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E9A47" w14:textId="77777777" w:rsidR="001B3FE7" w:rsidRPr="00A81E24" w:rsidRDefault="001B3FE7" w:rsidP="001B3FE7">
      <w:pPr>
        <w:jc w:val="center"/>
        <w:rPr>
          <w:rFonts w:ascii="Aptos" w:hAnsi="Aptos"/>
          <w:b/>
          <w:bCs/>
          <w:color w:val="000000" w:themeColor="text1"/>
          <w:sz w:val="20"/>
          <w:szCs w:val="20"/>
          <w:lang w:val="fr-FR"/>
        </w:rPr>
      </w:pPr>
      <w:r w:rsidRPr="00A81E24">
        <w:rPr>
          <w:rFonts w:ascii="Aptos" w:hAnsi="Aptos"/>
          <w:b/>
          <w:bCs/>
          <w:color w:val="000000" w:themeColor="text1"/>
          <w:sz w:val="20"/>
          <w:szCs w:val="20"/>
          <w:lang w:val="fr-FR"/>
        </w:rPr>
        <w:t>Colloque sur l’intégration des études régionales et de l’enseignement</w:t>
      </w:r>
      <w:r w:rsidRPr="00A81E24">
        <w:rPr>
          <w:rFonts w:ascii="Aptos" w:hAnsi="Aptos"/>
          <w:color w:val="000000" w:themeColor="text1"/>
          <w:sz w:val="20"/>
          <w:szCs w:val="20"/>
          <w:lang w:val="fr-FR"/>
        </w:rPr>
        <w:t xml:space="preserve"> </w:t>
      </w:r>
      <w:r w:rsidRPr="00A81E24">
        <w:rPr>
          <w:rFonts w:ascii="Aptos" w:hAnsi="Aptos"/>
          <w:b/>
          <w:bCs/>
          <w:color w:val="000000" w:themeColor="text1"/>
          <w:sz w:val="20"/>
          <w:szCs w:val="20"/>
          <w:lang w:val="fr-FR"/>
        </w:rPr>
        <w:t>des langues étrangères &amp;</w:t>
      </w:r>
      <w:r w:rsidRPr="00A81E24">
        <w:rPr>
          <w:rFonts w:ascii="Aptos" w:hAnsi="Aptos"/>
          <w:color w:val="000000" w:themeColor="text1"/>
          <w:sz w:val="20"/>
          <w:szCs w:val="20"/>
          <w:lang w:val="fr-FR"/>
        </w:rPr>
        <w:t xml:space="preserve"> </w:t>
      </w:r>
      <w:r w:rsidRPr="00A81E24">
        <w:rPr>
          <w:rFonts w:ascii="Aptos" w:hAnsi="Aptos"/>
          <w:b/>
          <w:bCs/>
          <w:color w:val="000000" w:themeColor="text1"/>
          <w:sz w:val="20"/>
          <w:szCs w:val="20"/>
          <w:lang w:val="fr-FR"/>
        </w:rPr>
        <w:t>Formation des enseignants de français dans le cadre de la Journée international des professeurs de français (JIPF)</w:t>
      </w:r>
    </w:p>
    <w:p w14:paraId="6DE15ED8" w14:textId="77777777" w:rsidR="001B3FE7" w:rsidRPr="00A81E24" w:rsidRDefault="001B3FE7" w:rsidP="001B3FE7">
      <w:pPr>
        <w:jc w:val="center"/>
        <w:rPr>
          <w:rFonts w:ascii="Aptos" w:hAnsi="Aptos"/>
          <w:b/>
          <w:bCs/>
          <w:color w:val="000000" w:themeColor="text1"/>
          <w:sz w:val="20"/>
          <w:szCs w:val="20"/>
          <w:lang w:val="fr-FR"/>
        </w:rPr>
      </w:pPr>
    </w:p>
    <w:p w14:paraId="7A00887D" w14:textId="77777777" w:rsidR="001B3FE7" w:rsidRPr="00A81E24" w:rsidRDefault="001B3FE7" w:rsidP="001B3FE7">
      <w:pPr>
        <w:jc w:val="center"/>
        <w:rPr>
          <w:rFonts w:ascii="Aptos" w:hAnsi="Aptos"/>
          <w:color w:val="000000" w:themeColor="text1"/>
          <w:sz w:val="20"/>
          <w:szCs w:val="20"/>
          <w:lang w:val="fr-FR"/>
        </w:rPr>
      </w:pPr>
      <w:r w:rsidRPr="00A81E24">
        <w:rPr>
          <w:rFonts w:ascii="Aptos" w:hAnsi="Aptos"/>
          <w:b/>
          <w:bCs/>
          <w:color w:val="000000" w:themeColor="text1"/>
          <w:sz w:val="20"/>
          <w:szCs w:val="20"/>
          <w:lang w:val="fr-FR"/>
        </w:rPr>
        <w:t>Formulaire d’inscription</w:t>
      </w:r>
    </w:p>
    <w:p w14:paraId="01812591" w14:textId="77777777" w:rsidR="001B3FE7" w:rsidRPr="003D3562" w:rsidRDefault="001B3FE7" w:rsidP="001B3FE7">
      <w:pPr>
        <w:rPr>
          <w:lang w:val="fr-FR"/>
        </w:rPr>
      </w:pPr>
      <w:r w:rsidRPr="003D3562">
        <w:rPr>
          <w:rFonts w:hint="eastAsia"/>
          <w:lang w:val="fr-FR"/>
        </w:rPr>
        <w:t xml:space="preserve"> </w:t>
      </w: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1374"/>
        <w:gridCol w:w="1203"/>
        <w:gridCol w:w="840"/>
        <w:gridCol w:w="1474"/>
        <w:gridCol w:w="1523"/>
        <w:gridCol w:w="2653"/>
      </w:tblGrid>
      <w:tr w:rsidR="001B3FE7" w14:paraId="57D293F8" w14:textId="77777777" w:rsidTr="002D006A">
        <w:trPr>
          <w:trHeight w:val="392"/>
          <w:jc w:val="center"/>
        </w:trPr>
        <w:tc>
          <w:tcPr>
            <w:tcW w:w="1374" w:type="dxa"/>
            <w:vAlign w:val="center"/>
          </w:tcPr>
          <w:p w14:paraId="528ACC6B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Nom et prénom</w:t>
            </w:r>
          </w:p>
        </w:tc>
        <w:tc>
          <w:tcPr>
            <w:tcW w:w="1226" w:type="dxa"/>
            <w:vAlign w:val="center"/>
          </w:tcPr>
          <w:p w14:paraId="31D10D2C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BF3304B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Civilité</w:t>
            </w:r>
          </w:p>
        </w:tc>
        <w:tc>
          <w:tcPr>
            <w:tcW w:w="1504" w:type="dxa"/>
            <w:vAlign w:val="center"/>
          </w:tcPr>
          <w:p w14:paraId="7B9088E1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2E0258F" w14:textId="18845CE2" w:rsidR="001B3FE7" w:rsidRPr="00F03895" w:rsidRDefault="002D006A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>
              <w:rPr>
                <w:rFonts w:ascii="Aptos" w:hAnsi="Aptos"/>
                <w:szCs w:val="21"/>
                <w:lang w:val="vi-VN"/>
              </w:rPr>
              <w:t>É</w:t>
            </w:r>
            <w:proofErr w:type="spellStart"/>
            <w:r w:rsidR="001B3FE7" w:rsidRPr="00F03895">
              <w:rPr>
                <w:rFonts w:ascii="Aptos" w:hAnsi="Aptos"/>
                <w:szCs w:val="21"/>
                <w:lang w:val="fr-FR"/>
              </w:rPr>
              <w:t>tablissement</w:t>
            </w:r>
            <w:proofErr w:type="spellEnd"/>
            <w:r w:rsidR="001B3FE7" w:rsidRPr="00F03895">
              <w:rPr>
                <w:rFonts w:ascii="Aptos" w:hAnsi="Aptos"/>
                <w:szCs w:val="21"/>
                <w:lang w:val="fr-FR"/>
              </w:rPr>
              <w:t xml:space="preserve"> d’origine</w:t>
            </w:r>
          </w:p>
        </w:tc>
        <w:tc>
          <w:tcPr>
            <w:tcW w:w="2710" w:type="dxa"/>
            <w:vAlign w:val="center"/>
          </w:tcPr>
          <w:p w14:paraId="1C0DC887" w14:textId="77777777" w:rsidR="001B3FE7" w:rsidRPr="00F03895" w:rsidRDefault="001B3FE7" w:rsidP="00554406">
            <w:pPr>
              <w:spacing w:line="300" w:lineRule="auto"/>
              <w:rPr>
                <w:rFonts w:ascii="Aptos" w:hAnsi="Aptos"/>
                <w:szCs w:val="21"/>
              </w:rPr>
            </w:pPr>
          </w:p>
        </w:tc>
      </w:tr>
      <w:tr w:rsidR="001B3FE7" w14:paraId="105B03D3" w14:textId="77777777" w:rsidTr="002D006A">
        <w:trPr>
          <w:trHeight w:val="275"/>
          <w:jc w:val="center"/>
        </w:trPr>
        <w:tc>
          <w:tcPr>
            <w:tcW w:w="1374" w:type="dxa"/>
            <w:vAlign w:val="center"/>
          </w:tcPr>
          <w:p w14:paraId="44838263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Fonction</w:t>
            </w:r>
          </w:p>
        </w:tc>
        <w:tc>
          <w:tcPr>
            <w:tcW w:w="1226" w:type="dxa"/>
            <w:vAlign w:val="center"/>
          </w:tcPr>
          <w:p w14:paraId="042DDC05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E5E6D4D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Tél.</w:t>
            </w:r>
          </w:p>
        </w:tc>
        <w:tc>
          <w:tcPr>
            <w:tcW w:w="1504" w:type="dxa"/>
            <w:vAlign w:val="center"/>
          </w:tcPr>
          <w:p w14:paraId="379419BC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7AC1764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 xml:space="preserve">Adresse </w:t>
            </w:r>
            <w:proofErr w:type="gramStart"/>
            <w:r w:rsidRPr="00F03895">
              <w:rPr>
                <w:rFonts w:ascii="Aptos" w:hAnsi="Aptos"/>
                <w:szCs w:val="21"/>
                <w:lang w:val="fr-FR"/>
              </w:rPr>
              <w:t>mail</w:t>
            </w:r>
            <w:proofErr w:type="gramEnd"/>
          </w:p>
        </w:tc>
        <w:tc>
          <w:tcPr>
            <w:tcW w:w="2710" w:type="dxa"/>
            <w:vAlign w:val="center"/>
          </w:tcPr>
          <w:p w14:paraId="300A25DB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</w:rPr>
            </w:pPr>
          </w:p>
        </w:tc>
      </w:tr>
      <w:tr w:rsidR="001B3FE7" w:rsidRPr="0041512C" w14:paraId="5ADE6E1F" w14:textId="77777777" w:rsidTr="002D006A">
        <w:trPr>
          <w:trHeight w:val="502"/>
          <w:jc w:val="center"/>
        </w:trPr>
        <w:tc>
          <w:tcPr>
            <w:tcW w:w="1374" w:type="dxa"/>
            <w:vAlign w:val="center"/>
          </w:tcPr>
          <w:p w14:paraId="0EAE7126" w14:textId="77777777" w:rsidR="001B3FE7" w:rsidRPr="00F03895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Forme de participation</w:t>
            </w:r>
          </w:p>
        </w:tc>
        <w:tc>
          <w:tcPr>
            <w:tcW w:w="7693" w:type="dxa"/>
            <w:gridSpan w:val="5"/>
            <w:vAlign w:val="center"/>
          </w:tcPr>
          <w:p w14:paraId="55377AD2" w14:textId="77777777" w:rsidR="001B3FE7" w:rsidRPr="00F03895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</w:rPr>
              <w:sym w:font="Wingdings 2" w:char="F0A3"/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Participation simple, sans présentation</w:t>
            </w:r>
            <w:r>
              <w:rPr>
                <w:rFonts w:ascii="Aptos" w:hAnsi="Aptos"/>
                <w:szCs w:val="21"/>
                <w:lang w:val="fr-FR"/>
              </w:rPr>
              <w:t xml:space="preserve"> (Merci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d’envoyer ce formulaire d’inscription </w:t>
            </w:r>
            <w:r>
              <w:rPr>
                <w:rFonts w:ascii="Aptos" w:hAnsi="Aptos"/>
                <w:szCs w:val="21"/>
                <w:lang w:val="fr-FR"/>
              </w:rPr>
              <w:t xml:space="preserve">à l’adresse suivante 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avant </w:t>
            </w:r>
            <w:r w:rsidRPr="00A81E24">
              <w:rPr>
                <w:rFonts w:ascii="Aptos" w:hAnsi="Aptos"/>
                <w:b/>
                <w:bCs/>
                <w:szCs w:val="21"/>
                <w:lang w:val="fr-FR"/>
              </w:rPr>
              <w:t>le 1 août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: cfaufrancophone@126.com</w:t>
            </w:r>
            <w:r>
              <w:rPr>
                <w:rFonts w:ascii="Aptos" w:hAnsi="Aptos"/>
                <w:szCs w:val="21"/>
                <w:lang w:val="fr-FR"/>
              </w:rPr>
              <w:t>)</w:t>
            </w:r>
          </w:p>
          <w:p w14:paraId="4C6FB716" w14:textId="78042100" w:rsidR="001B3FE7" w:rsidRPr="00F03895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</w:rPr>
              <w:sym w:font="Wingdings 2" w:char="F0A3"/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Présentation</w:t>
            </w:r>
            <w:r>
              <w:rPr>
                <w:rFonts w:ascii="Aptos" w:hAnsi="Aptos"/>
                <w:szCs w:val="21"/>
                <w:lang w:val="fr-FR"/>
              </w:rPr>
              <w:t xml:space="preserve"> (Merci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d’envoyer ce formulaire d’inscription rempli</w:t>
            </w:r>
            <w:r>
              <w:rPr>
                <w:rFonts w:ascii="Aptos" w:hAnsi="Aptos"/>
                <w:szCs w:val="21"/>
                <w:lang w:val="fr-FR"/>
              </w:rPr>
              <w:t>, le sujet en chinois et/ou en français ainsi que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</w:t>
            </w:r>
            <w:r>
              <w:rPr>
                <w:rFonts w:ascii="Aptos" w:hAnsi="Aptos"/>
                <w:szCs w:val="21"/>
                <w:lang w:val="fr-FR"/>
              </w:rPr>
              <w:t xml:space="preserve">le 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résumé et à l’adresse suivante avant </w:t>
            </w:r>
            <w:r w:rsidRPr="00A81E24">
              <w:rPr>
                <w:rFonts w:ascii="Aptos" w:hAnsi="Aptos"/>
                <w:b/>
                <w:bCs/>
                <w:szCs w:val="21"/>
                <w:lang w:val="fr-FR"/>
              </w:rPr>
              <w:t xml:space="preserve">le </w:t>
            </w:r>
            <w:r w:rsidR="0041512C">
              <w:rPr>
                <w:rFonts w:ascii="Aptos" w:hAnsi="Aptos"/>
                <w:b/>
                <w:bCs/>
                <w:szCs w:val="21"/>
                <w:lang w:val="vi-VN"/>
              </w:rPr>
              <w:t>15 septembre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: </w:t>
            </w:r>
            <w:hyperlink r:id="rId4" w:history="1">
              <w:r w:rsidRPr="0041512C">
                <w:rPr>
                  <w:rStyle w:val="Lienhypertexte"/>
                  <w:rFonts w:ascii="Aptos" w:hAnsi="Aptos"/>
                  <w:szCs w:val="21"/>
                  <w:lang w:val="fr-FR"/>
                </w:rPr>
                <w:t>cfaufrancophone@126.com</w:t>
              </w:r>
            </w:hyperlink>
            <w:r>
              <w:rPr>
                <w:rFonts w:ascii="Aptos" w:hAnsi="Aptos"/>
                <w:szCs w:val="21"/>
                <w:lang w:val="fr-FR"/>
              </w:rPr>
              <w:t>)</w:t>
            </w:r>
          </w:p>
          <w:p w14:paraId="74CF96F0" w14:textId="77777777" w:rsidR="001B3FE7" w:rsidRPr="00F03895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</w:rPr>
              <w:sym w:font="Wingdings 2" w:char="F0A3"/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Présentation</w:t>
            </w:r>
            <w:r>
              <w:rPr>
                <w:rFonts w:ascii="Aptos" w:hAnsi="Aptos"/>
                <w:szCs w:val="21"/>
                <w:lang w:val="fr-FR"/>
              </w:rPr>
              <w:t xml:space="preserve"> avec les contributions</w:t>
            </w:r>
            <w:r>
              <w:rPr>
                <w:rFonts w:ascii="Aptos" w:hAnsi="Aptos" w:hint="eastAsia"/>
                <w:szCs w:val="21"/>
                <w:lang w:val="fr-FR"/>
              </w:rPr>
              <w:t xml:space="preserve"> </w:t>
            </w:r>
            <w:r w:rsidRPr="000278CA">
              <w:rPr>
                <w:rFonts w:ascii="Aptos" w:hAnsi="Aptos"/>
                <w:szCs w:val="21"/>
                <w:lang w:val="fr-FR"/>
              </w:rPr>
              <w:t>aux actes du colloque à publier</w:t>
            </w:r>
            <w:r>
              <w:rPr>
                <w:rFonts w:ascii="Aptos" w:hAnsi="Aptos"/>
                <w:szCs w:val="21"/>
                <w:lang w:val="fr-FR"/>
              </w:rPr>
              <w:t xml:space="preserve"> (Merci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d’envoyer ce formulaire d’inscription rempli </w:t>
            </w:r>
            <w:r>
              <w:rPr>
                <w:rFonts w:ascii="Aptos" w:hAnsi="Aptos"/>
                <w:szCs w:val="21"/>
                <w:lang w:val="fr-FR"/>
              </w:rPr>
              <w:t>ainsi que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l</w:t>
            </w:r>
            <w:r>
              <w:rPr>
                <w:rFonts w:ascii="Aptos" w:hAnsi="Aptos"/>
                <w:szCs w:val="21"/>
                <w:lang w:val="fr-FR"/>
              </w:rPr>
              <w:t xml:space="preserve">es </w:t>
            </w:r>
            <w:r w:rsidRPr="00F03895">
              <w:rPr>
                <w:rFonts w:ascii="Aptos" w:hAnsi="Aptos"/>
                <w:szCs w:val="21"/>
                <w:lang w:val="fr-FR"/>
              </w:rPr>
              <w:t>article</w:t>
            </w:r>
            <w:r>
              <w:rPr>
                <w:rFonts w:ascii="Aptos" w:hAnsi="Aptos"/>
                <w:szCs w:val="21"/>
                <w:lang w:val="fr-FR"/>
              </w:rPr>
              <w:t>s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complet</w:t>
            </w:r>
            <w:r>
              <w:rPr>
                <w:rFonts w:ascii="Aptos" w:hAnsi="Aptos"/>
                <w:szCs w:val="21"/>
                <w:lang w:val="fr-FR"/>
              </w:rPr>
              <w:t>s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et à l’adresse suivante avant </w:t>
            </w:r>
            <w:r w:rsidRPr="00A81E24">
              <w:rPr>
                <w:rFonts w:ascii="Aptos" w:hAnsi="Aptos"/>
                <w:b/>
                <w:bCs/>
                <w:szCs w:val="21"/>
                <w:lang w:val="fr-FR"/>
              </w:rPr>
              <w:t>le 1</w:t>
            </w:r>
            <w:r w:rsidRPr="00A81E24">
              <w:rPr>
                <w:rFonts w:ascii="Aptos" w:hAnsi="Aptos"/>
                <w:b/>
                <w:bCs/>
                <w:szCs w:val="21"/>
                <w:vertAlign w:val="superscript"/>
                <w:lang w:val="fr-FR"/>
              </w:rPr>
              <w:t>er</w:t>
            </w:r>
            <w:r w:rsidRPr="00A81E24">
              <w:rPr>
                <w:rFonts w:ascii="Aptos" w:hAnsi="Aptos"/>
                <w:b/>
                <w:bCs/>
                <w:szCs w:val="21"/>
                <w:lang w:val="fr-FR"/>
              </w:rPr>
              <w:t xml:space="preserve"> novembre</w:t>
            </w:r>
            <w:r w:rsidRPr="00F03895">
              <w:rPr>
                <w:rFonts w:ascii="Aptos" w:hAnsi="Aptos"/>
                <w:szCs w:val="21"/>
                <w:lang w:val="fr-FR"/>
              </w:rPr>
              <w:t xml:space="preserve"> : cfaufrancophone@126.com</w:t>
            </w:r>
            <w:r>
              <w:rPr>
                <w:rFonts w:ascii="Aptos" w:hAnsi="Aptos"/>
                <w:szCs w:val="21"/>
                <w:lang w:val="fr-FR"/>
              </w:rPr>
              <w:t>)</w:t>
            </w:r>
          </w:p>
        </w:tc>
      </w:tr>
      <w:tr w:rsidR="001B3FE7" w:rsidRPr="0041512C" w14:paraId="1ABCB8A9" w14:textId="77777777" w:rsidTr="002D006A">
        <w:trPr>
          <w:trHeight w:val="502"/>
          <w:jc w:val="center"/>
        </w:trPr>
        <w:tc>
          <w:tcPr>
            <w:tcW w:w="1374" w:type="dxa"/>
            <w:vAlign w:val="center"/>
          </w:tcPr>
          <w:p w14:paraId="22337B8C" w14:textId="77777777" w:rsidR="001B3FE7" w:rsidRPr="00E77799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Tables rondes auxquelles vous souhaitez participer</w:t>
            </w:r>
          </w:p>
        </w:tc>
        <w:tc>
          <w:tcPr>
            <w:tcW w:w="7693" w:type="dxa"/>
            <w:gridSpan w:val="5"/>
            <w:vAlign w:val="center"/>
          </w:tcPr>
          <w:p w14:paraId="2C176CFF" w14:textId="77777777" w:rsidR="001B3FE7" w:rsidRPr="00E77799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hAnsi="Aptos"/>
                <w:szCs w:val="21"/>
                <w:lang w:val="fr-FR"/>
              </w:rPr>
              <w:t xml:space="preserve"> Recherches sur la planification de l’enseignement des langues dans la perspective des études régionales</w:t>
            </w:r>
          </w:p>
          <w:p w14:paraId="19BD42E3" w14:textId="77777777" w:rsidR="001B3FE7" w:rsidRPr="00E77799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hAnsi="Aptos"/>
                <w:szCs w:val="21"/>
                <w:lang w:val="fr-FR"/>
              </w:rPr>
              <w:t xml:space="preserve"> Recherche et pratique de l’enseignement simulé virtuel en linguistique appliquée sous l’angle des études régionales</w:t>
            </w:r>
          </w:p>
          <w:p w14:paraId="0CBBC68D" w14:textId="77777777" w:rsidR="001B3FE7" w:rsidRPr="00E77799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eastAsia="Microsoft YaHei UI" w:hAnsi="Aptos" w:cstheme="minorBidi"/>
                <w:color w:val="404E7C"/>
                <w:spacing w:val="15"/>
                <w:kern w:val="2"/>
                <w:szCs w:val="21"/>
                <w:shd w:val="clear" w:color="auto" w:fill="EFF4FF"/>
                <w:lang w:val="fr-FR"/>
              </w:rPr>
              <w:t xml:space="preserve"> </w:t>
            </w:r>
            <w:r w:rsidRPr="00E77799">
              <w:rPr>
                <w:rFonts w:ascii="Aptos" w:hAnsi="Aptos"/>
                <w:szCs w:val="21"/>
                <w:lang w:val="fr-FR"/>
              </w:rPr>
              <w:t>Exploration des parcours de formation des talents en "langues étrangères + études régionales</w:t>
            </w:r>
          </w:p>
        </w:tc>
      </w:tr>
      <w:tr w:rsidR="001B3FE7" w:rsidRPr="0041512C" w14:paraId="0498C6E7" w14:textId="77777777" w:rsidTr="002D006A">
        <w:trPr>
          <w:trHeight w:val="4052"/>
          <w:jc w:val="center"/>
        </w:trPr>
        <w:tc>
          <w:tcPr>
            <w:tcW w:w="1374" w:type="dxa"/>
            <w:vAlign w:val="center"/>
          </w:tcPr>
          <w:p w14:paraId="5504F007" w14:textId="77777777" w:rsidR="001B3FE7" w:rsidRPr="00E77799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 w:rsidRPr="00F03895">
              <w:rPr>
                <w:rFonts w:ascii="Aptos" w:hAnsi="Aptos"/>
                <w:szCs w:val="21"/>
                <w:lang w:val="fr-FR"/>
              </w:rPr>
              <w:t>Avez-vous besoin d’aide pour la réservation d’un hôtel ?</w:t>
            </w:r>
          </w:p>
        </w:tc>
        <w:tc>
          <w:tcPr>
            <w:tcW w:w="7693" w:type="dxa"/>
            <w:gridSpan w:val="5"/>
            <w:vAlign w:val="center"/>
          </w:tcPr>
          <w:p w14:paraId="39792512" w14:textId="77777777" w:rsidR="001B3FE7" w:rsidRPr="00E77799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hAnsi="Aptos"/>
                <w:szCs w:val="21"/>
                <w:lang w:val="fr-FR"/>
              </w:rPr>
              <w:t xml:space="preserve"> </w:t>
            </w:r>
            <w:r>
              <w:rPr>
                <w:rFonts w:ascii="Aptos" w:hAnsi="Aptos"/>
                <w:szCs w:val="21"/>
                <w:lang w:val="fr-FR"/>
              </w:rPr>
              <w:t>Non</w:t>
            </w:r>
          </w:p>
          <w:p w14:paraId="778FE5EC" w14:textId="77777777" w:rsidR="001B3FE7" w:rsidRPr="00E77799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hAnsi="Aptos"/>
                <w:szCs w:val="21"/>
                <w:lang w:val="fr-FR"/>
              </w:rPr>
              <w:t xml:space="preserve"> </w:t>
            </w:r>
            <w:r>
              <w:rPr>
                <w:rFonts w:ascii="Aptos" w:hAnsi="Aptos"/>
                <w:szCs w:val="21"/>
                <w:lang w:val="fr-FR"/>
              </w:rPr>
              <w:t xml:space="preserve">Oui, </w:t>
            </w:r>
            <w:r w:rsidRPr="00DC3DEC">
              <w:rPr>
                <w:rFonts w:ascii="Aptos" w:hAnsi="Aptos"/>
                <w:szCs w:val="21"/>
                <w:lang w:val="fr-FR"/>
              </w:rPr>
              <w:t>uniquement pour la nuit du 20 novembre</w:t>
            </w:r>
          </w:p>
          <w:p w14:paraId="66748C63" w14:textId="77777777" w:rsidR="001B3FE7" w:rsidRPr="00DC3DEC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hAnsi="Aptos"/>
                <w:szCs w:val="21"/>
                <w:lang w:val="fr-FR"/>
              </w:rPr>
              <w:t xml:space="preserve"> </w:t>
            </w:r>
            <w:r>
              <w:rPr>
                <w:rFonts w:ascii="Aptos" w:hAnsi="Aptos"/>
                <w:szCs w:val="21"/>
                <w:lang w:val="fr-FR"/>
              </w:rPr>
              <w:t xml:space="preserve">Oui, </w:t>
            </w:r>
            <w:r w:rsidRPr="00DC3DEC">
              <w:rPr>
                <w:rFonts w:ascii="Aptos" w:hAnsi="Aptos"/>
                <w:szCs w:val="21"/>
                <w:lang w:val="fr-FR"/>
              </w:rPr>
              <w:t>uniquement pour la nuit du 21 novembre</w:t>
            </w:r>
          </w:p>
          <w:p w14:paraId="203AA355" w14:textId="77777777" w:rsidR="001B3FE7" w:rsidRPr="00DC3DEC" w:rsidRDefault="001B3FE7" w:rsidP="00554406">
            <w:pPr>
              <w:spacing w:line="300" w:lineRule="auto"/>
              <w:jc w:val="left"/>
              <w:rPr>
                <w:rFonts w:ascii="Aptos" w:hAnsi="Aptos"/>
                <w:szCs w:val="21"/>
                <w:lang w:val="fr-FR"/>
              </w:rPr>
            </w:pPr>
            <w:r w:rsidRPr="00E77799">
              <w:rPr>
                <w:rFonts w:ascii="Aptos" w:hAnsi="Aptos"/>
                <w:szCs w:val="21"/>
              </w:rPr>
              <w:sym w:font="Wingdings 2" w:char="F0A3"/>
            </w:r>
            <w:r w:rsidRPr="00E77799">
              <w:rPr>
                <w:rFonts w:ascii="Aptos" w:hAnsi="Aptos"/>
                <w:szCs w:val="21"/>
                <w:lang w:val="fr-FR"/>
              </w:rPr>
              <w:t xml:space="preserve"> </w:t>
            </w:r>
            <w:r>
              <w:rPr>
                <w:rFonts w:ascii="Aptos" w:hAnsi="Aptos"/>
                <w:szCs w:val="21"/>
                <w:lang w:val="fr-FR"/>
              </w:rPr>
              <w:t xml:space="preserve">Oui, </w:t>
            </w:r>
            <w:r w:rsidRPr="00DC3DEC">
              <w:rPr>
                <w:rFonts w:ascii="Aptos" w:hAnsi="Aptos"/>
                <w:szCs w:val="21"/>
                <w:lang w:val="fr-FR"/>
              </w:rPr>
              <w:t>pour les nuits du 20 et 21 novembre</w:t>
            </w:r>
          </w:p>
        </w:tc>
      </w:tr>
      <w:tr w:rsidR="001B3FE7" w14:paraId="50687DBE" w14:textId="77777777" w:rsidTr="002D006A">
        <w:trPr>
          <w:trHeight w:val="971"/>
          <w:jc w:val="center"/>
        </w:trPr>
        <w:tc>
          <w:tcPr>
            <w:tcW w:w="1374" w:type="dxa"/>
            <w:vAlign w:val="center"/>
          </w:tcPr>
          <w:p w14:paraId="74134948" w14:textId="77777777" w:rsidR="001B3FE7" w:rsidRPr="00E77799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  <w:lang w:val="fr-FR"/>
              </w:rPr>
            </w:pPr>
            <w:r>
              <w:rPr>
                <w:rFonts w:ascii="Aptos" w:hAnsi="Aptos"/>
                <w:szCs w:val="21"/>
                <w:lang w:val="fr-FR"/>
              </w:rPr>
              <w:t>Remarques</w:t>
            </w:r>
          </w:p>
        </w:tc>
        <w:tc>
          <w:tcPr>
            <w:tcW w:w="7693" w:type="dxa"/>
            <w:gridSpan w:val="5"/>
            <w:vAlign w:val="center"/>
          </w:tcPr>
          <w:p w14:paraId="22EF464B" w14:textId="77777777" w:rsidR="001B3FE7" w:rsidRPr="00E77799" w:rsidRDefault="001B3FE7" w:rsidP="00554406">
            <w:pPr>
              <w:spacing w:line="300" w:lineRule="auto"/>
              <w:jc w:val="center"/>
              <w:rPr>
                <w:rFonts w:ascii="Aptos" w:hAnsi="Aptos"/>
                <w:szCs w:val="21"/>
              </w:rPr>
            </w:pPr>
          </w:p>
        </w:tc>
      </w:tr>
    </w:tbl>
    <w:p w14:paraId="71E2946E" w14:textId="77777777" w:rsidR="001B3FE7" w:rsidRDefault="001B3FE7"/>
    <w:sectPr w:rsidR="001B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E7"/>
    <w:rsid w:val="001B3FE7"/>
    <w:rsid w:val="00263479"/>
    <w:rsid w:val="002D006A"/>
    <w:rsid w:val="00333EC1"/>
    <w:rsid w:val="004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A8AA5"/>
  <w15:chartTrackingRefBased/>
  <w15:docId w15:val="{27956833-D488-C54D-8FB7-6FEA429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7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3FE7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VN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FE7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VN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FE7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VN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FE7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VN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FE7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VN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FE7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VN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FE7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fr-VN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FE7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VN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FE7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fr-VN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3F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3F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3F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3F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3F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3F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3FE7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VN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3FE7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fr-VN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3FE7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VN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3F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3FE7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fr-VN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3F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3F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VN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3F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3FE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qFormat/>
    <w:rsid w:val="001B3FE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151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faufrancophone@126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 Thi Thanh Hien</dc:creator>
  <cp:keywords/>
  <dc:description/>
  <cp:lastModifiedBy>Nguyen  Thi Thanh Hien</cp:lastModifiedBy>
  <cp:revision>9</cp:revision>
  <dcterms:created xsi:type="dcterms:W3CDTF">2025-08-05T03:02:00Z</dcterms:created>
  <dcterms:modified xsi:type="dcterms:W3CDTF">2025-08-05T03:06:00Z</dcterms:modified>
</cp:coreProperties>
</file>