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A079" w14:textId="5287E7BD" w:rsidR="00DF5E1E" w:rsidRPr="00423D1D" w:rsidRDefault="00DF5E1E" w:rsidP="009C4A0F">
      <w:pPr>
        <w:ind w:firstLine="708"/>
        <w:jc w:val="center"/>
        <w:rPr>
          <w:rFonts w:ascii="Calibri" w:hAnsi="Calibri" w:cs="Calibri"/>
          <w:color w:val="5EB345"/>
          <w:sz w:val="44"/>
          <w:szCs w:val="44"/>
        </w:rPr>
      </w:pPr>
      <w:r w:rsidRPr="00122588">
        <w:rPr>
          <w:rFonts w:ascii="Calibri" w:hAnsi="Calibri" w:cs="Calibri"/>
          <w:color w:val="5EB345"/>
          <w:sz w:val="44"/>
          <w:szCs w:val="44"/>
        </w:rPr>
        <w:t>TERMES DE R</w:t>
      </w:r>
      <w:r w:rsidR="008C3D5F">
        <w:rPr>
          <w:rFonts w:ascii="Calibri" w:hAnsi="Calibri" w:cs="Calibri"/>
          <w:color w:val="5EB345"/>
          <w:sz w:val="44"/>
          <w:szCs w:val="44"/>
        </w:rPr>
        <w:t>É</w:t>
      </w:r>
      <w:r w:rsidRPr="00122588">
        <w:rPr>
          <w:rFonts w:ascii="Calibri" w:hAnsi="Calibri" w:cs="Calibri"/>
          <w:color w:val="5EB345"/>
          <w:sz w:val="44"/>
          <w:szCs w:val="44"/>
        </w:rPr>
        <w:t>F</w:t>
      </w:r>
      <w:r w:rsidR="008C3D5F">
        <w:rPr>
          <w:rFonts w:ascii="Calibri" w:hAnsi="Calibri" w:cs="Calibri"/>
          <w:color w:val="5EB345"/>
          <w:sz w:val="44"/>
          <w:szCs w:val="44"/>
        </w:rPr>
        <w:t>É</w:t>
      </w:r>
      <w:r w:rsidRPr="00122588">
        <w:rPr>
          <w:rFonts w:ascii="Calibri" w:hAnsi="Calibri" w:cs="Calibri"/>
          <w:color w:val="5EB345"/>
          <w:sz w:val="44"/>
          <w:szCs w:val="44"/>
        </w:rPr>
        <w:t>RENCE</w:t>
      </w:r>
    </w:p>
    <w:p w14:paraId="12E2E840" w14:textId="77777777" w:rsidR="00DF5E1E" w:rsidRDefault="00DF5E1E" w:rsidP="00DF5E1E">
      <w:pPr>
        <w:pStyle w:val="Date"/>
        <w:pBdr>
          <w:top w:val="single" w:sz="4" w:space="10" w:color="44546A" w:themeColor="text2"/>
        </w:pBdr>
        <w:rPr>
          <w:rFonts w:ascii="Calibri" w:hAnsi="Calibri" w:cs="Calibri"/>
          <w:color w:val="C00000"/>
          <w:sz w:val="20"/>
          <w:szCs w:val="20"/>
        </w:rPr>
      </w:pPr>
    </w:p>
    <w:p w14:paraId="1C0AA7CE" w14:textId="77777777" w:rsidR="002C17FE" w:rsidRDefault="002C17FE" w:rsidP="00DF5E1E">
      <w:pPr>
        <w:pStyle w:val="Date"/>
        <w:pBdr>
          <w:top w:val="single" w:sz="4" w:space="10" w:color="44546A" w:themeColor="text2"/>
        </w:pBdr>
        <w:rPr>
          <w:rFonts w:ascii="Calibri" w:hAnsi="Calibri" w:cs="Calibri"/>
          <w:color w:val="C00000"/>
          <w:sz w:val="20"/>
          <w:szCs w:val="20"/>
        </w:rPr>
      </w:pPr>
    </w:p>
    <w:p w14:paraId="6E1B9E21" w14:textId="6F2789F3" w:rsidR="00A642C0" w:rsidRDefault="002C17FE" w:rsidP="002C17FE">
      <w:pPr>
        <w:pStyle w:val="Date"/>
        <w:pBdr>
          <w:top w:val="single" w:sz="4" w:space="10" w:color="44546A" w:themeColor="text2"/>
        </w:pBdr>
        <w:jc w:val="center"/>
        <w:rPr>
          <w:rFonts w:ascii="Calibri" w:hAnsi="Calibri" w:cs="Calibri"/>
          <w:b/>
          <w:bCs/>
          <w:caps/>
        </w:rPr>
      </w:pPr>
      <w:r w:rsidRPr="002C17FE">
        <w:rPr>
          <w:rFonts w:ascii="Calibri" w:hAnsi="Calibri" w:cs="Calibri"/>
          <w:b/>
          <w:bCs/>
          <w:caps/>
        </w:rPr>
        <w:t xml:space="preserve">PRESTATION </w:t>
      </w:r>
      <w:r w:rsidR="00A642C0">
        <w:rPr>
          <w:rFonts w:ascii="Calibri" w:hAnsi="Calibri" w:cs="Calibri"/>
          <w:b/>
          <w:bCs/>
          <w:caps/>
        </w:rPr>
        <w:t>D’ASSISTANCE TECHNIQUE -</w:t>
      </w:r>
    </w:p>
    <w:p w14:paraId="441B342F" w14:textId="60B3D5BD" w:rsidR="002C17FE" w:rsidRDefault="002C17FE" w:rsidP="002C17FE">
      <w:pPr>
        <w:pStyle w:val="Date"/>
        <w:pBdr>
          <w:top w:val="single" w:sz="4" w:space="10" w:color="44546A" w:themeColor="text2"/>
        </w:pBdr>
        <w:jc w:val="center"/>
        <w:rPr>
          <w:rFonts w:ascii="Calibri" w:hAnsi="Calibri" w:cs="Calibri"/>
          <w:b/>
          <w:bCs/>
          <w:caps/>
        </w:rPr>
      </w:pPr>
      <w:r w:rsidRPr="002C17FE">
        <w:rPr>
          <w:rFonts w:ascii="Calibri" w:hAnsi="Calibri" w:cs="Calibri"/>
          <w:b/>
          <w:bCs/>
          <w:caps/>
        </w:rPr>
        <w:t>SOUTIEN ET D’ACCOMPAGNEMENT DE L’ÉQUIPE DU</w:t>
      </w:r>
    </w:p>
    <w:p w14:paraId="3F54F023" w14:textId="0339310B" w:rsidR="002C17FE" w:rsidRDefault="002C17FE" w:rsidP="002C17FE">
      <w:pPr>
        <w:pStyle w:val="Date"/>
        <w:pBdr>
          <w:top w:val="single" w:sz="4" w:space="10" w:color="44546A" w:themeColor="text2"/>
        </w:pBdr>
        <w:jc w:val="center"/>
        <w:rPr>
          <w:rFonts w:ascii="Calibri" w:hAnsi="Calibri" w:cs="Calibri"/>
          <w:color w:val="C00000"/>
          <w:sz w:val="20"/>
          <w:szCs w:val="20"/>
        </w:rPr>
      </w:pPr>
      <w:r w:rsidRPr="002C17FE">
        <w:rPr>
          <w:rFonts w:ascii="Calibri" w:hAnsi="Calibri" w:cs="Calibri"/>
          <w:b/>
          <w:bCs/>
          <w:caps/>
        </w:rPr>
        <w:t>Centre d’Excellence pour l’Innovation et la Technologie</w:t>
      </w:r>
      <w:r w:rsidRPr="00FB1D42">
        <w:rPr>
          <w:rFonts w:ascii="Calibri" w:hAnsi="Calibri" w:cs="Calibri"/>
          <w:b/>
          <w:bCs/>
        </w:rPr>
        <w:t xml:space="preserve"> (CEIT</w:t>
      </w:r>
      <w:r>
        <w:rPr>
          <w:rFonts w:ascii="Calibri" w:hAnsi="Calibri" w:cs="Calibri"/>
          <w:b/>
          <w:bCs/>
        </w:rPr>
        <w:t>, DJIBOUTI</w:t>
      </w:r>
      <w:r w:rsidRPr="00FB1D42">
        <w:rPr>
          <w:rFonts w:ascii="Calibri" w:hAnsi="Calibri" w:cs="Calibri"/>
          <w:b/>
          <w:bCs/>
        </w:rPr>
        <w:t>)</w:t>
      </w:r>
    </w:p>
    <w:p w14:paraId="08FA86C0" w14:textId="77777777" w:rsidR="002C17FE" w:rsidRPr="0063347E" w:rsidRDefault="002C17FE" w:rsidP="00DF5E1E">
      <w:pPr>
        <w:pStyle w:val="Date"/>
        <w:pBdr>
          <w:top w:val="single" w:sz="4" w:space="10" w:color="44546A" w:themeColor="text2"/>
        </w:pBdr>
        <w:rPr>
          <w:rFonts w:ascii="Calibri" w:hAnsi="Calibri" w:cs="Calibri"/>
          <w:color w:val="C00000"/>
          <w:sz w:val="20"/>
          <w:szCs w:val="20"/>
        </w:rPr>
      </w:pPr>
    </w:p>
    <w:p w14:paraId="25F48BC2" w14:textId="77777777" w:rsidR="00DF5E1E" w:rsidRPr="00122588" w:rsidRDefault="00DF5E1E" w:rsidP="00DF5E1E">
      <w:pPr>
        <w:tabs>
          <w:tab w:val="center" w:pos="5040"/>
        </w:tabs>
        <w:rPr>
          <w:rFonts w:ascii="Calibri" w:hAnsi="Calibri" w:cs="Calibri"/>
          <w:color w:val="5EB345"/>
        </w:rPr>
      </w:pPr>
      <w:r w:rsidRPr="00122588">
        <w:rPr>
          <w:rFonts w:ascii="Calibri" w:hAnsi="Calibri" w:cs="Calibri"/>
          <w:noProof/>
          <w:color w:val="5EB345"/>
        </w:rPr>
        <mc:AlternateContent>
          <mc:Choice Requires="wps">
            <w:drawing>
              <wp:anchor distT="4294967295" distB="4294967295" distL="114300" distR="114300" simplePos="0" relativeHeight="251659264" behindDoc="0" locked="0" layoutInCell="1" allowOverlap="1" wp14:anchorId="7D209B20" wp14:editId="66EC083E">
                <wp:simplePos x="0" y="0"/>
                <wp:positionH relativeFrom="column">
                  <wp:posOffset>-179070</wp:posOffset>
                </wp:positionH>
                <wp:positionV relativeFrom="paragraph">
                  <wp:posOffset>189229</wp:posOffset>
                </wp:positionV>
                <wp:extent cx="688975" cy="0"/>
                <wp:effectExtent l="38100" t="38100" r="0" b="38100"/>
                <wp:wrapNone/>
                <wp:docPr id="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8975" cy="0"/>
                        </a:xfrm>
                        <a:prstGeom prst="line">
                          <a:avLst/>
                        </a:prstGeom>
                        <a:noFill/>
                        <a:ln w="12700">
                          <a:solidFill>
                            <a:srgbClr val="5EB345"/>
                          </a:solidFill>
                          <a:miter lim="800000"/>
                          <a:headEnd type="oval"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1ECA267" id="Straight Connector 1"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14.1pt,14.9pt" to="40.1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" strokecolor="#5eb345" strokeweight="1pt">
                <v:stroke startarrow="oval" joinstyle="miter"/>
                <o:lock v:ext="edit" shapetype="f"/>
              </v:line>
            </w:pict>
          </mc:Fallback>
        </mc:AlternateContent>
      </w:r>
      <w:r w:rsidRPr="00122588">
        <w:rPr>
          <w:rFonts w:ascii="Calibri" w:hAnsi="Calibri" w:cs="Calibri"/>
          <w:color w:val="5EB345"/>
        </w:rPr>
        <w:t>CONTEXTE</w:t>
      </w:r>
      <w:r w:rsidRPr="00122588">
        <w:rPr>
          <w:rFonts w:ascii="Calibri" w:hAnsi="Calibri" w:cs="Calibri"/>
          <w:color w:val="5EB345"/>
        </w:rPr>
        <w:tab/>
      </w:r>
    </w:p>
    <w:p w14:paraId="185E0B3C" w14:textId="77777777" w:rsidR="00AF2E0E" w:rsidRDefault="00AF2E0E" w:rsidP="00DF5E1E">
      <w:pPr>
        <w:jc w:val="both"/>
        <w:rPr>
          <w:rFonts w:ascii="Calibri" w:hAnsi="Calibri" w:cs="Calibri"/>
        </w:rPr>
      </w:pPr>
    </w:p>
    <w:p w14:paraId="31A26745" w14:textId="2160C479" w:rsidR="00DF5E1E" w:rsidRPr="00122588" w:rsidRDefault="00DF5E1E" w:rsidP="00DF5E1E">
      <w:pPr>
        <w:jc w:val="both"/>
        <w:rPr>
          <w:rFonts w:ascii="Calibri" w:hAnsi="Calibri" w:cs="Calibri"/>
        </w:rPr>
      </w:pPr>
      <w:r w:rsidRPr="00122588">
        <w:rPr>
          <w:rFonts w:ascii="Calibri" w:hAnsi="Calibri" w:cs="Calibri"/>
        </w:rPr>
        <w:t>L</w:t>
      </w:r>
      <w:r w:rsidR="00B3477C">
        <w:rPr>
          <w:rFonts w:ascii="Calibri" w:hAnsi="Calibri" w:cs="Calibri"/>
        </w:rPr>
        <w:t>’</w:t>
      </w:r>
      <w:r w:rsidRPr="00122588">
        <w:rPr>
          <w:rFonts w:ascii="Calibri" w:hAnsi="Calibri" w:cs="Calibri"/>
        </w:rPr>
        <w:t>Agence universitaire de la Francophonie (AUF) intervient comme opérateur-ensemblier pour la mise en œuvre des activités immatérielles du projet de Professionnalisation et de Numérisation de l</w:t>
      </w:r>
      <w:r w:rsidR="00B3477C">
        <w:rPr>
          <w:rFonts w:ascii="Calibri" w:hAnsi="Calibri" w:cs="Calibri"/>
        </w:rPr>
        <w:t>’</w:t>
      </w:r>
      <w:r w:rsidRPr="00122588">
        <w:rPr>
          <w:rFonts w:ascii="Calibri" w:hAnsi="Calibri" w:cs="Calibri"/>
        </w:rPr>
        <w:t>Enseignement supérieur à Djibouti. Ce projet est financé par l</w:t>
      </w:r>
      <w:r w:rsidR="00B3477C">
        <w:rPr>
          <w:rFonts w:ascii="Calibri" w:hAnsi="Calibri" w:cs="Calibri"/>
        </w:rPr>
        <w:t>’</w:t>
      </w:r>
      <w:r w:rsidRPr="00122588">
        <w:rPr>
          <w:rFonts w:ascii="Calibri" w:hAnsi="Calibri" w:cs="Calibri"/>
        </w:rPr>
        <w:t xml:space="preserve">Agence Française de Développement (AFD) et est coordonné par le </w:t>
      </w:r>
      <w:proofErr w:type="gramStart"/>
      <w:r w:rsidRPr="00122588">
        <w:rPr>
          <w:rFonts w:ascii="Calibri" w:hAnsi="Calibri" w:cs="Calibri"/>
        </w:rPr>
        <w:t>Ministère</w:t>
      </w:r>
      <w:r w:rsidR="004F5688">
        <w:rPr>
          <w:rFonts w:ascii="Calibri" w:hAnsi="Calibri" w:cs="Calibri"/>
        </w:rPr>
        <w:t xml:space="preserve"> </w:t>
      </w:r>
      <w:r w:rsidRPr="00122588">
        <w:rPr>
          <w:rFonts w:ascii="Calibri" w:hAnsi="Calibri" w:cs="Calibri"/>
        </w:rPr>
        <w:t>de l</w:t>
      </w:r>
      <w:r w:rsidR="00B3477C">
        <w:rPr>
          <w:rFonts w:ascii="Calibri" w:hAnsi="Calibri" w:cs="Calibri"/>
        </w:rPr>
        <w:t>’</w:t>
      </w:r>
      <w:r w:rsidRPr="00122588">
        <w:rPr>
          <w:rFonts w:ascii="Calibri" w:hAnsi="Calibri" w:cs="Calibri"/>
        </w:rPr>
        <w:t>Enseignement</w:t>
      </w:r>
      <w:proofErr w:type="gramEnd"/>
      <w:r w:rsidRPr="00122588">
        <w:rPr>
          <w:rFonts w:ascii="Calibri" w:hAnsi="Calibri" w:cs="Calibri"/>
        </w:rPr>
        <w:t xml:space="preserve"> Supérieur et de la Recherche à Djibouti (MENSUR).</w:t>
      </w:r>
    </w:p>
    <w:p w14:paraId="3E609B15" w14:textId="126EC912" w:rsidR="00DF5E1E" w:rsidRPr="00122588" w:rsidRDefault="00DF5E1E" w:rsidP="00DF5E1E">
      <w:pPr>
        <w:jc w:val="both"/>
        <w:rPr>
          <w:rFonts w:ascii="Calibri" w:hAnsi="Calibri" w:cs="Calibri"/>
        </w:rPr>
      </w:pPr>
      <w:r w:rsidRPr="002B4D0A">
        <w:rPr>
          <w:rFonts w:ascii="Calibri" w:hAnsi="Calibri" w:cs="Calibri"/>
          <w:bCs/>
        </w:rPr>
        <w:t>L</w:t>
      </w:r>
      <w:r w:rsidR="00B3477C" w:rsidRPr="002B4D0A">
        <w:rPr>
          <w:rFonts w:ascii="Calibri" w:hAnsi="Calibri" w:cs="Calibri"/>
          <w:bCs/>
        </w:rPr>
        <w:t>’</w:t>
      </w:r>
      <w:r w:rsidRPr="002B4D0A">
        <w:rPr>
          <w:rFonts w:ascii="Calibri" w:hAnsi="Calibri" w:cs="Calibri"/>
          <w:bCs/>
        </w:rPr>
        <w:t>ambition de ce projet</w:t>
      </w:r>
      <w:r w:rsidRPr="00122588">
        <w:rPr>
          <w:rFonts w:ascii="Calibri" w:hAnsi="Calibri" w:cs="Calibri"/>
        </w:rPr>
        <w:t xml:space="preserve"> est de professionnaliser et de numériser l</w:t>
      </w:r>
      <w:r w:rsidR="00B3477C">
        <w:rPr>
          <w:rFonts w:ascii="Calibri" w:hAnsi="Calibri" w:cs="Calibri"/>
        </w:rPr>
        <w:t>’</w:t>
      </w:r>
      <w:r w:rsidRPr="00122588">
        <w:rPr>
          <w:rFonts w:ascii="Calibri" w:hAnsi="Calibri" w:cs="Calibri"/>
        </w:rPr>
        <w:t>offre d</w:t>
      </w:r>
      <w:r w:rsidR="00B3477C">
        <w:rPr>
          <w:rFonts w:ascii="Calibri" w:hAnsi="Calibri" w:cs="Calibri"/>
        </w:rPr>
        <w:t>’</w:t>
      </w:r>
      <w:r w:rsidRPr="00122588">
        <w:rPr>
          <w:rFonts w:ascii="Calibri" w:hAnsi="Calibri" w:cs="Calibri"/>
        </w:rPr>
        <w:t>enseignement supérieur à Djibouti, afin de l</w:t>
      </w:r>
      <w:r w:rsidR="00B3477C">
        <w:rPr>
          <w:rFonts w:ascii="Calibri" w:hAnsi="Calibri" w:cs="Calibri"/>
        </w:rPr>
        <w:t>’</w:t>
      </w:r>
      <w:r w:rsidRPr="00122588">
        <w:rPr>
          <w:rFonts w:ascii="Calibri" w:hAnsi="Calibri" w:cs="Calibri"/>
        </w:rPr>
        <w:t>adapter à la stratégie de développement du pays. Il soutien</w:t>
      </w:r>
      <w:r w:rsidR="008C3D5F">
        <w:rPr>
          <w:rFonts w:ascii="Calibri" w:hAnsi="Calibri" w:cs="Calibri"/>
        </w:rPr>
        <w:t>t</w:t>
      </w:r>
      <w:r w:rsidRPr="00122588">
        <w:rPr>
          <w:rFonts w:ascii="Calibri" w:hAnsi="Calibri" w:cs="Calibri"/>
        </w:rPr>
        <w:t xml:space="preserve"> le MENSUR, avec l</w:t>
      </w:r>
      <w:r w:rsidR="00B3477C">
        <w:rPr>
          <w:rFonts w:ascii="Calibri" w:hAnsi="Calibri" w:cs="Calibri"/>
        </w:rPr>
        <w:t>’</w:t>
      </w:r>
      <w:r w:rsidRPr="00122588">
        <w:rPr>
          <w:rFonts w:ascii="Calibri" w:hAnsi="Calibri" w:cs="Calibri"/>
        </w:rPr>
        <w:t>objectif :</w:t>
      </w:r>
    </w:p>
    <w:p w14:paraId="1B2A4661" w14:textId="3F246911" w:rsidR="00DF5E1E" w:rsidRPr="00122588" w:rsidRDefault="00DF5E1E" w:rsidP="00DF5E1E">
      <w:pPr>
        <w:pStyle w:val="Paragraphedeliste"/>
        <w:numPr>
          <w:ilvl w:val="0"/>
          <w:numId w:val="2"/>
        </w:numPr>
        <w:jc w:val="both"/>
        <w:rPr>
          <w:rFonts w:ascii="Calibri" w:hAnsi="Calibri" w:cs="Calibri"/>
        </w:rPr>
      </w:pPr>
      <w:r w:rsidRPr="00122588">
        <w:rPr>
          <w:rFonts w:ascii="Calibri" w:hAnsi="Calibri" w:cs="Calibri"/>
        </w:rPr>
        <w:t>D</w:t>
      </w:r>
      <w:r w:rsidR="00B3477C">
        <w:rPr>
          <w:rFonts w:ascii="Calibri" w:hAnsi="Calibri" w:cs="Calibri"/>
        </w:rPr>
        <w:t>’</w:t>
      </w:r>
      <w:r w:rsidRPr="00122588">
        <w:rPr>
          <w:rFonts w:ascii="Calibri" w:hAnsi="Calibri" w:cs="Calibri"/>
        </w:rPr>
        <w:t>améliorer les taux d</w:t>
      </w:r>
      <w:r w:rsidR="00B3477C">
        <w:rPr>
          <w:rFonts w:ascii="Calibri" w:hAnsi="Calibri" w:cs="Calibri"/>
        </w:rPr>
        <w:t>’</w:t>
      </w:r>
      <w:r w:rsidRPr="00122588">
        <w:rPr>
          <w:rFonts w:ascii="Calibri" w:hAnsi="Calibri" w:cs="Calibri"/>
        </w:rPr>
        <w:t xml:space="preserve">insertion des jeunes diplômés ; </w:t>
      </w:r>
    </w:p>
    <w:p w14:paraId="3FDAB13C" w14:textId="34E2995C" w:rsidR="00DF5E1E" w:rsidRPr="00122588" w:rsidRDefault="00DF5E1E" w:rsidP="00DF5E1E">
      <w:pPr>
        <w:pStyle w:val="Paragraphedeliste"/>
        <w:numPr>
          <w:ilvl w:val="0"/>
          <w:numId w:val="2"/>
        </w:numPr>
        <w:jc w:val="both"/>
        <w:rPr>
          <w:rFonts w:ascii="Calibri" w:hAnsi="Calibri" w:cs="Calibri"/>
        </w:rPr>
      </w:pPr>
      <w:r w:rsidRPr="00122588">
        <w:rPr>
          <w:rFonts w:ascii="Calibri" w:hAnsi="Calibri" w:cs="Calibri"/>
        </w:rPr>
        <w:t>D</w:t>
      </w:r>
      <w:r w:rsidR="008C3D5F">
        <w:rPr>
          <w:rFonts w:ascii="Calibri" w:hAnsi="Calibri" w:cs="Calibri"/>
        </w:rPr>
        <w:t>’ériger</w:t>
      </w:r>
      <w:r w:rsidRPr="00122588">
        <w:rPr>
          <w:rFonts w:ascii="Calibri" w:hAnsi="Calibri" w:cs="Calibri"/>
        </w:rPr>
        <w:t xml:space="preserve"> un pôle reconnu en matière de formation supérieure numérique et santé.</w:t>
      </w:r>
    </w:p>
    <w:p w14:paraId="43CE14E7" w14:textId="77777777" w:rsidR="00DF5E1E" w:rsidRPr="00122588" w:rsidRDefault="00DF5E1E" w:rsidP="00DF5E1E">
      <w:pPr>
        <w:jc w:val="both"/>
        <w:rPr>
          <w:rFonts w:ascii="Calibri" w:hAnsi="Calibri" w:cs="Calibri"/>
        </w:rPr>
      </w:pPr>
      <w:r w:rsidRPr="00122588">
        <w:rPr>
          <w:rFonts w:ascii="Calibri" w:hAnsi="Calibri" w:cs="Calibri"/>
        </w:rPr>
        <w:t>Le projet est organisé autour de quatre composantes :</w:t>
      </w:r>
    </w:p>
    <w:p w14:paraId="5404AE0B" w14:textId="77777777" w:rsidR="00DF5E1E" w:rsidRPr="00122588" w:rsidRDefault="00DF5E1E" w:rsidP="00DF5E1E">
      <w:pPr>
        <w:pStyle w:val="Paragraphedeliste"/>
        <w:numPr>
          <w:ilvl w:val="0"/>
          <w:numId w:val="1"/>
        </w:numPr>
        <w:jc w:val="both"/>
        <w:rPr>
          <w:rFonts w:ascii="Calibri" w:hAnsi="Calibri" w:cs="Calibri"/>
        </w:rPr>
      </w:pPr>
      <w:r w:rsidRPr="00122588">
        <w:rPr>
          <w:rFonts w:ascii="Calibri" w:hAnsi="Calibri" w:cs="Calibri"/>
        </w:rPr>
        <w:t>La première consiste à moderniser et accroître la qualité des formations et de la recherche. Cette composante intègre notamment la mise en place d</w:t>
      </w:r>
      <w:r w:rsidR="00B3477C">
        <w:rPr>
          <w:rFonts w:ascii="Calibri" w:hAnsi="Calibri" w:cs="Calibri"/>
        </w:rPr>
        <w:t>’</w:t>
      </w:r>
      <w:r w:rsidRPr="00122588">
        <w:rPr>
          <w:rFonts w:ascii="Calibri" w:hAnsi="Calibri" w:cs="Calibri"/>
        </w:rPr>
        <w:t>une cellule de montage de projet ;</w:t>
      </w:r>
    </w:p>
    <w:p w14:paraId="5295CAD0" w14:textId="41D7766D" w:rsidR="00DF5E1E" w:rsidRPr="00FB1D42" w:rsidRDefault="00DF5E1E" w:rsidP="00FB1D42">
      <w:pPr>
        <w:pStyle w:val="Paragraphedeliste"/>
        <w:numPr>
          <w:ilvl w:val="0"/>
          <w:numId w:val="1"/>
        </w:numPr>
        <w:jc w:val="both"/>
        <w:rPr>
          <w:rFonts w:ascii="Calibri" w:hAnsi="Calibri" w:cs="Calibri"/>
          <w:b/>
          <w:bCs/>
        </w:rPr>
      </w:pPr>
      <w:r w:rsidRPr="00FB1D42">
        <w:rPr>
          <w:rFonts w:ascii="Calibri" w:hAnsi="Calibri" w:cs="Calibri"/>
          <w:b/>
          <w:bCs/>
        </w:rPr>
        <w:t xml:space="preserve">La </w:t>
      </w:r>
      <w:r w:rsidR="00D30CFF">
        <w:rPr>
          <w:rFonts w:ascii="Calibri" w:hAnsi="Calibri" w:cs="Calibri"/>
          <w:b/>
          <w:bCs/>
        </w:rPr>
        <w:t>deuxième</w:t>
      </w:r>
      <w:r w:rsidR="00D30CFF" w:rsidRPr="00FB1D42">
        <w:rPr>
          <w:rFonts w:ascii="Calibri" w:hAnsi="Calibri" w:cs="Calibri"/>
          <w:b/>
          <w:bCs/>
        </w:rPr>
        <w:t xml:space="preserve"> </w:t>
      </w:r>
      <w:r w:rsidRPr="00FB1D42">
        <w:rPr>
          <w:rFonts w:ascii="Calibri" w:hAnsi="Calibri" w:cs="Calibri"/>
          <w:b/>
          <w:bCs/>
        </w:rPr>
        <w:t xml:space="preserve">consiste à créer un </w:t>
      </w:r>
      <w:r w:rsidR="008C3D5F">
        <w:rPr>
          <w:rFonts w:ascii="Calibri" w:hAnsi="Calibri" w:cs="Calibri"/>
          <w:b/>
          <w:bCs/>
        </w:rPr>
        <w:t>C</w:t>
      </w:r>
      <w:r w:rsidRPr="00FB1D42">
        <w:rPr>
          <w:rFonts w:ascii="Calibri" w:hAnsi="Calibri" w:cs="Calibri"/>
          <w:b/>
          <w:bCs/>
        </w:rPr>
        <w:t>entre d</w:t>
      </w:r>
      <w:r w:rsidR="00B3477C">
        <w:rPr>
          <w:rFonts w:ascii="Calibri" w:hAnsi="Calibri" w:cs="Calibri"/>
          <w:b/>
          <w:bCs/>
        </w:rPr>
        <w:t>’</w:t>
      </w:r>
      <w:r w:rsidR="008C3D5F">
        <w:rPr>
          <w:rFonts w:ascii="Calibri" w:hAnsi="Calibri" w:cs="Calibri"/>
          <w:b/>
          <w:bCs/>
        </w:rPr>
        <w:t>E</w:t>
      </w:r>
      <w:r w:rsidRPr="00FB1D42">
        <w:rPr>
          <w:rFonts w:ascii="Calibri" w:hAnsi="Calibri" w:cs="Calibri"/>
          <w:b/>
          <w:bCs/>
        </w:rPr>
        <w:t>xcellence pour l</w:t>
      </w:r>
      <w:r w:rsidR="00B3477C">
        <w:rPr>
          <w:rFonts w:ascii="Calibri" w:hAnsi="Calibri" w:cs="Calibri"/>
          <w:b/>
          <w:bCs/>
        </w:rPr>
        <w:t>’</w:t>
      </w:r>
      <w:r w:rsidR="008C3D5F">
        <w:rPr>
          <w:rFonts w:ascii="Calibri" w:hAnsi="Calibri" w:cs="Calibri"/>
          <w:b/>
          <w:bCs/>
        </w:rPr>
        <w:t>I</w:t>
      </w:r>
      <w:r w:rsidRPr="00FB1D42">
        <w:rPr>
          <w:rFonts w:ascii="Calibri" w:hAnsi="Calibri" w:cs="Calibri"/>
          <w:b/>
          <w:bCs/>
        </w:rPr>
        <w:t xml:space="preserve">nnovation et la </w:t>
      </w:r>
      <w:r w:rsidR="008C3D5F">
        <w:rPr>
          <w:rFonts w:ascii="Calibri" w:hAnsi="Calibri" w:cs="Calibri"/>
          <w:b/>
          <w:bCs/>
        </w:rPr>
        <w:t>T</w:t>
      </w:r>
      <w:r w:rsidRPr="00FB1D42">
        <w:rPr>
          <w:rFonts w:ascii="Calibri" w:hAnsi="Calibri" w:cs="Calibri"/>
          <w:b/>
          <w:bCs/>
        </w:rPr>
        <w:t xml:space="preserve">echnologie (CEIT). </w:t>
      </w:r>
    </w:p>
    <w:p w14:paraId="57928034" w14:textId="77777777" w:rsidR="00DF5E1E" w:rsidRPr="00122588" w:rsidRDefault="00DF5E1E" w:rsidP="00DF5E1E">
      <w:pPr>
        <w:pStyle w:val="Paragraphedeliste"/>
        <w:numPr>
          <w:ilvl w:val="0"/>
          <w:numId w:val="1"/>
        </w:numPr>
        <w:jc w:val="both"/>
        <w:rPr>
          <w:rFonts w:ascii="Calibri" w:hAnsi="Calibri" w:cs="Calibri"/>
        </w:rPr>
      </w:pPr>
      <w:r w:rsidRPr="00122588">
        <w:rPr>
          <w:rFonts w:ascii="Calibri" w:hAnsi="Calibri" w:cs="Calibri"/>
        </w:rPr>
        <w:t>La troisième composante vise à créer un centre connecté de simulation médicale à vocation régionale à l</w:t>
      </w:r>
      <w:r w:rsidR="00B3477C">
        <w:rPr>
          <w:rFonts w:ascii="Calibri" w:hAnsi="Calibri" w:cs="Calibri"/>
        </w:rPr>
        <w:t>’</w:t>
      </w:r>
      <w:r w:rsidRPr="00122588">
        <w:rPr>
          <w:rFonts w:ascii="Calibri" w:hAnsi="Calibri" w:cs="Calibri"/>
        </w:rPr>
        <w:t>Institut Supérieur des Sciences de la Santé (ISSS) ;</w:t>
      </w:r>
    </w:p>
    <w:p w14:paraId="2A4D2149" w14:textId="77777777" w:rsidR="00556C96" w:rsidRDefault="00DF5E1E" w:rsidP="00556C96">
      <w:pPr>
        <w:pStyle w:val="Paragraphedeliste"/>
        <w:numPr>
          <w:ilvl w:val="0"/>
          <w:numId w:val="1"/>
        </w:numPr>
        <w:jc w:val="both"/>
        <w:rPr>
          <w:rFonts w:ascii="Calibri" w:hAnsi="Calibri" w:cs="Calibri"/>
        </w:rPr>
      </w:pPr>
      <w:r w:rsidRPr="00122588">
        <w:rPr>
          <w:rFonts w:ascii="Calibri" w:hAnsi="Calibri" w:cs="Calibri"/>
        </w:rPr>
        <w:t>La quatrième regroupe les activités de pilotage du projet.</w:t>
      </w:r>
    </w:p>
    <w:p w14:paraId="6C02B18D" w14:textId="77777777" w:rsidR="00556C96" w:rsidRDefault="00556C96" w:rsidP="00556C96">
      <w:pPr>
        <w:jc w:val="both"/>
        <w:rPr>
          <w:rFonts w:ascii="Calibri" w:hAnsi="Calibri" w:cs="Calibri"/>
        </w:rPr>
      </w:pPr>
    </w:p>
    <w:p w14:paraId="3E626BBA" w14:textId="140A4D7C" w:rsidR="004A3D21" w:rsidRPr="00DE3C88" w:rsidRDefault="00556C96" w:rsidP="00DE3C88">
      <w:pPr>
        <w:rPr>
          <w:rFonts w:ascii="Calibri" w:hAnsi="Calibri" w:cs="Calibri"/>
          <w:color w:val="5EB345"/>
        </w:rPr>
      </w:pPr>
      <w:r w:rsidRPr="00122588">
        <w:rPr>
          <w:rFonts w:ascii="Calibri" w:hAnsi="Calibri" w:cs="Calibri"/>
          <w:noProof/>
          <w:color w:val="5EB345"/>
        </w:rPr>
        <mc:AlternateContent>
          <mc:Choice Requires="wps">
            <w:drawing>
              <wp:anchor distT="4294967295" distB="4294967295" distL="114300" distR="114300" simplePos="0" relativeHeight="251666432" behindDoc="0" locked="0" layoutInCell="1" allowOverlap="1" wp14:anchorId="080528D7" wp14:editId="48FC6C50">
                <wp:simplePos x="0" y="0"/>
                <wp:positionH relativeFrom="column">
                  <wp:posOffset>-100769</wp:posOffset>
                </wp:positionH>
                <wp:positionV relativeFrom="paragraph">
                  <wp:posOffset>190013</wp:posOffset>
                </wp:positionV>
                <wp:extent cx="1201040" cy="0"/>
                <wp:effectExtent l="38100" t="38100" r="0" b="5080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01040" cy="0"/>
                        </a:xfrm>
                        <a:prstGeom prst="line">
                          <a:avLst/>
                        </a:prstGeom>
                        <a:noFill/>
                        <a:ln w="12700">
                          <a:solidFill>
                            <a:srgbClr val="5EB345"/>
                          </a:solidFill>
                          <a:miter lim="800000"/>
                          <a:headEnd type="oval"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DC9F259" id="Line 7" o:spid="_x0000_s1026" style="position:absolute;flip:y;z-index:2516664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7.95pt,14.95pt" to="86.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" strokecolor="#5eb345" strokeweight="1pt">
                <v:stroke startarrow="oval" joinstyle="miter"/>
                <o:lock v:ext="edit" shapetype="f"/>
              </v:line>
            </w:pict>
          </mc:Fallback>
        </mc:AlternateContent>
      </w:r>
      <w:r w:rsidR="00B95E6F">
        <w:rPr>
          <w:rFonts w:ascii="Calibri" w:hAnsi="Calibri" w:cs="Calibri"/>
          <w:noProof/>
          <w:color w:val="5EB345"/>
        </w:rPr>
        <w:t>PR</w:t>
      </w:r>
      <w:r w:rsidR="008C3D5F">
        <w:rPr>
          <w:rFonts w:ascii="Calibri" w:hAnsi="Calibri" w:cs="Calibri"/>
          <w:noProof/>
          <w:color w:val="5EB345"/>
        </w:rPr>
        <w:t>É</w:t>
      </w:r>
      <w:r w:rsidR="00B95E6F">
        <w:rPr>
          <w:rFonts w:ascii="Calibri" w:hAnsi="Calibri" w:cs="Calibri"/>
          <w:noProof/>
          <w:color w:val="5EB345"/>
        </w:rPr>
        <w:t>SENTATION DU CEIT</w:t>
      </w:r>
      <w:r w:rsidR="00B95E6F">
        <w:rPr>
          <w:rFonts w:ascii="Calibri" w:hAnsi="Calibri" w:cs="Calibri"/>
          <w:color w:val="5EB345"/>
        </w:rPr>
        <w:t xml:space="preserve"> </w:t>
      </w:r>
    </w:p>
    <w:p w14:paraId="782317D4" w14:textId="77777777" w:rsidR="00AF2E0E" w:rsidRDefault="00AF2E0E" w:rsidP="005C3018">
      <w:pPr>
        <w:jc w:val="both"/>
        <w:rPr>
          <w:rFonts w:ascii="Calibri" w:hAnsi="Calibri" w:cs="Calibri"/>
        </w:rPr>
      </w:pPr>
    </w:p>
    <w:p w14:paraId="60CBA200" w14:textId="05786E10" w:rsidR="005C3018" w:rsidRPr="005C3018" w:rsidRDefault="005C3018" w:rsidP="005C3018">
      <w:pPr>
        <w:jc w:val="both"/>
        <w:rPr>
          <w:rFonts w:ascii="Calibri" w:hAnsi="Calibri" w:cs="Calibri"/>
        </w:rPr>
      </w:pPr>
      <w:r>
        <w:rPr>
          <w:rFonts w:ascii="Calibri" w:hAnsi="Calibri" w:cs="Calibri"/>
        </w:rPr>
        <w:t xml:space="preserve">Le CEIT </w:t>
      </w:r>
      <w:r w:rsidR="008F5196">
        <w:rPr>
          <w:rFonts w:ascii="Calibri" w:hAnsi="Calibri" w:cs="Calibri"/>
        </w:rPr>
        <w:t>est</w:t>
      </w:r>
      <w:r w:rsidRPr="005C3018">
        <w:rPr>
          <w:rFonts w:ascii="Calibri" w:hAnsi="Calibri" w:cs="Calibri"/>
        </w:rPr>
        <w:t xml:space="preserve"> structuré en </w:t>
      </w:r>
      <w:r w:rsidR="0066209F">
        <w:rPr>
          <w:rFonts w:ascii="Calibri" w:hAnsi="Calibri" w:cs="Calibri"/>
        </w:rPr>
        <w:t>trois</w:t>
      </w:r>
      <w:r w:rsidRPr="005C3018">
        <w:rPr>
          <w:rFonts w:ascii="Calibri" w:hAnsi="Calibri" w:cs="Calibri"/>
        </w:rPr>
        <w:t xml:space="preserve"> </w:t>
      </w:r>
      <w:proofErr w:type="spellStart"/>
      <w:r w:rsidRPr="005C3018">
        <w:rPr>
          <w:rFonts w:ascii="Calibri" w:hAnsi="Calibri" w:cs="Calibri"/>
        </w:rPr>
        <w:t>pôles</w:t>
      </w:r>
      <w:proofErr w:type="spellEnd"/>
      <w:r w:rsidR="00FA3254">
        <w:rPr>
          <w:rFonts w:ascii="Calibri" w:hAnsi="Calibri" w:cs="Calibri"/>
        </w:rPr>
        <w:t xml:space="preserve"> </w:t>
      </w:r>
      <w:r w:rsidRPr="005C3018">
        <w:rPr>
          <w:rFonts w:ascii="Calibri" w:hAnsi="Calibri" w:cs="Calibri"/>
        </w:rPr>
        <w:t xml:space="preserve">: </w:t>
      </w:r>
    </w:p>
    <w:p w14:paraId="7F12B542" w14:textId="58950D17" w:rsidR="005C3018" w:rsidRDefault="00FA3254" w:rsidP="005C3018">
      <w:pPr>
        <w:pStyle w:val="Paragraphedeliste"/>
        <w:numPr>
          <w:ilvl w:val="0"/>
          <w:numId w:val="15"/>
        </w:numPr>
        <w:jc w:val="both"/>
        <w:rPr>
          <w:rFonts w:ascii="Calibri" w:hAnsi="Calibri" w:cs="Calibri"/>
        </w:rPr>
      </w:pPr>
      <w:proofErr w:type="gramStart"/>
      <w:r w:rsidRPr="00FA3254">
        <w:rPr>
          <w:rFonts w:ascii="Calibri" w:hAnsi="Calibri" w:cs="Calibri"/>
          <w:b/>
          <w:bCs/>
        </w:rPr>
        <w:t>Pôle</w:t>
      </w:r>
      <w:r w:rsidR="00217027">
        <w:rPr>
          <w:rFonts w:ascii="Calibri" w:hAnsi="Calibri" w:cs="Calibri"/>
          <w:b/>
          <w:bCs/>
        </w:rPr>
        <w:t xml:space="preserve"> </w:t>
      </w:r>
      <w:r w:rsidR="005C3018" w:rsidRPr="00FA3254">
        <w:rPr>
          <w:rFonts w:ascii="Calibri" w:hAnsi="Calibri" w:cs="Calibri"/>
          <w:b/>
          <w:bCs/>
        </w:rPr>
        <w:t>entreprises</w:t>
      </w:r>
      <w:proofErr w:type="gramEnd"/>
      <w:r w:rsidR="00AC3CB2" w:rsidRPr="00FA3254">
        <w:rPr>
          <w:rFonts w:ascii="Calibri" w:hAnsi="Calibri" w:cs="Calibri"/>
          <w:b/>
          <w:bCs/>
        </w:rPr>
        <w:t xml:space="preserve"> </w:t>
      </w:r>
      <w:r w:rsidR="005C3018" w:rsidRPr="00FA3254">
        <w:rPr>
          <w:rFonts w:ascii="Calibri" w:hAnsi="Calibri" w:cs="Calibri"/>
          <w:b/>
          <w:bCs/>
        </w:rPr>
        <w:t>:</w:t>
      </w:r>
      <w:r w:rsidR="005C3018" w:rsidRPr="005C3018">
        <w:rPr>
          <w:rFonts w:ascii="Calibri" w:hAnsi="Calibri" w:cs="Calibri"/>
        </w:rPr>
        <w:t xml:space="preserve"> entreprenariat, recherche </w:t>
      </w:r>
      <w:r w:rsidR="008C3D5F">
        <w:rPr>
          <w:rFonts w:ascii="Calibri" w:hAnsi="Calibri" w:cs="Calibri"/>
        </w:rPr>
        <w:t xml:space="preserve">de </w:t>
      </w:r>
      <w:r w:rsidR="005C3018" w:rsidRPr="005C3018">
        <w:rPr>
          <w:rFonts w:ascii="Calibri" w:hAnsi="Calibri" w:cs="Calibri"/>
        </w:rPr>
        <w:t>partenariats, organisation d</w:t>
      </w:r>
      <w:r w:rsidR="00B3477C">
        <w:rPr>
          <w:rFonts w:ascii="Calibri" w:hAnsi="Calibri" w:cs="Calibri"/>
        </w:rPr>
        <w:t>’</w:t>
      </w:r>
      <w:r w:rsidR="00FD1821" w:rsidRPr="005C3018">
        <w:rPr>
          <w:rFonts w:ascii="Calibri" w:hAnsi="Calibri" w:cs="Calibri"/>
        </w:rPr>
        <w:t>évènements</w:t>
      </w:r>
      <w:r w:rsidR="005C3018" w:rsidRPr="005C3018">
        <w:rPr>
          <w:rFonts w:ascii="Calibri" w:hAnsi="Calibri" w:cs="Calibri"/>
        </w:rPr>
        <w:t xml:space="preserve">, identification des besoins de formation, observation du </w:t>
      </w:r>
      <w:r w:rsidR="00137FCA" w:rsidRPr="005C3018">
        <w:rPr>
          <w:rFonts w:ascii="Calibri" w:hAnsi="Calibri" w:cs="Calibri"/>
        </w:rPr>
        <w:t>march</w:t>
      </w:r>
      <w:r w:rsidR="00137FCA">
        <w:rPr>
          <w:rFonts w:ascii="Calibri" w:hAnsi="Calibri" w:cs="Calibri"/>
        </w:rPr>
        <w:t>é</w:t>
      </w:r>
      <w:r w:rsidR="005C3018" w:rsidRPr="005C3018">
        <w:rPr>
          <w:rFonts w:ascii="Calibri" w:hAnsi="Calibri" w:cs="Calibri"/>
        </w:rPr>
        <w:t xml:space="preserve"> du travail</w:t>
      </w:r>
      <w:r w:rsidR="00373A58">
        <w:rPr>
          <w:rFonts w:ascii="Calibri" w:hAnsi="Calibri" w:cs="Calibri"/>
        </w:rPr>
        <w:t>, e</w:t>
      </w:r>
      <w:r w:rsidR="00373A58" w:rsidRPr="008F6952">
        <w:rPr>
          <w:rFonts w:ascii="Calibri" w:hAnsi="Calibri" w:cs="Calibri"/>
        </w:rPr>
        <w:t xml:space="preserve">spaces de travail, de </w:t>
      </w:r>
      <w:proofErr w:type="spellStart"/>
      <w:r w:rsidR="00373A58" w:rsidRPr="008F6952">
        <w:rPr>
          <w:rFonts w:ascii="Calibri" w:hAnsi="Calibri" w:cs="Calibri"/>
        </w:rPr>
        <w:t>co-working</w:t>
      </w:r>
      <w:proofErr w:type="spellEnd"/>
      <w:r w:rsidR="00FD1821">
        <w:rPr>
          <w:rFonts w:ascii="Calibri" w:hAnsi="Calibri" w:cs="Calibri"/>
        </w:rPr>
        <w:t> ;</w:t>
      </w:r>
    </w:p>
    <w:p w14:paraId="0BC0AE53" w14:textId="2616D917" w:rsidR="008F6952" w:rsidRDefault="00FA3254" w:rsidP="008F6952">
      <w:pPr>
        <w:pStyle w:val="Paragraphedeliste"/>
        <w:numPr>
          <w:ilvl w:val="0"/>
          <w:numId w:val="15"/>
        </w:numPr>
        <w:jc w:val="both"/>
        <w:rPr>
          <w:rFonts w:ascii="Calibri" w:hAnsi="Calibri" w:cs="Calibri"/>
        </w:rPr>
      </w:pPr>
      <w:r w:rsidRPr="00FA3254">
        <w:rPr>
          <w:rFonts w:ascii="Calibri" w:hAnsi="Calibri" w:cs="Calibri"/>
          <w:b/>
          <w:bCs/>
        </w:rPr>
        <w:t>Pôle</w:t>
      </w:r>
      <w:r w:rsidR="005C3018" w:rsidRPr="00FA3254">
        <w:rPr>
          <w:rFonts w:ascii="Calibri" w:hAnsi="Calibri" w:cs="Calibri"/>
          <w:b/>
          <w:bCs/>
        </w:rPr>
        <w:t xml:space="preserve"> formation</w:t>
      </w:r>
      <w:r w:rsidR="00AC3CB2">
        <w:rPr>
          <w:rFonts w:ascii="Calibri" w:hAnsi="Calibri" w:cs="Calibri"/>
        </w:rPr>
        <w:t xml:space="preserve"> </w:t>
      </w:r>
      <w:r w:rsidR="005C3018" w:rsidRPr="005C3018">
        <w:rPr>
          <w:rFonts w:ascii="Calibri" w:hAnsi="Calibri" w:cs="Calibri"/>
        </w:rPr>
        <w:t xml:space="preserve">: formations continues certifiantes ou non </w:t>
      </w:r>
      <w:r w:rsidR="00AF2E0E">
        <w:rPr>
          <w:rFonts w:ascii="Calibri" w:hAnsi="Calibri" w:cs="Calibri"/>
        </w:rPr>
        <w:t xml:space="preserve">notamment </w:t>
      </w:r>
      <w:r w:rsidR="005C3018" w:rsidRPr="005C3018">
        <w:rPr>
          <w:rFonts w:ascii="Calibri" w:hAnsi="Calibri" w:cs="Calibri"/>
        </w:rPr>
        <w:t xml:space="preserve">dans le domaine du </w:t>
      </w:r>
      <w:r w:rsidR="00FD1821" w:rsidRPr="005C3018">
        <w:rPr>
          <w:rFonts w:ascii="Calibri" w:hAnsi="Calibri" w:cs="Calibri"/>
        </w:rPr>
        <w:t>numérique</w:t>
      </w:r>
      <w:r w:rsidR="005C3018" w:rsidRPr="005C3018">
        <w:rPr>
          <w:rFonts w:ascii="Calibri" w:hAnsi="Calibri" w:cs="Calibri"/>
        </w:rPr>
        <w:t xml:space="preserve">, incluant </w:t>
      </w:r>
      <w:r w:rsidR="008C3D5F">
        <w:rPr>
          <w:rFonts w:ascii="Calibri" w:hAnsi="Calibri" w:cs="Calibri"/>
        </w:rPr>
        <w:t xml:space="preserve">des </w:t>
      </w:r>
      <w:r w:rsidR="005C3018" w:rsidRPr="008F6952">
        <w:rPr>
          <w:rFonts w:ascii="Calibri" w:hAnsi="Calibri" w:cs="Calibri"/>
        </w:rPr>
        <w:t>formation</w:t>
      </w:r>
      <w:r w:rsidR="00673F57">
        <w:rPr>
          <w:rFonts w:ascii="Calibri" w:hAnsi="Calibri" w:cs="Calibri"/>
        </w:rPr>
        <w:t>s</w:t>
      </w:r>
      <w:r w:rsidR="005C3018" w:rsidRPr="008F6952">
        <w:rPr>
          <w:rFonts w:ascii="Calibri" w:hAnsi="Calibri" w:cs="Calibri"/>
        </w:rPr>
        <w:t xml:space="preserve"> de formateurs et</w:t>
      </w:r>
      <w:r w:rsidR="008C3D5F">
        <w:rPr>
          <w:rFonts w:ascii="Calibri" w:hAnsi="Calibri" w:cs="Calibri"/>
        </w:rPr>
        <w:t xml:space="preserve"> le</w:t>
      </w:r>
      <w:r w:rsidR="005C3018" w:rsidRPr="008F6952">
        <w:rPr>
          <w:rFonts w:ascii="Calibri" w:hAnsi="Calibri" w:cs="Calibri"/>
        </w:rPr>
        <w:t xml:space="preserve"> </w:t>
      </w:r>
      <w:r w:rsidR="001646A7" w:rsidRPr="008F6952">
        <w:rPr>
          <w:rFonts w:ascii="Calibri" w:hAnsi="Calibri" w:cs="Calibri"/>
        </w:rPr>
        <w:t>développement</w:t>
      </w:r>
      <w:r w:rsidR="005C3018" w:rsidRPr="008F6952">
        <w:rPr>
          <w:rFonts w:ascii="Calibri" w:hAnsi="Calibri" w:cs="Calibri"/>
        </w:rPr>
        <w:t xml:space="preserve"> </w:t>
      </w:r>
      <w:r w:rsidR="008C3D5F">
        <w:rPr>
          <w:rFonts w:ascii="Calibri" w:hAnsi="Calibri" w:cs="Calibri"/>
        </w:rPr>
        <w:t xml:space="preserve">de </w:t>
      </w:r>
      <w:r w:rsidR="005C3018" w:rsidRPr="008F6952">
        <w:rPr>
          <w:rFonts w:ascii="Calibri" w:hAnsi="Calibri" w:cs="Calibri"/>
        </w:rPr>
        <w:t xml:space="preserve">ressources </w:t>
      </w:r>
      <w:r w:rsidR="001646A7" w:rsidRPr="008F6952">
        <w:rPr>
          <w:rFonts w:ascii="Calibri" w:hAnsi="Calibri" w:cs="Calibri"/>
        </w:rPr>
        <w:t>pédagogiques</w:t>
      </w:r>
      <w:r w:rsidR="005C3018" w:rsidRPr="008F6952">
        <w:rPr>
          <w:rFonts w:ascii="Calibri" w:hAnsi="Calibri" w:cs="Calibri"/>
        </w:rPr>
        <w:t xml:space="preserve">. </w:t>
      </w:r>
      <w:r w:rsidR="001646A7" w:rsidRPr="008F6952">
        <w:rPr>
          <w:rFonts w:ascii="Calibri" w:hAnsi="Calibri" w:cs="Calibri"/>
        </w:rPr>
        <w:t>Ingénierie</w:t>
      </w:r>
      <w:r w:rsidR="005C3018" w:rsidRPr="008F6952">
        <w:rPr>
          <w:rFonts w:ascii="Calibri" w:hAnsi="Calibri" w:cs="Calibri"/>
        </w:rPr>
        <w:t xml:space="preserve"> de formation en partenariat et </w:t>
      </w:r>
      <w:r w:rsidR="008C3D5F">
        <w:rPr>
          <w:rFonts w:ascii="Calibri" w:hAnsi="Calibri" w:cs="Calibri"/>
        </w:rPr>
        <w:t xml:space="preserve">en </w:t>
      </w:r>
      <w:r w:rsidR="005C3018" w:rsidRPr="008F6952">
        <w:rPr>
          <w:rFonts w:ascii="Calibri" w:hAnsi="Calibri" w:cs="Calibri"/>
        </w:rPr>
        <w:t>soutien aux composantes de l</w:t>
      </w:r>
      <w:r w:rsidR="00B3477C">
        <w:rPr>
          <w:rFonts w:ascii="Calibri" w:hAnsi="Calibri" w:cs="Calibri"/>
        </w:rPr>
        <w:t>’</w:t>
      </w:r>
      <w:r w:rsidR="008C3D5F">
        <w:rPr>
          <w:rFonts w:ascii="Calibri" w:hAnsi="Calibri" w:cs="Calibri"/>
        </w:rPr>
        <w:t>Université de Djibouti (</w:t>
      </w:r>
      <w:r w:rsidR="005C3018" w:rsidRPr="008F6952">
        <w:rPr>
          <w:rFonts w:ascii="Calibri" w:hAnsi="Calibri" w:cs="Calibri"/>
        </w:rPr>
        <w:t>UD</w:t>
      </w:r>
      <w:r w:rsidR="008C3D5F">
        <w:rPr>
          <w:rFonts w:ascii="Calibri" w:hAnsi="Calibri" w:cs="Calibri"/>
        </w:rPr>
        <w:t>)</w:t>
      </w:r>
      <w:r w:rsidR="008D1B68">
        <w:rPr>
          <w:rFonts w:ascii="Calibri" w:hAnsi="Calibri" w:cs="Calibri"/>
        </w:rPr>
        <w:t>, suivi de la qualité des formations.</w:t>
      </w:r>
    </w:p>
    <w:p w14:paraId="79EC57AD" w14:textId="3DAFC494" w:rsidR="005C3018" w:rsidRPr="008F6952" w:rsidRDefault="00FA3254" w:rsidP="008F6952">
      <w:pPr>
        <w:pStyle w:val="Paragraphedeliste"/>
        <w:numPr>
          <w:ilvl w:val="0"/>
          <w:numId w:val="15"/>
        </w:numPr>
        <w:jc w:val="both"/>
        <w:rPr>
          <w:rFonts w:ascii="Calibri" w:hAnsi="Calibri" w:cs="Calibri"/>
        </w:rPr>
      </w:pPr>
      <w:r w:rsidRPr="00FA3254">
        <w:rPr>
          <w:rFonts w:ascii="Calibri" w:hAnsi="Calibri" w:cs="Calibri"/>
          <w:b/>
          <w:bCs/>
        </w:rPr>
        <w:t>Pôle</w:t>
      </w:r>
      <w:r w:rsidR="005C3018" w:rsidRPr="00FA3254">
        <w:rPr>
          <w:rFonts w:ascii="Calibri" w:hAnsi="Calibri" w:cs="Calibri"/>
          <w:b/>
          <w:bCs/>
        </w:rPr>
        <w:t xml:space="preserve"> recherche</w:t>
      </w:r>
      <w:r w:rsidR="00AC3CB2">
        <w:rPr>
          <w:rFonts w:ascii="Calibri" w:hAnsi="Calibri" w:cs="Calibri"/>
        </w:rPr>
        <w:t xml:space="preserve"> </w:t>
      </w:r>
      <w:r w:rsidR="005C3018" w:rsidRPr="008F6952">
        <w:rPr>
          <w:rFonts w:ascii="Calibri" w:hAnsi="Calibri" w:cs="Calibri"/>
        </w:rPr>
        <w:t>:</w:t>
      </w:r>
      <w:r w:rsidR="008C3D5F">
        <w:rPr>
          <w:rFonts w:ascii="Calibri" w:hAnsi="Calibri" w:cs="Calibri"/>
        </w:rPr>
        <w:t xml:space="preserve"> </w:t>
      </w:r>
      <w:r w:rsidR="005C3018" w:rsidRPr="008F6952">
        <w:rPr>
          <w:rFonts w:ascii="Calibri" w:hAnsi="Calibri" w:cs="Calibri"/>
        </w:rPr>
        <w:t>appui technique aux chercheurs</w:t>
      </w:r>
      <w:r w:rsidR="008C3D5F">
        <w:rPr>
          <w:rFonts w:ascii="Calibri" w:hAnsi="Calibri" w:cs="Calibri"/>
        </w:rPr>
        <w:t xml:space="preserve"> pour répondre à des </w:t>
      </w:r>
      <w:r w:rsidR="008C3D5F" w:rsidRPr="008F6952">
        <w:rPr>
          <w:rFonts w:ascii="Calibri" w:hAnsi="Calibri" w:cs="Calibri"/>
        </w:rPr>
        <w:t xml:space="preserve">appels </w:t>
      </w:r>
      <w:r w:rsidR="008C3D5F">
        <w:rPr>
          <w:rFonts w:ascii="Calibri" w:hAnsi="Calibri" w:cs="Calibri"/>
        </w:rPr>
        <w:t>à</w:t>
      </w:r>
      <w:r w:rsidR="008C3D5F" w:rsidRPr="008F6952">
        <w:rPr>
          <w:rFonts w:ascii="Calibri" w:hAnsi="Calibri" w:cs="Calibri"/>
        </w:rPr>
        <w:t xml:space="preserve"> financement de projets de recherche</w:t>
      </w:r>
      <w:r w:rsidR="009042CC">
        <w:rPr>
          <w:rFonts w:ascii="Calibri" w:hAnsi="Calibri" w:cs="Calibri"/>
        </w:rPr>
        <w:t xml:space="preserve"> et valoris</w:t>
      </w:r>
      <w:r w:rsidR="00AF2E0E">
        <w:rPr>
          <w:rFonts w:ascii="Calibri" w:hAnsi="Calibri" w:cs="Calibri"/>
        </w:rPr>
        <w:t>ation de</w:t>
      </w:r>
      <w:r w:rsidR="009042CC">
        <w:rPr>
          <w:rFonts w:ascii="Calibri" w:hAnsi="Calibri" w:cs="Calibri"/>
        </w:rPr>
        <w:t xml:space="preserve"> la recherche</w:t>
      </w:r>
      <w:r w:rsidR="005C3018" w:rsidRPr="008F6952">
        <w:rPr>
          <w:rFonts w:ascii="Calibri" w:hAnsi="Calibri" w:cs="Calibri"/>
        </w:rPr>
        <w:t xml:space="preserve">. </w:t>
      </w:r>
    </w:p>
    <w:p w14:paraId="7AEC8A85" w14:textId="77777777" w:rsidR="00302F77" w:rsidRDefault="00302F77" w:rsidP="00302F77">
      <w:pPr>
        <w:jc w:val="both"/>
        <w:rPr>
          <w:rFonts w:ascii="Calibri" w:hAnsi="Calibri" w:cs="Calibri"/>
        </w:rPr>
      </w:pPr>
    </w:p>
    <w:p w14:paraId="5F8B0820" w14:textId="6129B046" w:rsidR="003927A9" w:rsidRDefault="00302F77" w:rsidP="00302F77">
      <w:pPr>
        <w:jc w:val="both"/>
        <w:rPr>
          <w:rFonts w:ascii="Calibri" w:hAnsi="Calibri" w:cs="Calibri"/>
        </w:rPr>
      </w:pPr>
      <w:r w:rsidRPr="00302F77">
        <w:rPr>
          <w:rFonts w:ascii="Calibri" w:hAnsi="Calibri" w:cs="Calibri"/>
        </w:rPr>
        <w:t xml:space="preserve">Le </w:t>
      </w:r>
      <w:r w:rsidR="008C3D5F">
        <w:rPr>
          <w:rFonts w:ascii="Calibri" w:hAnsi="Calibri" w:cs="Calibri"/>
        </w:rPr>
        <w:t>CEIT</w:t>
      </w:r>
      <w:r w:rsidR="008C3D5F" w:rsidRPr="00302F77">
        <w:rPr>
          <w:rFonts w:ascii="Calibri" w:hAnsi="Calibri" w:cs="Calibri"/>
        </w:rPr>
        <w:t xml:space="preserve"> </w:t>
      </w:r>
      <w:r w:rsidRPr="00302F77">
        <w:rPr>
          <w:rFonts w:ascii="Calibri" w:hAnsi="Calibri" w:cs="Calibri"/>
        </w:rPr>
        <w:t xml:space="preserve">est </w:t>
      </w:r>
      <w:r>
        <w:rPr>
          <w:rFonts w:ascii="Calibri" w:hAnsi="Calibri" w:cs="Calibri"/>
        </w:rPr>
        <w:t xml:space="preserve">donc </w:t>
      </w:r>
      <w:r w:rsidRPr="00302F77">
        <w:rPr>
          <w:rFonts w:ascii="Calibri" w:hAnsi="Calibri" w:cs="Calibri"/>
        </w:rPr>
        <w:t>un instrument d</w:t>
      </w:r>
      <w:r w:rsidR="00B3477C">
        <w:rPr>
          <w:rFonts w:ascii="Calibri" w:hAnsi="Calibri" w:cs="Calibri"/>
        </w:rPr>
        <w:t>’</w:t>
      </w:r>
      <w:r w:rsidRPr="00302F77">
        <w:rPr>
          <w:rFonts w:ascii="Calibri" w:hAnsi="Calibri" w:cs="Calibri"/>
        </w:rPr>
        <w:t>innovation en termes d</w:t>
      </w:r>
      <w:r w:rsidR="00B3477C">
        <w:rPr>
          <w:rFonts w:ascii="Calibri" w:hAnsi="Calibri" w:cs="Calibri"/>
        </w:rPr>
        <w:t>’</w:t>
      </w:r>
      <w:r w:rsidRPr="00302F77">
        <w:rPr>
          <w:rFonts w:ascii="Calibri" w:hAnsi="Calibri" w:cs="Calibri"/>
        </w:rPr>
        <w:t>organisation</w:t>
      </w:r>
      <w:r w:rsidR="008C3D5F">
        <w:rPr>
          <w:rFonts w:ascii="Calibri" w:hAnsi="Calibri" w:cs="Calibri"/>
        </w:rPr>
        <w:t xml:space="preserve">, </w:t>
      </w:r>
      <w:r w:rsidRPr="00302F77">
        <w:rPr>
          <w:rFonts w:ascii="Calibri" w:hAnsi="Calibri" w:cs="Calibri"/>
        </w:rPr>
        <w:t xml:space="preserve">de </w:t>
      </w:r>
      <w:r>
        <w:rPr>
          <w:rFonts w:ascii="Calibri" w:hAnsi="Calibri" w:cs="Calibri"/>
        </w:rPr>
        <w:t>f</w:t>
      </w:r>
      <w:r w:rsidRPr="00302F77">
        <w:rPr>
          <w:rFonts w:ascii="Calibri" w:hAnsi="Calibri" w:cs="Calibri"/>
        </w:rPr>
        <w:t>ormation</w:t>
      </w:r>
      <w:r w:rsidR="008C3D5F">
        <w:rPr>
          <w:rFonts w:ascii="Calibri" w:hAnsi="Calibri" w:cs="Calibri"/>
        </w:rPr>
        <w:t xml:space="preserve"> et de valorisation</w:t>
      </w:r>
      <w:r w:rsidRPr="00302F77">
        <w:rPr>
          <w:rFonts w:ascii="Calibri" w:hAnsi="Calibri" w:cs="Calibri"/>
        </w:rPr>
        <w:t xml:space="preserve">. A la fois lieu de formation, de services et de rencontre, ses missions principales sont </w:t>
      </w:r>
      <w:r w:rsidR="008C3D5F">
        <w:rPr>
          <w:rFonts w:ascii="Calibri" w:hAnsi="Calibri" w:cs="Calibri"/>
        </w:rPr>
        <w:t xml:space="preserve">les suivantes </w:t>
      </w:r>
      <w:r w:rsidRPr="00302F77">
        <w:rPr>
          <w:rFonts w:ascii="Calibri" w:hAnsi="Calibri" w:cs="Calibri"/>
        </w:rPr>
        <w:t xml:space="preserve">: </w:t>
      </w:r>
    </w:p>
    <w:p w14:paraId="73C39E8B" w14:textId="77777777" w:rsidR="00302F77" w:rsidRPr="00302F77" w:rsidRDefault="00302F77" w:rsidP="00302F77">
      <w:pPr>
        <w:jc w:val="both"/>
        <w:rPr>
          <w:rFonts w:ascii="Calibri" w:hAnsi="Calibri" w:cs="Calibri"/>
        </w:rPr>
      </w:pPr>
    </w:p>
    <w:p w14:paraId="32A6426B" w14:textId="455EB190" w:rsidR="006C0696" w:rsidRPr="00F67B4E" w:rsidRDefault="003927A9" w:rsidP="003341A5">
      <w:pPr>
        <w:pStyle w:val="Paragraphedeliste"/>
        <w:numPr>
          <w:ilvl w:val="0"/>
          <w:numId w:val="18"/>
        </w:numPr>
        <w:jc w:val="both"/>
        <w:rPr>
          <w:rFonts w:ascii="Calibri" w:hAnsi="Calibri" w:cs="Calibri"/>
        </w:rPr>
      </w:pPr>
      <w:r w:rsidRPr="00F67B4E">
        <w:rPr>
          <w:rFonts w:ascii="Calibri" w:hAnsi="Calibri" w:cs="Calibri"/>
        </w:rPr>
        <w:t>Rapprocher l</w:t>
      </w:r>
      <w:r w:rsidR="00B3477C" w:rsidRPr="00F67B4E">
        <w:rPr>
          <w:rFonts w:ascii="Calibri" w:hAnsi="Calibri" w:cs="Calibri"/>
        </w:rPr>
        <w:t>’</w:t>
      </w:r>
      <w:proofErr w:type="spellStart"/>
      <w:r w:rsidRPr="00F67B4E">
        <w:rPr>
          <w:rFonts w:ascii="Calibri" w:hAnsi="Calibri" w:cs="Calibri"/>
        </w:rPr>
        <w:t>Universite</w:t>
      </w:r>
      <w:proofErr w:type="spellEnd"/>
      <w:r w:rsidRPr="00F67B4E">
        <w:rPr>
          <w:rFonts w:ascii="Calibri" w:hAnsi="Calibri" w:cs="Calibri"/>
        </w:rPr>
        <w:t>́</w:t>
      </w:r>
      <w:r w:rsidR="008C3D5F">
        <w:rPr>
          <w:rFonts w:ascii="Calibri" w:hAnsi="Calibri" w:cs="Calibri"/>
        </w:rPr>
        <w:t xml:space="preserve"> de Djibouti</w:t>
      </w:r>
      <w:r w:rsidRPr="00F67B4E">
        <w:rPr>
          <w:rFonts w:ascii="Calibri" w:hAnsi="Calibri" w:cs="Calibri"/>
        </w:rPr>
        <w:t xml:space="preserve"> des </w:t>
      </w:r>
      <w:r w:rsidRPr="00F67B4E">
        <w:rPr>
          <w:rFonts w:ascii="Calibri" w:hAnsi="Calibri" w:cs="Calibri"/>
          <w:b/>
          <w:bCs/>
        </w:rPr>
        <w:t>entreprises</w:t>
      </w:r>
      <w:r w:rsidR="00B7667B" w:rsidRPr="00F67B4E">
        <w:rPr>
          <w:rFonts w:ascii="Calibri" w:hAnsi="Calibri" w:cs="Calibri"/>
        </w:rPr>
        <w:t> </w:t>
      </w:r>
      <w:r w:rsidR="00B7667B">
        <w:rPr>
          <w:rFonts w:ascii="Calibri" w:hAnsi="Calibri" w:cs="Calibri"/>
        </w:rPr>
        <w:t xml:space="preserve">: </w:t>
      </w:r>
      <w:r w:rsidR="00B7667B" w:rsidRPr="00F67B4E">
        <w:rPr>
          <w:rFonts w:ascii="Calibri" w:hAnsi="Calibri" w:cs="Calibri"/>
        </w:rPr>
        <w:t>insertion professionnelle</w:t>
      </w:r>
      <w:r w:rsidR="00B7667B">
        <w:rPr>
          <w:rFonts w:ascii="Calibri" w:hAnsi="Calibri" w:cs="Calibri"/>
        </w:rPr>
        <w:t xml:space="preserve">, </w:t>
      </w:r>
      <w:r w:rsidR="00B7667B" w:rsidRPr="00F67B4E">
        <w:rPr>
          <w:rFonts w:ascii="Calibri" w:hAnsi="Calibri" w:cs="Calibri"/>
        </w:rPr>
        <w:t xml:space="preserve">suivi des anciens </w:t>
      </w:r>
      <w:proofErr w:type="spellStart"/>
      <w:r w:rsidR="00B7667B" w:rsidRPr="00F67B4E">
        <w:rPr>
          <w:rFonts w:ascii="Calibri" w:hAnsi="Calibri" w:cs="Calibri"/>
        </w:rPr>
        <w:t>é</w:t>
      </w:r>
      <w:r w:rsidR="008C3D5F">
        <w:rPr>
          <w:rFonts w:ascii="Calibri" w:hAnsi="Calibri" w:cs="Calibri"/>
        </w:rPr>
        <w:t>tudiant</w:t>
      </w:r>
      <w:r w:rsidR="00B7667B" w:rsidRPr="00F67B4E">
        <w:rPr>
          <w:rFonts w:ascii="Calibri" w:hAnsi="Calibri" w:cs="Calibri"/>
        </w:rPr>
        <w:t>s</w:t>
      </w:r>
      <w:proofErr w:type="spellEnd"/>
      <w:r w:rsidR="00AF2E0E">
        <w:rPr>
          <w:rFonts w:ascii="Calibri" w:hAnsi="Calibri" w:cs="Calibri"/>
        </w:rPr>
        <w:t xml:space="preserve"> insérés</w:t>
      </w:r>
      <w:r w:rsidR="00B7667B">
        <w:rPr>
          <w:rFonts w:ascii="Calibri" w:hAnsi="Calibri" w:cs="Calibri"/>
        </w:rPr>
        <w:t xml:space="preserve">, </w:t>
      </w:r>
      <w:r w:rsidR="00B7667B" w:rsidRPr="00F67B4E">
        <w:rPr>
          <w:rFonts w:ascii="Calibri" w:hAnsi="Calibri" w:cs="Calibri"/>
        </w:rPr>
        <w:t xml:space="preserve">bilans de </w:t>
      </w:r>
      <w:proofErr w:type="spellStart"/>
      <w:r w:rsidR="00B7667B" w:rsidRPr="00F67B4E">
        <w:rPr>
          <w:rFonts w:ascii="Calibri" w:hAnsi="Calibri" w:cs="Calibri"/>
        </w:rPr>
        <w:t>compétences</w:t>
      </w:r>
      <w:proofErr w:type="spellEnd"/>
      <w:r w:rsidR="00B7667B">
        <w:rPr>
          <w:rFonts w:ascii="Calibri" w:hAnsi="Calibri" w:cs="Calibri"/>
        </w:rPr>
        <w:t xml:space="preserve">, </w:t>
      </w:r>
      <w:r w:rsidR="00B7667B" w:rsidRPr="00F67B4E">
        <w:rPr>
          <w:rFonts w:ascii="Calibri" w:hAnsi="Calibri" w:cs="Calibri"/>
        </w:rPr>
        <w:t>formations professionnelles (certifiantes ou qualifiantes)</w:t>
      </w:r>
      <w:r w:rsidR="00B7667B">
        <w:rPr>
          <w:rFonts w:ascii="Calibri" w:hAnsi="Calibri" w:cs="Calibri"/>
        </w:rPr>
        <w:t>,</w:t>
      </w:r>
      <w:r w:rsidR="00B7667B" w:rsidRPr="00F67B4E">
        <w:rPr>
          <w:rFonts w:ascii="Calibri" w:hAnsi="Calibri" w:cs="Calibri"/>
        </w:rPr>
        <w:t xml:space="preserve"> organisation d</w:t>
      </w:r>
      <w:r w:rsidR="00B3477C" w:rsidRPr="00F67B4E">
        <w:rPr>
          <w:rFonts w:ascii="Calibri" w:hAnsi="Calibri" w:cs="Calibri"/>
        </w:rPr>
        <w:t>’</w:t>
      </w:r>
      <w:proofErr w:type="spellStart"/>
      <w:r w:rsidR="00B7667B" w:rsidRPr="00F67B4E">
        <w:rPr>
          <w:rFonts w:ascii="Calibri" w:hAnsi="Calibri" w:cs="Calibri"/>
        </w:rPr>
        <w:t>évènements</w:t>
      </w:r>
      <w:proofErr w:type="spellEnd"/>
      <w:r w:rsidR="00B7667B">
        <w:rPr>
          <w:rFonts w:ascii="Calibri" w:hAnsi="Calibri" w:cs="Calibri"/>
        </w:rPr>
        <w:t xml:space="preserve">, </w:t>
      </w:r>
      <w:r w:rsidR="00B7667B" w:rsidRPr="00F67B4E">
        <w:rPr>
          <w:rFonts w:ascii="Calibri" w:hAnsi="Calibri" w:cs="Calibri"/>
        </w:rPr>
        <w:t xml:space="preserve">suivi du </w:t>
      </w:r>
      <w:r w:rsidR="005D32BB" w:rsidRPr="00F67B4E">
        <w:rPr>
          <w:rFonts w:ascii="Calibri" w:hAnsi="Calibri" w:cs="Calibri"/>
        </w:rPr>
        <w:t>march</w:t>
      </w:r>
      <w:r w:rsidR="005D32BB">
        <w:rPr>
          <w:rFonts w:ascii="Calibri" w:hAnsi="Calibri" w:cs="Calibri"/>
        </w:rPr>
        <w:t>é</w:t>
      </w:r>
      <w:r w:rsidR="00B7667B" w:rsidRPr="00F67B4E">
        <w:rPr>
          <w:rFonts w:ascii="Calibri" w:hAnsi="Calibri" w:cs="Calibri"/>
        </w:rPr>
        <w:t xml:space="preserve"> de l</w:t>
      </w:r>
      <w:r w:rsidR="00B3477C" w:rsidRPr="00F67B4E">
        <w:rPr>
          <w:rFonts w:ascii="Calibri" w:hAnsi="Calibri" w:cs="Calibri"/>
        </w:rPr>
        <w:t>’</w:t>
      </w:r>
      <w:r w:rsidR="00B7667B" w:rsidRPr="00F67B4E">
        <w:rPr>
          <w:rFonts w:ascii="Calibri" w:hAnsi="Calibri" w:cs="Calibri"/>
        </w:rPr>
        <w:t>emploi, identification des besoins de formation (initiale, continue ou certifiante) avec les entreprises </w:t>
      </w:r>
      <w:r w:rsidR="00B7667B">
        <w:rPr>
          <w:rFonts w:ascii="Calibri" w:hAnsi="Calibri" w:cs="Calibri"/>
        </w:rPr>
        <w:t>;</w:t>
      </w:r>
    </w:p>
    <w:p w14:paraId="2F4EC988" w14:textId="274887CA" w:rsidR="006C0696" w:rsidRPr="00F67B4E" w:rsidRDefault="003927A9" w:rsidP="003341A5">
      <w:pPr>
        <w:pStyle w:val="Paragraphedeliste"/>
        <w:numPr>
          <w:ilvl w:val="0"/>
          <w:numId w:val="18"/>
        </w:numPr>
        <w:jc w:val="both"/>
        <w:rPr>
          <w:rFonts w:ascii="Calibri" w:hAnsi="Calibri" w:cs="Calibri"/>
        </w:rPr>
      </w:pPr>
      <w:r w:rsidRPr="00F67B4E">
        <w:rPr>
          <w:rFonts w:ascii="Calibri" w:hAnsi="Calibri" w:cs="Calibri"/>
        </w:rPr>
        <w:t>Susciter</w:t>
      </w:r>
      <w:r w:rsidR="008C3D5F">
        <w:rPr>
          <w:rFonts w:ascii="Calibri" w:hAnsi="Calibri" w:cs="Calibri"/>
        </w:rPr>
        <w:t xml:space="preserve"> l’engagement dans une démarche</w:t>
      </w:r>
      <w:r w:rsidRPr="00F67B4E">
        <w:rPr>
          <w:rFonts w:ascii="Calibri" w:hAnsi="Calibri" w:cs="Calibri"/>
        </w:rPr>
        <w:t xml:space="preserve"> </w:t>
      </w:r>
      <w:r w:rsidR="008C3D5F">
        <w:rPr>
          <w:rFonts w:ascii="Calibri" w:hAnsi="Calibri" w:cs="Calibri"/>
          <w:b/>
          <w:bCs/>
        </w:rPr>
        <w:t>d</w:t>
      </w:r>
      <w:r w:rsidR="00B3477C" w:rsidRPr="00F67B4E">
        <w:rPr>
          <w:rFonts w:ascii="Calibri" w:hAnsi="Calibri" w:cs="Calibri"/>
          <w:b/>
          <w:bCs/>
        </w:rPr>
        <w:t>’</w:t>
      </w:r>
      <w:r w:rsidRPr="00F67B4E">
        <w:rPr>
          <w:rFonts w:ascii="Calibri" w:hAnsi="Calibri" w:cs="Calibri"/>
          <w:b/>
          <w:bCs/>
        </w:rPr>
        <w:t xml:space="preserve">entrepreneuriat </w:t>
      </w:r>
      <w:r w:rsidRPr="00F67B4E">
        <w:rPr>
          <w:rFonts w:ascii="Calibri" w:hAnsi="Calibri" w:cs="Calibri"/>
        </w:rPr>
        <w:t xml:space="preserve">des </w:t>
      </w:r>
      <w:proofErr w:type="spellStart"/>
      <w:r w:rsidRPr="00F67B4E">
        <w:rPr>
          <w:rFonts w:ascii="Calibri" w:hAnsi="Calibri" w:cs="Calibri"/>
        </w:rPr>
        <w:t>é</w:t>
      </w:r>
      <w:r w:rsidR="008C3D5F">
        <w:rPr>
          <w:rFonts w:ascii="Calibri" w:hAnsi="Calibri" w:cs="Calibri"/>
        </w:rPr>
        <w:t>tudiant</w:t>
      </w:r>
      <w:r w:rsidRPr="00F67B4E">
        <w:rPr>
          <w:rFonts w:ascii="Calibri" w:hAnsi="Calibri" w:cs="Calibri"/>
        </w:rPr>
        <w:t>s</w:t>
      </w:r>
      <w:proofErr w:type="spellEnd"/>
      <w:r w:rsidRPr="00F67B4E">
        <w:rPr>
          <w:rFonts w:ascii="Calibri" w:hAnsi="Calibri" w:cs="Calibri"/>
        </w:rPr>
        <w:t xml:space="preserve">, anciens </w:t>
      </w:r>
      <w:proofErr w:type="spellStart"/>
      <w:r w:rsidRPr="00F67B4E">
        <w:rPr>
          <w:rFonts w:ascii="Calibri" w:hAnsi="Calibri" w:cs="Calibri"/>
        </w:rPr>
        <w:t>é</w:t>
      </w:r>
      <w:r w:rsidR="008C3D5F">
        <w:rPr>
          <w:rFonts w:ascii="Calibri" w:hAnsi="Calibri" w:cs="Calibri"/>
        </w:rPr>
        <w:t>tudiant</w:t>
      </w:r>
      <w:r w:rsidRPr="00F67B4E">
        <w:rPr>
          <w:rFonts w:ascii="Calibri" w:hAnsi="Calibri" w:cs="Calibri"/>
        </w:rPr>
        <w:t>s</w:t>
      </w:r>
      <w:proofErr w:type="spellEnd"/>
      <w:r w:rsidRPr="00F67B4E">
        <w:rPr>
          <w:rFonts w:ascii="Calibri" w:hAnsi="Calibri" w:cs="Calibri"/>
        </w:rPr>
        <w:t xml:space="preserve"> et enseignants ou enseignants-chercheurs</w:t>
      </w:r>
      <w:r w:rsidR="00B7667B">
        <w:rPr>
          <w:rFonts w:ascii="Calibri" w:hAnsi="Calibri" w:cs="Calibri"/>
        </w:rPr>
        <w:t xml:space="preserve"> (</w:t>
      </w:r>
      <w:r w:rsidR="008C3D5F">
        <w:rPr>
          <w:rFonts w:ascii="Calibri" w:hAnsi="Calibri" w:cs="Calibri"/>
        </w:rPr>
        <w:t>m</w:t>
      </w:r>
      <w:r w:rsidR="00B7667B" w:rsidRPr="00F67B4E">
        <w:rPr>
          <w:rFonts w:ascii="Calibri" w:hAnsi="Calibri" w:cs="Calibri"/>
        </w:rPr>
        <w:t xml:space="preserve">ise en relations des </w:t>
      </w:r>
      <w:proofErr w:type="spellStart"/>
      <w:r w:rsidR="00B7667B" w:rsidRPr="00F67B4E">
        <w:rPr>
          <w:rFonts w:ascii="Calibri" w:hAnsi="Calibri" w:cs="Calibri"/>
        </w:rPr>
        <w:t>élèves</w:t>
      </w:r>
      <w:proofErr w:type="spellEnd"/>
      <w:r w:rsidR="00B7667B" w:rsidRPr="00F67B4E">
        <w:rPr>
          <w:rFonts w:ascii="Calibri" w:hAnsi="Calibri" w:cs="Calibri"/>
        </w:rPr>
        <w:t xml:space="preserve"> avec des entreprises</w:t>
      </w:r>
      <w:r w:rsidR="00B7667B">
        <w:rPr>
          <w:rFonts w:ascii="Calibri" w:hAnsi="Calibri" w:cs="Calibri"/>
        </w:rPr>
        <w:t>, des</w:t>
      </w:r>
      <w:r w:rsidR="00B7667B" w:rsidRPr="00F67B4E">
        <w:rPr>
          <w:rFonts w:ascii="Calibri" w:hAnsi="Calibri" w:cs="Calibri"/>
        </w:rPr>
        <w:t xml:space="preserve"> experts ou des financeurs</w:t>
      </w:r>
      <w:r w:rsidR="00B7667B">
        <w:rPr>
          <w:rFonts w:ascii="Calibri" w:hAnsi="Calibri" w:cs="Calibri"/>
        </w:rPr>
        <w:t xml:space="preserve">, </w:t>
      </w:r>
      <w:r w:rsidR="008C3D5F">
        <w:rPr>
          <w:rFonts w:ascii="Calibri" w:hAnsi="Calibri" w:cs="Calibri"/>
        </w:rPr>
        <w:t>soutien au</w:t>
      </w:r>
      <w:r w:rsidR="00B7667B" w:rsidRPr="00F67B4E">
        <w:rPr>
          <w:rFonts w:ascii="Calibri" w:hAnsi="Calibri" w:cs="Calibri"/>
        </w:rPr>
        <w:t xml:space="preserve"> </w:t>
      </w:r>
      <w:proofErr w:type="spellStart"/>
      <w:r w:rsidR="00B7667B" w:rsidRPr="00F67B4E">
        <w:rPr>
          <w:rFonts w:ascii="Calibri" w:hAnsi="Calibri" w:cs="Calibri"/>
        </w:rPr>
        <w:t>développement</w:t>
      </w:r>
      <w:proofErr w:type="spellEnd"/>
      <w:r w:rsidR="00B7667B" w:rsidRPr="00F67B4E">
        <w:rPr>
          <w:rFonts w:ascii="Calibri" w:hAnsi="Calibri" w:cs="Calibri"/>
        </w:rPr>
        <w:t xml:space="preserve"> de projets</w:t>
      </w:r>
      <w:r w:rsidR="005E13FB">
        <w:rPr>
          <w:rFonts w:ascii="Calibri" w:hAnsi="Calibri" w:cs="Calibri"/>
        </w:rPr>
        <w:t xml:space="preserve">, </w:t>
      </w:r>
      <w:proofErr w:type="spellStart"/>
      <w:r w:rsidR="005E13FB" w:rsidRPr="00F67B4E">
        <w:rPr>
          <w:rFonts w:ascii="Calibri" w:hAnsi="Calibri" w:cs="Calibri"/>
        </w:rPr>
        <w:t>conférences</w:t>
      </w:r>
      <w:proofErr w:type="spellEnd"/>
      <w:r w:rsidR="005E13FB" w:rsidRPr="00F67B4E">
        <w:rPr>
          <w:rFonts w:ascii="Calibri" w:hAnsi="Calibri" w:cs="Calibri"/>
        </w:rPr>
        <w:t xml:space="preserve">, </w:t>
      </w:r>
      <w:proofErr w:type="spellStart"/>
      <w:r w:rsidR="005E13FB" w:rsidRPr="00F67B4E">
        <w:rPr>
          <w:rFonts w:ascii="Calibri" w:hAnsi="Calibri" w:cs="Calibri"/>
          <w:i/>
          <w:iCs/>
        </w:rPr>
        <w:t>bootcamps</w:t>
      </w:r>
      <w:proofErr w:type="spellEnd"/>
      <w:r w:rsidR="005E13FB" w:rsidRPr="00F67B4E">
        <w:rPr>
          <w:rFonts w:ascii="Calibri" w:hAnsi="Calibri" w:cs="Calibri"/>
        </w:rPr>
        <w:t xml:space="preserve">, </w:t>
      </w:r>
      <w:r w:rsidR="005E13FB" w:rsidRPr="00F67B4E">
        <w:rPr>
          <w:rFonts w:ascii="Calibri" w:hAnsi="Calibri" w:cs="Calibri"/>
          <w:i/>
          <w:iCs/>
        </w:rPr>
        <w:t>hackathons</w:t>
      </w:r>
      <w:r w:rsidR="004419DB">
        <w:rPr>
          <w:rFonts w:ascii="Calibri" w:hAnsi="Calibri" w:cs="Calibri"/>
        </w:rPr>
        <w:t>, etc.</w:t>
      </w:r>
      <w:r w:rsidR="00B7667B">
        <w:rPr>
          <w:rFonts w:ascii="Calibri" w:hAnsi="Calibri" w:cs="Calibri"/>
        </w:rPr>
        <w:t>) ;</w:t>
      </w:r>
      <w:r w:rsidR="00B7667B" w:rsidRPr="00F67B4E">
        <w:rPr>
          <w:rFonts w:ascii="Calibri" w:hAnsi="Calibri" w:cs="Calibri"/>
        </w:rPr>
        <w:t xml:space="preserve"> </w:t>
      </w:r>
    </w:p>
    <w:p w14:paraId="7C9624E5" w14:textId="5F0C7D8E" w:rsidR="008946FD" w:rsidRPr="00F67B4E" w:rsidRDefault="003927A9" w:rsidP="003341A5">
      <w:pPr>
        <w:pStyle w:val="Paragraphedeliste"/>
        <w:numPr>
          <w:ilvl w:val="0"/>
          <w:numId w:val="18"/>
        </w:numPr>
        <w:jc w:val="both"/>
        <w:rPr>
          <w:rFonts w:ascii="Calibri" w:hAnsi="Calibri" w:cs="Calibri"/>
        </w:rPr>
      </w:pPr>
      <w:r w:rsidRPr="00F67B4E">
        <w:rPr>
          <w:rFonts w:ascii="Calibri" w:hAnsi="Calibri" w:cs="Calibri"/>
          <w:b/>
          <w:bCs/>
        </w:rPr>
        <w:t xml:space="preserve">Centre de ressources </w:t>
      </w:r>
      <w:r w:rsidRPr="00F67B4E">
        <w:rPr>
          <w:rFonts w:ascii="Calibri" w:hAnsi="Calibri" w:cs="Calibri"/>
        </w:rPr>
        <w:t xml:space="preserve">et de </w:t>
      </w:r>
      <w:proofErr w:type="spellStart"/>
      <w:r w:rsidRPr="00F67B4E">
        <w:rPr>
          <w:rFonts w:ascii="Calibri" w:hAnsi="Calibri" w:cs="Calibri"/>
        </w:rPr>
        <w:t>compétences</w:t>
      </w:r>
      <w:proofErr w:type="spellEnd"/>
      <w:r w:rsidRPr="00F67B4E">
        <w:rPr>
          <w:rFonts w:ascii="Calibri" w:hAnsi="Calibri" w:cs="Calibri"/>
        </w:rPr>
        <w:t xml:space="preserve"> pour la recherche et la </w:t>
      </w:r>
      <w:proofErr w:type="spellStart"/>
      <w:r w:rsidRPr="00F67B4E">
        <w:rPr>
          <w:rFonts w:ascii="Calibri" w:hAnsi="Calibri" w:cs="Calibri"/>
        </w:rPr>
        <w:t>pédagogie</w:t>
      </w:r>
      <w:proofErr w:type="spellEnd"/>
      <w:r w:rsidR="005B43A6" w:rsidRPr="00F67B4E">
        <w:rPr>
          <w:rFonts w:ascii="Calibri" w:hAnsi="Calibri" w:cs="Calibri"/>
        </w:rPr>
        <w:t> </w:t>
      </w:r>
      <w:r w:rsidR="005B43A6">
        <w:rPr>
          <w:rFonts w:ascii="Calibri" w:hAnsi="Calibri" w:cs="Calibri"/>
        </w:rPr>
        <w:t xml:space="preserve">: </w:t>
      </w:r>
      <w:proofErr w:type="spellStart"/>
      <w:r w:rsidR="0019399F">
        <w:rPr>
          <w:rFonts w:ascii="Calibri" w:hAnsi="Calibri" w:cs="Calibri"/>
        </w:rPr>
        <w:t>d</w:t>
      </w:r>
      <w:r w:rsidR="003341A5" w:rsidRPr="00F67B4E">
        <w:rPr>
          <w:rFonts w:ascii="Calibri" w:hAnsi="Calibri" w:cs="Calibri"/>
        </w:rPr>
        <w:t>éveloppement</w:t>
      </w:r>
      <w:proofErr w:type="spellEnd"/>
      <w:r w:rsidR="003341A5" w:rsidRPr="00F67B4E">
        <w:rPr>
          <w:rFonts w:ascii="Calibri" w:hAnsi="Calibri" w:cs="Calibri"/>
        </w:rPr>
        <w:t xml:space="preserve"> de ressources </w:t>
      </w:r>
      <w:proofErr w:type="spellStart"/>
      <w:r w:rsidR="003341A5" w:rsidRPr="00F67B4E">
        <w:rPr>
          <w:rFonts w:ascii="Calibri" w:hAnsi="Calibri" w:cs="Calibri"/>
        </w:rPr>
        <w:t>pédagogiques</w:t>
      </w:r>
      <w:proofErr w:type="spellEnd"/>
      <w:r w:rsidR="003341A5" w:rsidRPr="00F67B4E">
        <w:rPr>
          <w:rFonts w:ascii="Calibri" w:hAnsi="Calibri" w:cs="Calibri"/>
        </w:rPr>
        <w:t xml:space="preserve"> </w:t>
      </w:r>
      <w:proofErr w:type="spellStart"/>
      <w:r w:rsidR="003341A5" w:rsidRPr="00F67B4E">
        <w:rPr>
          <w:rFonts w:ascii="Calibri" w:hAnsi="Calibri" w:cs="Calibri"/>
        </w:rPr>
        <w:t>numériques</w:t>
      </w:r>
      <w:proofErr w:type="spellEnd"/>
      <w:r w:rsidR="003341A5" w:rsidRPr="00F67B4E">
        <w:rPr>
          <w:rFonts w:ascii="Calibri" w:hAnsi="Calibri" w:cs="Calibri"/>
        </w:rPr>
        <w:t xml:space="preserve">, </w:t>
      </w:r>
      <w:r w:rsidR="0019399F">
        <w:rPr>
          <w:rFonts w:ascii="Calibri" w:hAnsi="Calibri" w:cs="Calibri"/>
        </w:rPr>
        <w:t>mobilisation d’expertise résidente ou externe, c</w:t>
      </w:r>
      <w:r w:rsidR="003341A5" w:rsidRPr="00F67B4E">
        <w:rPr>
          <w:rFonts w:ascii="Calibri" w:hAnsi="Calibri" w:cs="Calibri"/>
        </w:rPr>
        <w:t xml:space="preserve">onseil et support pour les chercheurs, </w:t>
      </w:r>
      <w:r w:rsidR="0019399F">
        <w:rPr>
          <w:rFonts w:ascii="Calibri" w:hAnsi="Calibri" w:cs="Calibri"/>
        </w:rPr>
        <w:t>b</w:t>
      </w:r>
      <w:r w:rsidR="003341A5" w:rsidRPr="00F67B4E">
        <w:rPr>
          <w:rFonts w:ascii="Calibri" w:hAnsi="Calibri" w:cs="Calibri"/>
        </w:rPr>
        <w:t xml:space="preserve">ase de ressources scientifiques, en lien avec le </w:t>
      </w:r>
      <w:r w:rsidR="00AF2E0E">
        <w:rPr>
          <w:rFonts w:ascii="Calibri" w:hAnsi="Calibri" w:cs="Calibri"/>
        </w:rPr>
        <w:t>Centre d’études et de recherche de Djibouti (</w:t>
      </w:r>
      <w:r w:rsidR="003341A5" w:rsidRPr="00F67B4E">
        <w:rPr>
          <w:rFonts w:ascii="Calibri" w:hAnsi="Calibri" w:cs="Calibri"/>
        </w:rPr>
        <w:t>CERD</w:t>
      </w:r>
      <w:r w:rsidR="00AF2E0E">
        <w:rPr>
          <w:rFonts w:ascii="Calibri" w:hAnsi="Calibri" w:cs="Calibri"/>
        </w:rPr>
        <w:t>)</w:t>
      </w:r>
      <w:r w:rsidR="003341A5" w:rsidRPr="00F67B4E">
        <w:rPr>
          <w:rFonts w:ascii="Calibri" w:hAnsi="Calibri" w:cs="Calibri"/>
        </w:rPr>
        <w:t xml:space="preserve">, </w:t>
      </w:r>
      <w:r w:rsidR="0019399F">
        <w:rPr>
          <w:rFonts w:ascii="Calibri" w:hAnsi="Calibri" w:cs="Calibri"/>
        </w:rPr>
        <w:t>b</w:t>
      </w:r>
      <w:r w:rsidR="003341A5" w:rsidRPr="00F67B4E">
        <w:rPr>
          <w:rFonts w:ascii="Calibri" w:hAnsi="Calibri" w:cs="Calibri"/>
        </w:rPr>
        <w:t xml:space="preserve">ase de ressources </w:t>
      </w:r>
      <w:proofErr w:type="spellStart"/>
      <w:r w:rsidR="003341A5" w:rsidRPr="00F67B4E">
        <w:rPr>
          <w:rFonts w:ascii="Calibri" w:hAnsi="Calibri" w:cs="Calibri"/>
        </w:rPr>
        <w:t>pédagogiques</w:t>
      </w:r>
      <w:proofErr w:type="spellEnd"/>
      <w:r w:rsidR="003341A5" w:rsidRPr="00F67B4E">
        <w:rPr>
          <w:rFonts w:ascii="Calibri" w:hAnsi="Calibri" w:cs="Calibri"/>
        </w:rPr>
        <w:t xml:space="preserve">, </w:t>
      </w:r>
      <w:r w:rsidR="0019399F">
        <w:rPr>
          <w:rFonts w:ascii="Calibri" w:hAnsi="Calibri" w:cs="Calibri"/>
        </w:rPr>
        <w:t>s</w:t>
      </w:r>
      <w:r w:rsidR="003341A5" w:rsidRPr="00F67B4E">
        <w:rPr>
          <w:rFonts w:ascii="Calibri" w:hAnsi="Calibri" w:cs="Calibri"/>
        </w:rPr>
        <w:t xml:space="preserve">upport à la </w:t>
      </w:r>
      <w:r w:rsidR="0019399F">
        <w:rPr>
          <w:rFonts w:ascii="Calibri" w:hAnsi="Calibri" w:cs="Calibri"/>
        </w:rPr>
        <w:t xml:space="preserve">valorisation de la </w:t>
      </w:r>
      <w:r w:rsidR="003341A5" w:rsidRPr="00F67B4E">
        <w:rPr>
          <w:rFonts w:ascii="Calibri" w:hAnsi="Calibri" w:cs="Calibri"/>
        </w:rPr>
        <w:t>recherche (</w:t>
      </w:r>
      <w:proofErr w:type="spellStart"/>
      <w:r w:rsidR="003341A5" w:rsidRPr="00F67B4E">
        <w:rPr>
          <w:rFonts w:ascii="Calibri" w:hAnsi="Calibri" w:cs="Calibri"/>
        </w:rPr>
        <w:t>équipes</w:t>
      </w:r>
      <w:proofErr w:type="spellEnd"/>
      <w:r w:rsidR="003341A5" w:rsidRPr="00F67B4E">
        <w:rPr>
          <w:rFonts w:ascii="Calibri" w:hAnsi="Calibri" w:cs="Calibri"/>
        </w:rPr>
        <w:t xml:space="preserve"> universitaires, CERD, Observatoire du Changement </w:t>
      </w:r>
      <w:r w:rsidR="0019399F">
        <w:rPr>
          <w:rFonts w:ascii="Calibri" w:hAnsi="Calibri" w:cs="Calibri"/>
        </w:rPr>
        <w:t>c</w:t>
      </w:r>
      <w:r w:rsidR="003341A5" w:rsidRPr="00F67B4E">
        <w:rPr>
          <w:rFonts w:ascii="Calibri" w:hAnsi="Calibri" w:cs="Calibri"/>
        </w:rPr>
        <w:t xml:space="preserve">limatique), </w:t>
      </w:r>
      <w:r w:rsidR="0019399F">
        <w:rPr>
          <w:rFonts w:ascii="Calibri" w:hAnsi="Calibri" w:cs="Calibri"/>
        </w:rPr>
        <w:t>mise à disposition</w:t>
      </w:r>
      <w:r w:rsidR="003341A5" w:rsidRPr="00F67B4E">
        <w:rPr>
          <w:rFonts w:ascii="Calibri" w:hAnsi="Calibri" w:cs="Calibri"/>
        </w:rPr>
        <w:t xml:space="preserve"> d</w:t>
      </w:r>
      <w:r w:rsidR="0019399F">
        <w:rPr>
          <w:rFonts w:ascii="Calibri" w:hAnsi="Calibri" w:cs="Calibri"/>
        </w:rPr>
        <w:t>’</w:t>
      </w:r>
      <w:r w:rsidR="003341A5" w:rsidRPr="00F67B4E">
        <w:rPr>
          <w:rFonts w:ascii="Calibri" w:hAnsi="Calibri" w:cs="Calibri"/>
        </w:rPr>
        <w:t xml:space="preserve">espaces de travail bien </w:t>
      </w:r>
      <w:proofErr w:type="spellStart"/>
      <w:r w:rsidR="003341A5" w:rsidRPr="00F67B4E">
        <w:rPr>
          <w:rFonts w:ascii="Calibri" w:hAnsi="Calibri" w:cs="Calibri"/>
        </w:rPr>
        <w:t>équipés</w:t>
      </w:r>
      <w:proofErr w:type="spellEnd"/>
      <w:r w:rsidR="003341A5" w:rsidRPr="00F67B4E">
        <w:rPr>
          <w:rFonts w:ascii="Calibri" w:hAnsi="Calibri" w:cs="Calibri"/>
        </w:rPr>
        <w:t xml:space="preserve"> et </w:t>
      </w:r>
      <w:proofErr w:type="spellStart"/>
      <w:r w:rsidR="003341A5" w:rsidRPr="00F67B4E">
        <w:rPr>
          <w:rFonts w:ascii="Calibri" w:hAnsi="Calibri" w:cs="Calibri"/>
        </w:rPr>
        <w:t>connectés</w:t>
      </w:r>
      <w:proofErr w:type="spellEnd"/>
      <w:r w:rsidR="003341A5" w:rsidRPr="00F67B4E">
        <w:rPr>
          <w:rFonts w:ascii="Calibri" w:hAnsi="Calibri" w:cs="Calibri"/>
        </w:rPr>
        <w:t xml:space="preserve"> accessibles </w:t>
      </w:r>
      <w:proofErr w:type="spellStart"/>
      <w:r w:rsidR="003341A5" w:rsidRPr="00F67B4E">
        <w:rPr>
          <w:rFonts w:ascii="Calibri" w:hAnsi="Calibri" w:cs="Calibri"/>
        </w:rPr>
        <w:t>a</w:t>
      </w:r>
      <w:proofErr w:type="spellEnd"/>
      <w:r w:rsidR="003341A5" w:rsidRPr="00F67B4E">
        <w:rPr>
          <w:rFonts w:ascii="Calibri" w:hAnsi="Calibri" w:cs="Calibri"/>
        </w:rPr>
        <w:t>̀ tous les universitaires ;</w:t>
      </w:r>
    </w:p>
    <w:p w14:paraId="271251C4" w14:textId="01A37469" w:rsidR="006749D3" w:rsidRPr="00A275E3" w:rsidRDefault="0019399F" w:rsidP="00A275E3">
      <w:pPr>
        <w:pStyle w:val="Paragraphedeliste"/>
        <w:numPr>
          <w:ilvl w:val="0"/>
          <w:numId w:val="18"/>
        </w:numPr>
        <w:jc w:val="both"/>
        <w:rPr>
          <w:rFonts w:ascii="Calibri" w:hAnsi="Calibri" w:cs="Calibri"/>
        </w:rPr>
      </w:pPr>
      <w:r>
        <w:rPr>
          <w:rFonts w:ascii="Calibri" w:hAnsi="Calibri" w:cs="Calibri"/>
        </w:rPr>
        <w:t>Valorisation</w:t>
      </w:r>
      <w:r w:rsidRPr="00F67B4E">
        <w:rPr>
          <w:rFonts w:ascii="Calibri" w:hAnsi="Calibri" w:cs="Calibri"/>
        </w:rPr>
        <w:t xml:space="preserve"> </w:t>
      </w:r>
      <w:r w:rsidR="003927A9" w:rsidRPr="00F67B4E">
        <w:rPr>
          <w:rFonts w:ascii="Calibri" w:hAnsi="Calibri" w:cs="Calibri"/>
        </w:rPr>
        <w:t xml:space="preserve">de la </w:t>
      </w:r>
      <w:r w:rsidR="003927A9" w:rsidRPr="00F67B4E">
        <w:rPr>
          <w:rFonts w:ascii="Calibri" w:hAnsi="Calibri" w:cs="Calibri"/>
          <w:b/>
          <w:bCs/>
        </w:rPr>
        <w:t xml:space="preserve">recherche scientifique </w:t>
      </w:r>
      <w:r w:rsidRPr="0019399F">
        <w:rPr>
          <w:rFonts w:ascii="Calibri" w:hAnsi="Calibri" w:cs="Calibri"/>
        </w:rPr>
        <w:t xml:space="preserve">en particulier </w:t>
      </w:r>
      <w:r w:rsidR="003927A9" w:rsidRPr="00F67B4E">
        <w:rPr>
          <w:rFonts w:ascii="Calibri" w:hAnsi="Calibri" w:cs="Calibri"/>
        </w:rPr>
        <w:t xml:space="preserve">dans le secteur du </w:t>
      </w:r>
      <w:proofErr w:type="spellStart"/>
      <w:r w:rsidR="003927A9" w:rsidRPr="00F67B4E">
        <w:rPr>
          <w:rFonts w:ascii="Calibri" w:hAnsi="Calibri" w:cs="Calibri"/>
          <w:b/>
          <w:bCs/>
        </w:rPr>
        <w:t>numérique</w:t>
      </w:r>
      <w:proofErr w:type="spellEnd"/>
      <w:r w:rsidR="003341A5" w:rsidRPr="003341A5">
        <w:rPr>
          <w:rFonts w:ascii="Calibri" w:hAnsi="Calibri" w:cs="Calibri"/>
        </w:rPr>
        <w:t>.</w:t>
      </w:r>
    </w:p>
    <w:p w14:paraId="4327206A" w14:textId="77777777" w:rsidR="00E2385A" w:rsidRDefault="00E2385A" w:rsidP="00A4496F">
      <w:pPr>
        <w:jc w:val="both"/>
        <w:rPr>
          <w:rFonts w:ascii="Calibri" w:hAnsi="Calibri" w:cs="Calibri"/>
        </w:rPr>
      </w:pPr>
    </w:p>
    <w:p w14:paraId="04D78753" w14:textId="1B15371D" w:rsidR="00A4496F" w:rsidRPr="00F67B4E" w:rsidRDefault="00DE246A" w:rsidP="00A4496F">
      <w:pPr>
        <w:jc w:val="both"/>
        <w:rPr>
          <w:rFonts w:ascii="Calibri" w:hAnsi="Calibri" w:cs="Calibri"/>
        </w:rPr>
      </w:pPr>
      <w:r w:rsidRPr="00E275D6">
        <w:rPr>
          <w:rFonts w:ascii="Calibri" w:hAnsi="Calibri" w:cs="Calibri"/>
        </w:rPr>
        <w:t xml:space="preserve">Le CEIT </w:t>
      </w:r>
      <w:r w:rsidR="00E275D6" w:rsidRPr="00E275D6">
        <w:rPr>
          <w:rFonts w:ascii="Calibri" w:hAnsi="Calibri" w:cs="Calibri"/>
        </w:rPr>
        <w:t>occupera une superficie de 6000 m</w:t>
      </w:r>
      <w:r w:rsidR="00E275D6" w:rsidRPr="00FA3254">
        <w:rPr>
          <w:rFonts w:ascii="Calibri" w:hAnsi="Calibri" w:cs="Calibri"/>
          <w:vertAlign w:val="superscript"/>
        </w:rPr>
        <w:t>2</w:t>
      </w:r>
      <w:r w:rsidR="00E275D6" w:rsidRPr="00E275D6">
        <w:rPr>
          <w:rFonts w:ascii="Calibri" w:hAnsi="Calibri" w:cs="Calibri"/>
        </w:rPr>
        <w:t xml:space="preserve"> </w:t>
      </w:r>
      <w:r w:rsidRPr="00E275D6">
        <w:rPr>
          <w:rFonts w:ascii="Calibri" w:hAnsi="Calibri" w:cs="Calibri"/>
        </w:rPr>
        <w:t>adjacent</w:t>
      </w:r>
      <w:r w:rsidR="0019399F">
        <w:rPr>
          <w:rFonts w:ascii="Calibri" w:hAnsi="Calibri" w:cs="Calibri"/>
        </w:rPr>
        <w:t>e</w:t>
      </w:r>
      <w:r w:rsidRPr="00E275D6">
        <w:rPr>
          <w:rFonts w:ascii="Calibri" w:hAnsi="Calibri" w:cs="Calibri"/>
        </w:rPr>
        <w:t xml:space="preserve"> au campus principal de </w:t>
      </w:r>
      <w:r w:rsidR="00E275D6" w:rsidRPr="00E275D6">
        <w:rPr>
          <w:rFonts w:ascii="Calibri" w:hAnsi="Calibri" w:cs="Calibri"/>
        </w:rPr>
        <w:t>l</w:t>
      </w:r>
      <w:r w:rsidR="00B3477C">
        <w:rPr>
          <w:rFonts w:ascii="Calibri" w:hAnsi="Calibri" w:cs="Calibri"/>
        </w:rPr>
        <w:t>’</w:t>
      </w:r>
      <w:r w:rsidR="00E275D6" w:rsidRPr="00E275D6">
        <w:rPr>
          <w:rFonts w:ascii="Calibri" w:hAnsi="Calibri" w:cs="Calibri"/>
        </w:rPr>
        <w:t>UD</w:t>
      </w:r>
      <w:r w:rsidR="0019399F">
        <w:rPr>
          <w:rFonts w:ascii="Calibri" w:hAnsi="Calibri" w:cs="Calibri"/>
        </w:rPr>
        <w:t>, faisant</w:t>
      </w:r>
      <w:r w:rsidRPr="00E275D6">
        <w:rPr>
          <w:rFonts w:ascii="Calibri" w:hAnsi="Calibri" w:cs="Calibri"/>
        </w:rPr>
        <w:t xml:space="preserve"> face au nouveau campus de la </w:t>
      </w:r>
      <w:r w:rsidR="00DF502E">
        <w:rPr>
          <w:rFonts w:ascii="Calibri" w:hAnsi="Calibri" w:cs="Calibri"/>
        </w:rPr>
        <w:t>F</w:t>
      </w:r>
      <w:r w:rsidRPr="00E275D6">
        <w:rPr>
          <w:rFonts w:ascii="Calibri" w:hAnsi="Calibri" w:cs="Calibri"/>
        </w:rPr>
        <w:t>aculté d</w:t>
      </w:r>
      <w:r w:rsidR="00B3477C">
        <w:rPr>
          <w:rFonts w:ascii="Calibri" w:hAnsi="Calibri" w:cs="Calibri"/>
        </w:rPr>
        <w:t>’</w:t>
      </w:r>
      <w:r w:rsidR="00DF502E">
        <w:rPr>
          <w:rFonts w:ascii="Calibri" w:hAnsi="Calibri" w:cs="Calibri"/>
        </w:rPr>
        <w:t>Ingénieurs</w:t>
      </w:r>
      <w:r w:rsidR="00E275D6" w:rsidRPr="00E275D6">
        <w:rPr>
          <w:rFonts w:ascii="Calibri" w:hAnsi="Calibri" w:cs="Calibri"/>
        </w:rPr>
        <w:t>.</w:t>
      </w:r>
      <w:r w:rsidR="00E275D6">
        <w:rPr>
          <w:rFonts w:ascii="Calibri" w:hAnsi="Calibri" w:cs="Calibri"/>
        </w:rPr>
        <w:t xml:space="preserve"> Un architecte programmiste, recruté dans le cadre du projet, a effectué </w:t>
      </w:r>
      <w:r w:rsidR="00713E48">
        <w:rPr>
          <w:rFonts w:ascii="Calibri" w:hAnsi="Calibri" w:cs="Calibri"/>
        </w:rPr>
        <w:t>plusieurs</w:t>
      </w:r>
      <w:r w:rsidR="00E275D6">
        <w:rPr>
          <w:rFonts w:ascii="Calibri" w:hAnsi="Calibri" w:cs="Calibri"/>
        </w:rPr>
        <w:t xml:space="preserve"> missions à Djibouti et a rédigé un rapport de programmation technique</w:t>
      </w:r>
      <w:r w:rsidR="00BE1CE9">
        <w:rPr>
          <w:rFonts w:ascii="Calibri" w:hAnsi="Calibri" w:cs="Calibri"/>
        </w:rPr>
        <w:t xml:space="preserve">. </w:t>
      </w:r>
      <w:r w:rsidR="00BE1CE9" w:rsidRPr="00BE1CE9">
        <w:rPr>
          <w:rFonts w:ascii="Calibri" w:hAnsi="Calibri" w:cs="Calibri"/>
        </w:rPr>
        <w:t xml:space="preserve">Ce rapport </w:t>
      </w:r>
      <w:r w:rsidR="00BE1CE9" w:rsidRPr="00F67B4E">
        <w:rPr>
          <w:rFonts w:ascii="Calibri" w:hAnsi="Calibri" w:cs="Calibri"/>
        </w:rPr>
        <w:t xml:space="preserve">exprime les choix de fonctionnement, les besoins en locaux et les </w:t>
      </w:r>
      <w:proofErr w:type="spellStart"/>
      <w:r w:rsidR="00BE1CE9" w:rsidRPr="00F67B4E">
        <w:rPr>
          <w:rFonts w:ascii="Calibri" w:hAnsi="Calibri" w:cs="Calibri"/>
        </w:rPr>
        <w:t>aménagements</w:t>
      </w:r>
      <w:proofErr w:type="spellEnd"/>
      <w:r w:rsidR="00BE1CE9" w:rsidRPr="00F67B4E">
        <w:rPr>
          <w:rFonts w:ascii="Calibri" w:hAnsi="Calibri" w:cs="Calibri"/>
        </w:rPr>
        <w:t xml:space="preserve"> tels qu</w:t>
      </w:r>
      <w:r w:rsidR="00B3477C" w:rsidRPr="00F67B4E">
        <w:rPr>
          <w:rFonts w:ascii="Calibri" w:hAnsi="Calibri" w:cs="Calibri"/>
        </w:rPr>
        <w:t>’</w:t>
      </w:r>
      <w:r w:rsidR="00BE1CE9" w:rsidRPr="00F67B4E">
        <w:rPr>
          <w:rFonts w:ascii="Calibri" w:hAnsi="Calibri" w:cs="Calibri"/>
        </w:rPr>
        <w:t xml:space="preserve">ils peuvent </w:t>
      </w:r>
      <w:proofErr w:type="spellStart"/>
      <w:r w:rsidR="00BE1CE9" w:rsidRPr="00F67B4E">
        <w:rPr>
          <w:rFonts w:ascii="Calibri" w:hAnsi="Calibri" w:cs="Calibri"/>
        </w:rPr>
        <w:t>être</w:t>
      </w:r>
      <w:proofErr w:type="spellEnd"/>
      <w:r w:rsidR="00BE1CE9" w:rsidRPr="00F67B4E">
        <w:rPr>
          <w:rFonts w:ascii="Calibri" w:hAnsi="Calibri" w:cs="Calibri"/>
        </w:rPr>
        <w:t xml:space="preserve"> </w:t>
      </w:r>
      <w:proofErr w:type="spellStart"/>
      <w:r w:rsidR="00BE1CE9" w:rsidRPr="00F67B4E">
        <w:rPr>
          <w:rFonts w:ascii="Calibri" w:hAnsi="Calibri" w:cs="Calibri"/>
        </w:rPr>
        <w:t>appréciés</w:t>
      </w:r>
      <w:proofErr w:type="spellEnd"/>
      <w:r w:rsidR="00BE1CE9" w:rsidRPr="00F67B4E">
        <w:rPr>
          <w:rFonts w:ascii="Calibri" w:hAnsi="Calibri" w:cs="Calibri"/>
        </w:rPr>
        <w:t xml:space="preserve"> à ce niveau de l</w:t>
      </w:r>
      <w:r w:rsidR="00B3477C" w:rsidRPr="00F67B4E">
        <w:rPr>
          <w:rFonts w:ascii="Calibri" w:hAnsi="Calibri" w:cs="Calibri"/>
        </w:rPr>
        <w:t>’</w:t>
      </w:r>
      <w:proofErr w:type="spellStart"/>
      <w:r w:rsidR="00BE1CE9" w:rsidRPr="00F67B4E">
        <w:rPr>
          <w:rFonts w:ascii="Calibri" w:hAnsi="Calibri" w:cs="Calibri"/>
        </w:rPr>
        <w:t>étude</w:t>
      </w:r>
      <w:proofErr w:type="spellEnd"/>
      <w:r w:rsidR="00BE1CE9" w:rsidRPr="00F67B4E">
        <w:rPr>
          <w:rFonts w:ascii="Calibri" w:hAnsi="Calibri" w:cs="Calibri"/>
        </w:rPr>
        <w:t xml:space="preserve">. </w:t>
      </w:r>
      <w:r w:rsidR="00BE1CE9">
        <w:rPr>
          <w:rFonts w:ascii="Calibri" w:hAnsi="Calibri" w:cs="Calibri"/>
        </w:rPr>
        <w:t>Il</w:t>
      </w:r>
      <w:r w:rsidR="00BE1CE9" w:rsidRPr="00F67B4E">
        <w:rPr>
          <w:rFonts w:ascii="Calibri" w:hAnsi="Calibri" w:cs="Calibri"/>
        </w:rPr>
        <w:t xml:space="preserve"> a </w:t>
      </w:r>
      <w:proofErr w:type="spellStart"/>
      <w:r w:rsidR="00BE1CE9" w:rsidRPr="00F67B4E">
        <w:rPr>
          <w:rFonts w:ascii="Calibri" w:hAnsi="Calibri" w:cs="Calibri"/>
        </w:rPr>
        <w:t>éte</w:t>
      </w:r>
      <w:proofErr w:type="spellEnd"/>
      <w:r w:rsidR="00BE1CE9" w:rsidRPr="00F67B4E">
        <w:rPr>
          <w:rFonts w:ascii="Calibri" w:hAnsi="Calibri" w:cs="Calibri"/>
        </w:rPr>
        <w:t xml:space="preserve">́ mis au point avec les </w:t>
      </w:r>
      <w:proofErr w:type="spellStart"/>
      <w:r w:rsidR="00BE1CE9" w:rsidRPr="00F67B4E">
        <w:rPr>
          <w:rFonts w:ascii="Calibri" w:hAnsi="Calibri" w:cs="Calibri"/>
        </w:rPr>
        <w:t>équipes</w:t>
      </w:r>
      <w:proofErr w:type="spellEnd"/>
      <w:r w:rsidR="00BE1CE9" w:rsidRPr="00F67B4E">
        <w:rPr>
          <w:rFonts w:ascii="Calibri" w:hAnsi="Calibri" w:cs="Calibri"/>
        </w:rPr>
        <w:t xml:space="preserve"> de </w:t>
      </w:r>
      <w:r w:rsidR="00BE1CE9">
        <w:rPr>
          <w:rFonts w:ascii="Calibri" w:hAnsi="Calibri" w:cs="Calibri"/>
        </w:rPr>
        <w:t>l</w:t>
      </w:r>
      <w:r w:rsidR="00B3477C">
        <w:rPr>
          <w:rFonts w:ascii="Calibri" w:hAnsi="Calibri" w:cs="Calibri"/>
        </w:rPr>
        <w:t>’</w:t>
      </w:r>
      <w:r w:rsidR="00BE1CE9" w:rsidRPr="00F67B4E">
        <w:rPr>
          <w:rFonts w:ascii="Calibri" w:hAnsi="Calibri" w:cs="Calibri"/>
        </w:rPr>
        <w:t xml:space="preserve">UD et du MENSUR. </w:t>
      </w:r>
      <w:r w:rsidR="00EC5C1C" w:rsidRPr="00F67B4E">
        <w:rPr>
          <w:rFonts w:ascii="Calibri" w:hAnsi="Calibri" w:cs="Calibri"/>
        </w:rPr>
        <w:t>Un bureau d</w:t>
      </w:r>
      <w:r w:rsidR="00B3477C" w:rsidRPr="00F67B4E">
        <w:rPr>
          <w:rFonts w:ascii="Calibri" w:hAnsi="Calibri" w:cs="Calibri"/>
        </w:rPr>
        <w:t>’</w:t>
      </w:r>
      <w:r w:rsidR="00EC5C1C" w:rsidRPr="00F67B4E">
        <w:rPr>
          <w:rFonts w:ascii="Calibri" w:hAnsi="Calibri" w:cs="Calibri"/>
        </w:rPr>
        <w:t xml:space="preserve">architecture a élaboré </w:t>
      </w:r>
      <w:r w:rsidR="00994529" w:rsidRPr="00F67B4E">
        <w:rPr>
          <w:rFonts w:ascii="Calibri" w:hAnsi="Calibri" w:cs="Calibri"/>
        </w:rPr>
        <w:t>le dossier de consultation des entreprises en se bas</w:t>
      </w:r>
      <w:r w:rsidR="00AF2E0E">
        <w:rPr>
          <w:rFonts w:ascii="Calibri" w:hAnsi="Calibri" w:cs="Calibri"/>
        </w:rPr>
        <w:t>ant</w:t>
      </w:r>
      <w:r w:rsidR="00994529" w:rsidRPr="00F67B4E">
        <w:rPr>
          <w:rFonts w:ascii="Calibri" w:hAnsi="Calibri" w:cs="Calibri"/>
        </w:rPr>
        <w:t xml:space="preserve"> sur le travail de l</w:t>
      </w:r>
      <w:r w:rsidR="00B3477C" w:rsidRPr="00F67B4E">
        <w:rPr>
          <w:rFonts w:ascii="Calibri" w:hAnsi="Calibri" w:cs="Calibri"/>
        </w:rPr>
        <w:t>’</w:t>
      </w:r>
      <w:r w:rsidR="00994529" w:rsidRPr="00F67B4E">
        <w:rPr>
          <w:rFonts w:ascii="Calibri" w:hAnsi="Calibri" w:cs="Calibri"/>
        </w:rPr>
        <w:t xml:space="preserve">architecte programmiste. Enfin, une entreprise a été recrutée pour construire le bâtiment qui </w:t>
      </w:r>
      <w:r w:rsidR="0019399F">
        <w:rPr>
          <w:rFonts w:ascii="Calibri" w:hAnsi="Calibri" w:cs="Calibri"/>
        </w:rPr>
        <w:t>doit</w:t>
      </w:r>
      <w:r w:rsidR="0019399F" w:rsidRPr="00F67B4E">
        <w:rPr>
          <w:rFonts w:ascii="Calibri" w:hAnsi="Calibri" w:cs="Calibri"/>
        </w:rPr>
        <w:t xml:space="preserve"> </w:t>
      </w:r>
      <w:r w:rsidR="00994529" w:rsidRPr="00F67B4E">
        <w:rPr>
          <w:rFonts w:ascii="Calibri" w:hAnsi="Calibri" w:cs="Calibri"/>
        </w:rPr>
        <w:t>être livré en décembre 2026.</w:t>
      </w:r>
    </w:p>
    <w:p w14:paraId="5B6F3AB1" w14:textId="77777777" w:rsidR="00A4496F" w:rsidRPr="00F67B4E" w:rsidRDefault="00A4496F" w:rsidP="00A4496F">
      <w:pPr>
        <w:jc w:val="both"/>
        <w:rPr>
          <w:rFonts w:ascii="Calibri" w:hAnsi="Calibri" w:cs="Calibri"/>
        </w:rPr>
      </w:pPr>
    </w:p>
    <w:p w14:paraId="552B7356" w14:textId="77777777" w:rsidR="00A4496F" w:rsidRDefault="00A4496F" w:rsidP="00A4496F">
      <w:pPr>
        <w:rPr>
          <w:rFonts w:ascii="Asap Condensed" w:hAnsi="Asap Condensed"/>
          <w:color w:val="5EB345"/>
        </w:rPr>
      </w:pPr>
      <w:r>
        <w:rPr>
          <w:rFonts w:ascii="Asap Condensed" w:hAnsi="Asap Condensed"/>
          <w:noProof/>
          <w:color w:val="5EB345"/>
        </w:rPr>
        <mc:AlternateContent>
          <mc:Choice Requires="wps">
            <w:drawing>
              <wp:anchor distT="4294967295" distB="4294967295" distL="114300" distR="114300" simplePos="0" relativeHeight="251674624" behindDoc="0" locked="0" layoutInCell="1" allowOverlap="1" wp14:anchorId="16D41959" wp14:editId="61DD2E77">
                <wp:simplePos x="0" y="0"/>
                <wp:positionH relativeFrom="column">
                  <wp:posOffset>-102870</wp:posOffset>
                </wp:positionH>
                <wp:positionV relativeFrom="paragraph">
                  <wp:posOffset>185419</wp:posOffset>
                </wp:positionV>
                <wp:extent cx="1040130" cy="0"/>
                <wp:effectExtent l="38100" t="38100" r="0" b="38100"/>
                <wp:wrapNone/>
                <wp:docPr id="17188079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40130" cy="0"/>
                        </a:xfrm>
                        <a:prstGeom prst="line">
                          <a:avLst/>
                        </a:prstGeom>
                        <a:noFill/>
                        <a:ln w="12700">
                          <a:solidFill>
                            <a:srgbClr val="5EB345"/>
                          </a:solidFill>
                          <a:miter lim="800000"/>
                          <a:headEnd type="oval"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E4FEDBB" id="Line 5" o:spid="_x0000_s1026" style="position:absolute;flip:y;z-index:251674624;visibility:visible;mso-wrap-style:square;mso-width-percent:0;mso-height-percent:0;mso-wrap-distance-left:9pt;mso-wrap-distance-top:.Amm;mso-wrap-distance-right:9pt;mso-wrap-distance-bottom:.Amm;mso-position-horizontal:absolute;mso-position-horizontal-relative:text;mso-position-vertical:absolute;mso-position-vertical-relative:text;mso-width-percent:0;mso-height-percent:0;mso-width-relative:margin;mso-height-relative:margin" from="-8.1pt,14.6pt" to="73.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" strokecolor="#5eb345" strokeweight="1pt">
                <v:stroke startarrow="oval" joinstyle="miter"/>
                <o:lock v:ext="edit" shapetype="f"/>
              </v:line>
            </w:pict>
          </mc:Fallback>
        </mc:AlternateContent>
      </w:r>
      <w:r w:rsidRPr="00A4496F">
        <w:rPr>
          <w:rFonts w:ascii="Asap Condensed" w:hAnsi="Asap Condensed"/>
          <w:color w:val="5EB345"/>
        </w:rPr>
        <w:t>OBJET DU MARCHÉ</w:t>
      </w:r>
    </w:p>
    <w:p w14:paraId="383ADC74" w14:textId="77777777" w:rsidR="00AF2E0E" w:rsidRDefault="00AF2E0E" w:rsidP="00A4496F">
      <w:pPr>
        <w:jc w:val="both"/>
        <w:rPr>
          <w:rFonts w:ascii="Calibri" w:hAnsi="Calibri" w:cs="Calibri"/>
        </w:rPr>
      </w:pPr>
    </w:p>
    <w:p w14:paraId="7EF49EAD" w14:textId="6D9CECF1" w:rsidR="00A4496F" w:rsidRDefault="00A4496F" w:rsidP="00A4496F">
      <w:pPr>
        <w:jc w:val="both"/>
        <w:rPr>
          <w:rFonts w:ascii="Calibri" w:hAnsi="Calibri" w:cs="Calibri"/>
        </w:rPr>
      </w:pPr>
      <w:r w:rsidRPr="00C2459A">
        <w:rPr>
          <w:rFonts w:ascii="Calibri" w:hAnsi="Calibri" w:cs="Calibri"/>
        </w:rPr>
        <w:t>La livraison du bâtiment dédié au CEIT est prévue pour décembre 2026. Afin de le rendre opérationnel à cette date, une équipe projet, constituée d</w:t>
      </w:r>
      <w:r w:rsidR="00B3477C" w:rsidRPr="00C2459A">
        <w:rPr>
          <w:rFonts w:ascii="Calibri" w:hAnsi="Calibri" w:cs="Calibri"/>
        </w:rPr>
        <w:t>’</w:t>
      </w:r>
      <w:r w:rsidRPr="00C2459A">
        <w:rPr>
          <w:rFonts w:ascii="Calibri" w:hAnsi="Calibri" w:cs="Calibri"/>
        </w:rPr>
        <w:t>enseignants de l</w:t>
      </w:r>
      <w:r w:rsidR="00B3477C" w:rsidRPr="00C2459A">
        <w:rPr>
          <w:rFonts w:ascii="Calibri" w:hAnsi="Calibri" w:cs="Calibri"/>
        </w:rPr>
        <w:t>’</w:t>
      </w:r>
      <w:r w:rsidRPr="00C2459A">
        <w:rPr>
          <w:rFonts w:ascii="Calibri" w:hAnsi="Calibri" w:cs="Calibri"/>
        </w:rPr>
        <w:t xml:space="preserve">UD, a été mise en place. Cette équipe a déjà élaboré une </w:t>
      </w:r>
      <w:r w:rsidR="004D149A" w:rsidRPr="00C2459A">
        <w:rPr>
          <w:rFonts w:ascii="Calibri" w:hAnsi="Calibri" w:cs="Calibri"/>
        </w:rPr>
        <w:t xml:space="preserve">proposition </w:t>
      </w:r>
      <w:r w:rsidRPr="00C2459A">
        <w:rPr>
          <w:rFonts w:ascii="Calibri" w:hAnsi="Calibri" w:cs="Calibri"/>
        </w:rPr>
        <w:t>d</w:t>
      </w:r>
      <w:r w:rsidR="0019399F" w:rsidRPr="00C2459A">
        <w:rPr>
          <w:rFonts w:ascii="Calibri" w:hAnsi="Calibri" w:cs="Calibri"/>
        </w:rPr>
        <w:t>e</w:t>
      </w:r>
      <w:r w:rsidRPr="00C2459A">
        <w:rPr>
          <w:rFonts w:ascii="Calibri" w:hAnsi="Calibri" w:cs="Calibri"/>
        </w:rPr>
        <w:t xml:space="preserve"> modèle économique</w:t>
      </w:r>
      <w:r w:rsidR="004D149A" w:rsidRPr="00C2459A">
        <w:rPr>
          <w:rFonts w:ascii="Calibri" w:hAnsi="Calibri" w:cs="Calibri"/>
        </w:rPr>
        <w:t xml:space="preserve"> du Centre</w:t>
      </w:r>
      <w:r w:rsidRPr="00C2459A">
        <w:rPr>
          <w:rFonts w:ascii="Calibri" w:hAnsi="Calibri" w:cs="Calibri"/>
        </w:rPr>
        <w:t>.</w:t>
      </w:r>
      <w:r w:rsidR="004D149A" w:rsidRPr="00C2459A">
        <w:rPr>
          <w:rFonts w:ascii="Calibri" w:hAnsi="Calibri" w:cs="Calibri"/>
        </w:rPr>
        <w:t xml:space="preserve"> L</w:t>
      </w:r>
      <w:r w:rsidR="00B3477C" w:rsidRPr="00C2459A">
        <w:rPr>
          <w:rFonts w:ascii="Calibri" w:hAnsi="Calibri" w:cs="Calibri"/>
        </w:rPr>
        <w:t>’</w:t>
      </w:r>
      <w:r w:rsidR="004D149A" w:rsidRPr="00C2459A">
        <w:rPr>
          <w:rFonts w:ascii="Calibri" w:hAnsi="Calibri" w:cs="Calibri"/>
        </w:rPr>
        <w:t>équipe a également effectué une mission d</w:t>
      </w:r>
      <w:r w:rsidR="00B3477C" w:rsidRPr="00C2459A">
        <w:rPr>
          <w:rFonts w:ascii="Calibri" w:hAnsi="Calibri" w:cs="Calibri"/>
        </w:rPr>
        <w:t>’</w:t>
      </w:r>
      <w:r w:rsidR="004D149A" w:rsidRPr="00C2459A">
        <w:rPr>
          <w:rFonts w:ascii="Calibri" w:hAnsi="Calibri" w:cs="Calibri"/>
        </w:rPr>
        <w:t>une semaine en février 2024 au Centre d</w:t>
      </w:r>
      <w:r w:rsidR="00B3477C" w:rsidRPr="00C2459A">
        <w:rPr>
          <w:rFonts w:ascii="Calibri" w:hAnsi="Calibri" w:cs="Calibri"/>
        </w:rPr>
        <w:t>’</w:t>
      </w:r>
      <w:r w:rsidR="004D149A" w:rsidRPr="00C2459A">
        <w:rPr>
          <w:rFonts w:ascii="Calibri" w:hAnsi="Calibri" w:cs="Calibri"/>
        </w:rPr>
        <w:t xml:space="preserve">employabilité Francophone </w:t>
      </w:r>
      <w:r w:rsidR="00675CE8" w:rsidRPr="00C2459A">
        <w:rPr>
          <w:rFonts w:ascii="Calibri" w:hAnsi="Calibri" w:cs="Calibri"/>
        </w:rPr>
        <w:t xml:space="preserve">(CEF) </w:t>
      </w:r>
      <w:r w:rsidR="004D149A" w:rsidRPr="00C2459A">
        <w:rPr>
          <w:rFonts w:ascii="Calibri" w:hAnsi="Calibri" w:cs="Calibri"/>
        </w:rPr>
        <w:t>de Beyrouth</w:t>
      </w:r>
      <w:r w:rsidR="00675CE8" w:rsidRPr="00C2459A">
        <w:rPr>
          <w:rFonts w:ascii="Calibri" w:hAnsi="Calibri" w:cs="Calibri"/>
        </w:rPr>
        <w:t>, mis en place par l</w:t>
      </w:r>
      <w:r w:rsidR="00B3477C" w:rsidRPr="00C2459A">
        <w:rPr>
          <w:rFonts w:ascii="Calibri" w:hAnsi="Calibri" w:cs="Calibri"/>
        </w:rPr>
        <w:t>’</w:t>
      </w:r>
      <w:r w:rsidR="00675CE8" w:rsidRPr="00C2459A">
        <w:rPr>
          <w:rFonts w:ascii="Calibri" w:hAnsi="Calibri" w:cs="Calibri"/>
        </w:rPr>
        <w:t>AUF, afin d</w:t>
      </w:r>
      <w:r w:rsidR="00B3477C" w:rsidRPr="00C2459A">
        <w:rPr>
          <w:rFonts w:ascii="Calibri" w:hAnsi="Calibri" w:cs="Calibri"/>
        </w:rPr>
        <w:t>’</w:t>
      </w:r>
      <w:r w:rsidR="00675CE8" w:rsidRPr="00C2459A">
        <w:rPr>
          <w:rFonts w:ascii="Calibri" w:hAnsi="Calibri" w:cs="Calibri"/>
        </w:rPr>
        <w:t>être formée aux bases de</w:t>
      </w:r>
      <w:r w:rsidR="0019399F" w:rsidRPr="00C2459A">
        <w:rPr>
          <w:rFonts w:ascii="Calibri" w:hAnsi="Calibri" w:cs="Calibri"/>
        </w:rPr>
        <w:t xml:space="preserve"> la</w:t>
      </w:r>
      <w:r w:rsidR="00675CE8" w:rsidRPr="00C2459A">
        <w:rPr>
          <w:rFonts w:ascii="Calibri" w:hAnsi="Calibri" w:cs="Calibri"/>
        </w:rPr>
        <w:t xml:space="preserve"> gestion d</w:t>
      </w:r>
      <w:r w:rsidR="00B3477C" w:rsidRPr="00C2459A">
        <w:rPr>
          <w:rFonts w:ascii="Calibri" w:hAnsi="Calibri" w:cs="Calibri"/>
        </w:rPr>
        <w:t>’</w:t>
      </w:r>
      <w:r w:rsidR="00675CE8" w:rsidRPr="00C2459A">
        <w:rPr>
          <w:rFonts w:ascii="Calibri" w:hAnsi="Calibri" w:cs="Calibri"/>
        </w:rPr>
        <w:t>un tel centre.</w:t>
      </w:r>
    </w:p>
    <w:p w14:paraId="76E41154" w14:textId="77777777" w:rsidR="003063B0" w:rsidRDefault="003063B0" w:rsidP="00A4496F">
      <w:pPr>
        <w:jc w:val="both"/>
        <w:rPr>
          <w:rFonts w:ascii="Calibri" w:hAnsi="Calibri" w:cs="Calibri"/>
        </w:rPr>
      </w:pPr>
    </w:p>
    <w:p w14:paraId="2DB1212D" w14:textId="75E29CEF" w:rsidR="003063B0" w:rsidRDefault="003063B0" w:rsidP="003063B0">
      <w:pPr>
        <w:jc w:val="both"/>
        <w:rPr>
          <w:rFonts w:ascii="Calibri" w:hAnsi="Calibri" w:cs="Calibri"/>
        </w:rPr>
      </w:pPr>
      <w:r>
        <w:rPr>
          <w:rFonts w:ascii="Calibri" w:hAnsi="Calibri" w:cs="Calibri"/>
        </w:rPr>
        <w:t>L’Université Marie et Louis Pasteur a été sélectionné</w:t>
      </w:r>
      <w:r w:rsidR="00807055">
        <w:rPr>
          <w:rFonts w:ascii="Calibri" w:hAnsi="Calibri" w:cs="Calibri"/>
        </w:rPr>
        <w:t>e</w:t>
      </w:r>
      <w:r>
        <w:rPr>
          <w:rFonts w:ascii="Calibri" w:hAnsi="Calibri" w:cs="Calibri"/>
        </w:rPr>
        <w:t xml:space="preserve"> sur appel d’offres international pour accompagner l’équipe sur les volets</w:t>
      </w:r>
      <w:r w:rsidRPr="00C2459A">
        <w:rPr>
          <w:rFonts w:ascii="Calibri" w:hAnsi="Calibri" w:cs="Calibri"/>
        </w:rPr>
        <w:t xml:space="preserve"> « Entrepreneuriat » et « Formation » </w:t>
      </w:r>
      <w:r w:rsidR="00807055">
        <w:rPr>
          <w:rFonts w:ascii="Calibri" w:hAnsi="Calibri" w:cs="Calibri"/>
        </w:rPr>
        <w:t>afin de</w:t>
      </w:r>
      <w:r w:rsidRPr="00C2459A">
        <w:rPr>
          <w:rFonts w:ascii="Calibri" w:hAnsi="Calibri" w:cs="Calibri"/>
        </w:rPr>
        <w:t xml:space="preserve"> renforcer l’employabilité, l’entrepreneuriat et l’innovation à Djibouti. </w:t>
      </w:r>
    </w:p>
    <w:p w14:paraId="7F5285AC" w14:textId="77777777" w:rsidR="003063B0" w:rsidRDefault="003063B0" w:rsidP="003063B0">
      <w:pPr>
        <w:jc w:val="both"/>
        <w:rPr>
          <w:rFonts w:ascii="Calibri" w:hAnsi="Calibri" w:cs="Calibri"/>
        </w:rPr>
      </w:pPr>
    </w:p>
    <w:p w14:paraId="7ACA8494" w14:textId="339BD72C" w:rsidR="00556560" w:rsidRDefault="002C17FE" w:rsidP="00556560">
      <w:pPr>
        <w:jc w:val="both"/>
        <w:rPr>
          <w:rFonts w:ascii="Calibri" w:hAnsi="Calibri" w:cs="Calibri"/>
        </w:rPr>
      </w:pPr>
      <w:r>
        <w:rPr>
          <w:rFonts w:ascii="Calibri" w:hAnsi="Calibri" w:cs="Calibri"/>
        </w:rPr>
        <w:t>Dans ce contexte, u</w:t>
      </w:r>
      <w:r w:rsidR="003063B0">
        <w:rPr>
          <w:rFonts w:ascii="Calibri" w:hAnsi="Calibri" w:cs="Calibri"/>
        </w:rPr>
        <w:t xml:space="preserve">n expert sera </w:t>
      </w:r>
      <w:r w:rsidR="00A4496F" w:rsidRPr="00C2459A">
        <w:rPr>
          <w:rFonts w:ascii="Calibri" w:hAnsi="Calibri" w:cs="Calibri"/>
        </w:rPr>
        <w:t>identifié</w:t>
      </w:r>
      <w:r w:rsidR="003063B0">
        <w:rPr>
          <w:rFonts w:ascii="Calibri" w:hAnsi="Calibri" w:cs="Calibri"/>
        </w:rPr>
        <w:t xml:space="preserve"> pour apporter un appui </w:t>
      </w:r>
      <w:r w:rsidR="00556560">
        <w:rPr>
          <w:rFonts w:ascii="Calibri" w:hAnsi="Calibri" w:cs="Calibri"/>
        </w:rPr>
        <w:t>stratégique et opérationnel</w:t>
      </w:r>
      <w:r w:rsidR="003063B0">
        <w:rPr>
          <w:rFonts w:ascii="Calibri" w:hAnsi="Calibri" w:cs="Calibri"/>
        </w:rPr>
        <w:t xml:space="preserve"> </w:t>
      </w:r>
      <w:r>
        <w:rPr>
          <w:rFonts w:ascii="Calibri" w:hAnsi="Calibri" w:cs="Calibri"/>
        </w:rPr>
        <w:t xml:space="preserve">complémentaire </w:t>
      </w:r>
      <w:r w:rsidR="003063B0">
        <w:rPr>
          <w:rFonts w:ascii="Calibri" w:hAnsi="Calibri" w:cs="Calibri"/>
        </w:rPr>
        <w:t>à</w:t>
      </w:r>
      <w:r w:rsidR="00A4496F" w:rsidRPr="00C2459A">
        <w:rPr>
          <w:rFonts w:ascii="Calibri" w:hAnsi="Calibri" w:cs="Calibri"/>
        </w:rPr>
        <w:t xml:space="preserve"> </w:t>
      </w:r>
      <w:r w:rsidR="009C7ABD" w:rsidRPr="00C2459A">
        <w:rPr>
          <w:rFonts w:ascii="Calibri" w:hAnsi="Calibri" w:cs="Calibri"/>
        </w:rPr>
        <w:t>l</w:t>
      </w:r>
      <w:r w:rsidR="00B3477C" w:rsidRPr="00C2459A">
        <w:rPr>
          <w:rFonts w:ascii="Calibri" w:hAnsi="Calibri" w:cs="Calibri"/>
        </w:rPr>
        <w:t>’</w:t>
      </w:r>
      <w:r w:rsidR="009C7ABD" w:rsidRPr="00C2459A">
        <w:rPr>
          <w:rFonts w:ascii="Calibri" w:hAnsi="Calibri" w:cs="Calibri"/>
        </w:rPr>
        <w:t>équipe du CEIT</w:t>
      </w:r>
      <w:r w:rsidR="00556560">
        <w:rPr>
          <w:rFonts w:ascii="Calibri" w:hAnsi="Calibri" w:cs="Calibri"/>
        </w:rPr>
        <w:t>, afin d</w:t>
      </w:r>
      <w:r>
        <w:rPr>
          <w:rFonts w:ascii="Calibri" w:hAnsi="Calibri" w:cs="Calibri"/>
        </w:rPr>
        <w:t>e l’accompagner en vue d</w:t>
      </w:r>
      <w:r w:rsidR="00556560">
        <w:rPr>
          <w:rFonts w:ascii="Calibri" w:hAnsi="Calibri" w:cs="Calibri"/>
        </w:rPr>
        <w:t>’a</w:t>
      </w:r>
      <w:r w:rsidR="00556560" w:rsidRPr="00556560">
        <w:rPr>
          <w:rFonts w:ascii="Calibri" w:hAnsi="Calibri" w:cs="Calibri"/>
        </w:rPr>
        <w:t xml:space="preserve">ssurer une gestion efficace et durable </w:t>
      </w:r>
      <w:r>
        <w:rPr>
          <w:rFonts w:ascii="Calibri" w:hAnsi="Calibri" w:cs="Calibri"/>
        </w:rPr>
        <w:t xml:space="preserve">et le développement </w:t>
      </w:r>
      <w:r w:rsidR="00556560" w:rsidRPr="00556560">
        <w:rPr>
          <w:rFonts w:ascii="Calibri" w:hAnsi="Calibri" w:cs="Calibri"/>
        </w:rPr>
        <w:t>du Centre</w:t>
      </w:r>
      <w:r w:rsidR="00556560">
        <w:rPr>
          <w:rFonts w:ascii="Calibri" w:hAnsi="Calibri" w:cs="Calibri"/>
        </w:rPr>
        <w:t>.</w:t>
      </w:r>
    </w:p>
    <w:p w14:paraId="778B8368" w14:textId="77777777" w:rsidR="00556560" w:rsidRPr="00C2459A" w:rsidRDefault="00556560" w:rsidP="00556560">
      <w:pPr>
        <w:jc w:val="both"/>
        <w:rPr>
          <w:rFonts w:ascii="Calibri" w:hAnsi="Calibri" w:cs="Calibri"/>
        </w:rPr>
      </w:pPr>
    </w:p>
    <w:p w14:paraId="4B89A8BA" w14:textId="77C0F280" w:rsidR="00737B4E" w:rsidRPr="00C2459A" w:rsidRDefault="00737B4E" w:rsidP="00737B4E">
      <w:pPr>
        <w:jc w:val="both"/>
        <w:rPr>
          <w:rFonts w:ascii="Calibri" w:hAnsi="Calibri" w:cs="Calibri"/>
        </w:rPr>
      </w:pPr>
      <w:r w:rsidRPr="00C2459A">
        <w:rPr>
          <w:rFonts w:ascii="Calibri" w:hAnsi="Calibri" w:cs="Calibri"/>
        </w:rPr>
        <w:t>Plus précisément</w:t>
      </w:r>
      <w:r w:rsidR="00932490">
        <w:rPr>
          <w:rFonts w:ascii="Calibri" w:hAnsi="Calibri" w:cs="Calibri"/>
        </w:rPr>
        <w:t>,</w:t>
      </w:r>
      <w:r w:rsidR="006F7FCF">
        <w:rPr>
          <w:rFonts w:ascii="Calibri" w:hAnsi="Calibri" w:cs="Calibri"/>
        </w:rPr>
        <w:t xml:space="preserve"> </w:t>
      </w:r>
      <w:r w:rsidR="007B66BA">
        <w:rPr>
          <w:rFonts w:ascii="Calibri" w:hAnsi="Calibri" w:cs="Calibri"/>
        </w:rPr>
        <w:t xml:space="preserve">l’objet du marché consiste </w:t>
      </w:r>
      <w:r w:rsidR="00E56CB7">
        <w:rPr>
          <w:rFonts w:ascii="Calibri" w:hAnsi="Calibri" w:cs="Calibri"/>
        </w:rPr>
        <w:t>à</w:t>
      </w:r>
      <w:r w:rsidRPr="00C2459A">
        <w:rPr>
          <w:rFonts w:ascii="Calibri" w:hAnsi="Calibri" w:cs="Calibri"/>
        </w:rPr>
        <w:t xml:space="preserve"> : </w:t>
      </w:r>
    </w:p>
    <w:p w14:paraId="4693E061" w14:textId="7C9A94B0" w:rsidR="007B66BA" w:rsidRPr="007B66BA" w:rsidRDefault="002C17FE" w:rsidP="001005EC">
      <w:pPr>
        <w:pStyle w:val="Paragraphedeliste"/>
        <w:numPr>
          <w:ilvl w:val="0"/>
          <w:numId w:val="18"/>
        </w:numPr>
        <w:jc w:val="both"/>
        <w:rPr>
          <w:rStyle w:val="lev"/>
          <w:rFonts w:ascii="Calibri" w:hAnsi="Calibri" w:cs="Calibri"/>
          <w:b w:val="0"/>
          <w:bCs w:val="0"/>
        </w:rPr>
      </w:pPr>
      <w:r>
        <w:rPr>
          <w:rStyle w:val="lev"/>
          <w:rFonts w:ascii="Calibri" w:hAnsi="Calibri" w:cs="Calibri"/>
          <w:b w:val="0"/>
          <w:bCs w:val="0"/>
        </w:rPr>
        <w:t>Accompagner et r</w:t>
      </w:r>
      <w:r w:rsidR="001005EC" w:rsidRPr="007B66BA">
        <w:rPr>
          <w:rStyle w:val="lev"/>
          <w:rFonts w:ascii="Calibri" w:hAnsi="Calibri" w:cs="Calibri"/>
          <w:b w:val="0"/>
          <w:bCs w:val="0"/>
        </w:rPr>
        <w:t>enforce</w:t>
      </w:r>
      <w:r w:rsidR="00E56CB7">
        <w:rPr>
          <w:rStyle w:val="lev"/>
          <w:rFonts w:ascii="Calibri" w:hAnsi="Calibri" w:cs="Calibri"/>
          <w:b w:val="0"/>
          <w:bCs w:val="0"/>
        </w:rPr>
        <w:t>r l</w:t>
      </w:r>
      <w:r w:rsidR="001005EC" w:rsidRPr="007B66BA">
        <w:rPr>
          <w:rStyle w:val="lev"/>
          <w:rFonts w:ascii="Calibri" w:hAnsi="Calibri" w:cs="Calibri"/>
          <w:b w:val="0"/>
          <w:bCs w:val="0"/>
        </w:rPr>
        <w:t>es capacités de gestion de l’équipe</w:t>
      </w:r>
      <w:r w:rsidR="007B66BA" w:rsidRPr="007B66BA">
        <w:rPr>
          <w:rStyle w:val="lev"/>
          <w:rFonts w:ascii="Calibri" w:hAnsi="Calibri" w:cs="Calibri"/>
          <w:b w:val="0"/>
          <w:bCs w:val="0"/>
        </w:rPr>
        <w:t> ;</w:t>
      </w:r>
    </w:p>
    <w:p w14:paraId="137CF91A" w14:textId="18F0AD0D" w:rsidR="007B66BA" w:rsidRPr="007B66BA" w:rsidRDefault="00E56CB7" w:rsidP="001005EC">
      <w:pPr>
        <w:pStyle w:val="Paragraphedeliste"/>
        <w:numPr>
          <w:ilvl w:val="0"/>
          <w:numId w:val="18"/>
        </w:numPr>
        <w:jc w:val="both"/>
        <w:rPr>
          <w:rStyle w:val="lev"/>
          <w:rFonts w:ascii="Calibri" w:hAnsi="Calibri" w:cs="Calibri"/>
          <w:b w:val="0"/>
          <w:bCs w:val="0"/>
        </w:rPr>
      </w:pPr>
      <w:r>
        <w:rPr>
          <w:rStyle w:val="lev"/>
          <w:rFonts w:ascii="Calibri" w:hAnsi="Calibri" w:cs="Calibri"/>
          <w:b w:val="0"/>
          <w:bCs w:val="0"/>
        </w:rPr>
        <w:t>É</w:t>
      </w:r>
      <w:r w:rsidR="001005EC" w:rsidRPr="007B66BA">
        <w:rPr>
          <w:rStyle w:val="lev"/>
          <w:rFonts w:ascii="Calibri" w:hAnsi="Calibri" w:cs="Calibri"/>
          <w:b w:val="0"/>
          <w:bCs w:val="0"/>
        </w:rPr>
        <w:t>labor</w:t>
      </w:r>
      <w:r>
        <w:rPr>
          <w:rStyle w:val="lev"/>
          <w:rFonts w:ascii="Calibri" w:hAnsi="Calibri" w:cs="Calibri"/>
          <w:b w:val="0"/>
          <w:bCs w:val="0"/>
        </w:rPr>
        <w:t>er</w:t>
      </w:r>
      <w:r w:rsidR="001005EC" w:rsidRPr="007B66BA">
        <w:rPr>
          <w:rStyle w:val="lev"/>
          <w:rFonts w:ascii="Calibri" w:hAnsi="Calibri" w:cs="Calibri"/>
          <w:b w:val="0"/>
          <w:bCs w:val="0"/>
        </w:rPr>
        <w:t xml:space="preserve"> </w:t>
      </w:r>
      <w:r w:rsidR="002C17FE">
        <w:rPr>
          <w:rStyle w:val="lev"/>
          <w:rFonts w:ascii="Calibri" w:hAnsi="Calibri" w:cs="Calibri"/>
          <w:b w:val="0"/>
          <w:bCs w:val="0"/>
        </w:rPr>
        <w:t xml:space="preserve">en concertation </w:t>
      </w:r>
      <w:r w:rsidR="001005EC" w:rsidRPr="007B66BA">
        <w:rPr>
          <w:rStyle w:val="lev"/>
          <w:rFonts w:ascii="Calibri" w:hAnsi="Calibri" w:cs="Calibri"/>
          <w:b w:val="0"/>
          <w:bCs w:val="0"/>
        </w:rPr>
        <w:t>un modèle économique viable</w:t>
      </w:r>
      <w:r w:rsidR="007B66BA" w:rsidRPr="007B66BA">
        <w:rPr>
          <w:rStyle w:val="lev"/>
          <w:rFonts w:ascii="Calibri" w:hAnsi="Calibri" w:cs="Calibri"/>
          <w:b w:val="0"/>
          <w:bCs w:val="0"/>
        </w:rPr>
        <w:t> ;</w:t>
      </w:r>
    </w:p>
    <w:p w14:paraId="0A626F84" w14:textId="4C58BF1C" w:rsidR="007B66BA" w:rsidRPr="007B66BA" w:rsidRDefault="002C17FE" w:rsidP="001005EC">
      <w:pPr>
        <w:pStyle w:val="Paragraphedeliste"/>
        <w:numPr>
          <w:ilvl w:val="0"/>
          <w:numId w:val="18"/>
        </w:numPr>
        <w:jc w:val="both"/>
        <w:rPr>
          <w:rFonts w:ascii="Calibri" w:hAnsi="Calibri" w:cs="Calibri"/>
        </w:rPr>
      </w:pPr>
      <w:r>
        <w:rPr>
          <w:rStyle w:val="lev"/>
          <w:rFonts w:ascii="Calibri" w:hAnsi="Calibri" w:cs="Calibri"/>
          <w:b w:val="0"/>
          <w:bCs w:val="0"/>
        </w:rPr>
        <w:t xml:space="preserve">Conseiller l’équipe dans la mise en place </w:t>
      </w:r>
      <w:r w:rsidR="001005EC" w:rsidRPr="007B66BA">
        <w:rPr>
          <w:rStyle w:val="lev"/>
          <w:rFonts w:ascii="Calibri" w:hAnsi="Calibri" w:cs="Calibri"/>
          <w:b w:val="0"/>
          <w:bCs w:val="0"/>
        </w:rPr>
        <w:t>de partenariats stratégiques</w:t>
      </w:r>
      <w:r w:rsidR="007B66BA" w:rsidRPr="007B66BA">
        <w:rPr>
          <w:rStyle w:val="lev"/>
          <w:rFonts w:ascii="Calibri" w:hAnsi="Calibri" w:cs="Calibri"/>
          <w:b w:val="0"/>
          <w:bCs w:val="0"/>
        </w:rPr>
        <w:t> </w:t>
      </w:r>
      <w:r w:rsidR="007B66BA" w:rsidRPr="007B66BA">
        <w:rPr>
          <w:rFonts w:ascii="Calibri" w:hAnsi="Calibri" w:cs="Calibri"/>
        </w:rPr>
        <w:t>;</w:t>
      </w:r>
    </w:p>
    <w:p w14:paraId="0219E2C4" w14:textId="77777777" w:rsidR="002C17FE" w:rsidRDefault="00E56CB7" w:rsidP="001005EC">
      <w:pPr>
        <w:pStyle w:val="Paragraphedeliste"/>
        <w:numPr>
          <w:ilvl w:val="0"/>
          <w:numId w:val="18"/>
        </w:numPr>
        <w:jc w:val="both"/>
        <w:rPr>
          <w:rStyle w:val="lev"/>
          <w:rFonts w:ascii="Calibri" w:hAnsi="Calibri" w:cs="Calibri"/>
          <w:b w:val="0"/>
          <w:bCs w:val="0"/>
        </w:rPr>
      </w:pPr>
      <w:r>
        <w:rPr>
          <w:rFonts w:ascii="Calibri" w:hAnsi="Calibri" w:cs="Calibri"/>
        </w:rPr>
        <w:t xml:space="preserve">Mettre </w:t>
      </w:r>
      <w:r w:rsidR="001005EC" w:rsidRPr="007B66BA">
        <w:rPr>
          <w:rFonts w:ascii="Calibri" w:hAnsi="Calibri" w:cs="Calibri"/>
        </w:rPr>
        <w:t>en place de</w:t>
      </w:r>
      <w:r>
        <w:rPr>
          <w:rFonts w:ascii="Calibri" w:hAnsi="Calibri" w:cs="Calibri"/>
        </w:rPr>
        <w:t>s</w:t>
      </w:r>
      <w:r w:rsidR="001005EC" w:rsidRPr="007B66BA">
        <w:rPr>
          <w:rFonts w:ascii="Calibri" w:hAnsi="Calibri" w:cs="Calibri"/>
        </w:rPr>
        <w:t xml:space="preserve"> mécanismes </w:t>
      </w:r>
      <w:r w:rsidR="002C17FE">
        <w:rPr>
          <w:rFonts w:ascii="Calibri" w:hAnsi="Calibri" w:cs="Calibri"/>
        </w:rPr>
        <w:t xml:space="preserve">de gestion </w:t>
      </w:r>
      <w:r w:rsidR="001005EC" w:rsidRPr="007B66BA">
        <w:rPr>
          <w:rFonts w:ascii="Calibri" w:hAnsi="Calibri" w:cs="Calibri"/>
        </w:rPr>
        <w:t xml:space="preserve">assurant la </w:t>
      </w:r>
      <w:r w:rsidR="001005EC" w:rsidRPr="007B66BA">
        <w:rPr>
          <w:rStyle w:val="lev"/>
          <w:rFonts w:ascii="Calibri" w:hAnsi="Calibri" w:cs="Calibri"/>
          <w:b w:val="0"/>
          <w:bCs w:val="0"/>
        </w:rPr>
        <w:t xml:space="preserve">pérennité du </w:t>
      </w:r>
      <w:r w:rsidR="007B66BA">
        <w:rPr>
          <w:rStyle w:val="lev"/>
          <w:rFonts w:ascii="Calibri" w:hAnsi="Calibri" w:cs="Calibri"/>
          <w:b w:val="0"/>
          <w:bCs w:val="0"/>
        </w:rPr>
        <w:t>CEIT</w:t>
      </w:r>
      <w:r w:rsidR="002C17FE">
        <w:rPr>
          <w:rStyle w:val="lev"/>
          <w:rFonts w:ascii="Calibri" w:hAnsi="Calibri" w:cs="Calibri"/>
          <w:b w:val="0"/>
          <w:bCs w:val="0"/>
        </w:rPr>
        <w:t> ;</w:t>
      </w:r>
    </w:p>
    <w:p w14:paraId="4F7AD7E3" w14:textId="378309B9" w:rsidR="00737B4E" w:rsidRPr="007B66BA" w:rsidRDefault="002C17FE" w:rsidP="001005EC">
      <w:pPr>
        <w:pStyle w:val="Paragraphedeliste"/>
        <w:numPr>
          <w:ilvl w:val="0"/>
          <w:numId w:val="18"/>
        </w:numPr>
        <w:jc w:val="both"/>
        <w:rPr>
          <w:rStyle w:val="lev"/>
          <w:rFonts w:ascii="Calibri" w:hAnsi="Calibri" w:cs="Calibri"/>
          <w:b w:val="0"/>
          <w:bCs w:val="0"/>
        </w:rPr>
      </w:pPr>
      <w:r>
        <w:rPr>
          <w:rStyle w:val="lev"/>
          <w:rFonts w:ascii="Calibri" w:hAnsi="Calibri" w:cs="Calibri"/>
          <w:b w:val="0"/>
          <w:bCs w:val="0"/>
        </w:rPr>
        <w:t>Accompagner et conseiller l’équipe du CEIT en vue de son autonomisation complète</w:t>
      </w:r>
    </w:p>
    <w:p w14:paraId="0B9CEC48" w14:textId="77777777" w:rsidR="001005EC" w:rsidRPr="00C2459A" w:rsidRDefault="001005EC" w:rsidP="00737B4E">
      <w:pPr>
        <w:pStyle w:val="Paragraphedeliste"/>
        <w:ind w:left="0"/>
        <w:jc w:val="both"/>
        <w:rPr>
          <w:rFonts w:ascii="Calibri" w:hAnsi="Calibri" w:cs="Calibri"/>
          <w:highlight w:val="yellow"/>
        </w:rPr>
      </w:pPr>
    </w:p>
    <w:p w14:paraId="36B8EE84" w14:textId="77777777" w:rsidR="006E4AB6" w:rsidRDefault="006E4AB6" w:rsidP="00A4496F">
      <w:pPr>
        <w:jc w:val="both"/>
        <w:rPr>
          <w:rFonts w:ascii="Asap Condensed" w:hAnsi="Asap Condensed"/>
        </w:rPr>
      </w:pPr>
    </w:p>
    <w:p w14:paraId="6FA309A1" w14:textId="77777777" w:rsidR="00A663F4" w:rsidRDefault="00A663F4" w:rsidP="00A663F4">
      <w:pPr>
        <w:jc w:val="both"/>
        <w:rPr>
          <w:rFonts w:ascii="Asap Condensed" w:hAnsi="Asap Condensed"/>
        </w:rPr>
      </w:pPr>
      <w:r>
        <w:rPr>
          <w:rFonts w:ascii="Asap Condensed" w:hAnsi="Asap Condensed"/>
          <w:noProof/>
          <w:color w:val="5EB345"/>
        </w:rPr>
        <mc:AlternateContent>
          <mc:Choice Requires="wps">
            <w:drawing>
              <wp:anchor distT="4294967295" distB="4294967295" distL="114300" distR="114300" simplePos="0" relativeHeight="251679744" behindDoc="0" locked="0" layoutInCell="1" allowOverlap="1" wp14:anchorId="7D4C81D7" wp14:editId="7B1E038C">
                <wp:simplePos x="0" y="0"/>
                <wp:positionH relativeFrom="column">
                  <wp:posOffset>-205105</wp:posOffset>
                </wp:positionH>
                <wp:positionV relativeFrom="paragraph">
                  <wp:posOffset>191001</wp:posOffset>
                </wp:positionV>
                <wp:extent cx="1398270" cy="0"/>
                <wp:effectExtent l="38100" t="38100" r="0" b="50800"/>
                <wp:wrapNone/>
                <wp:docPr id="83586487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98270" cy="0"/>
                        </a:xfrm>
                        <a:prstGeom prst="line">
                          <a:avLst/>
                        </a:prstGeom>
                        <a:noFill/>
                        <a:ln w="12700">
                          <a:solidFill>
                            <a:srgbClr val="5EB345"/>
                          </a:solidFill>
                          <a:miter lim="800000"/>
                          <a:headEnd type="oval"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8095132" id="Straight Connector 7" o:spid="_x0000_s1026" style="position:absolute;z-index:251679744;visibility:visible;mso-wrap-style:square;mso-width-percent:0;mso-height-percent:0;mso-wrap-distance-left:9pt;mso-wrap-distance-top:.Amm;mso-wrap-distance-right:9pt;mso-wrap-distance-bottom:.Amm;mso-position-horizontal:absolute;mso-position-horizontal-relative:text;mso-position-vertical:absolute;mso-position-vertical-relative:text;mso-width-percent:0;mso-height-percent:0;mso-width-relative:margin;mso-height-relative:margin" from="-16.15pt,15.05pt" to="93.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" strokecolor="#5eb345" strokeweight="1pt">
                <v:stroke startarrow="oval" joinstyle="miter"/>
                <o:lock v:ext="edit" shapetype="f"/>
              </v:line>
            </w:pict>
          </mc:Fallback>
        </mc:AlternateContent>
      </w:r>
      <w:r>
        <w:rPr>
          <w:rFonts w:ascii="Asap Condensed" w:hAnsi="Asap Condensed"/>
          <w:color w:val="5EB345"/>
        </w:rPr>
        <w:t>PROFIL ATTENDU</w:t>
      </w:r>
    </w:p>
    <w:p w14:paraId="7AB2F973" w14:textId="77777777" w:rsidR="00AF2E0E" w:rsidRDefault="00AF2E0E" w:rsidP="00A4496F">
      <w:pPr>
        <w:jc w:val="both"/>
        <w:rPr>
          <w:rFonts w:asciiTheme="minorHAnsi" w:hAnsiTheme="minorHAnsi" w:cstheme="minorHAnsi"/>
        </w:rPr>
      </w:pPr>
    </w:p>
    <w:p w14:paraId="741CCB39" w14:textId="3DAA0652" w:rsidR="007B319A" w:rsidRDefault="00474518" w:rsidP="00A4496F">
      <w:pPr>
        <w:jc w:val="both"/>
        <w:rPr>
          <w:rFonts w:asciiTheme="minorHAnsi" w:hAnsiTheme="minorHAnsi" w:cstheme="minorHAnsi"/>
        </w:rPr>
      </w:pPr>
      <w:r w:rsidRPr="00474518">
        <w:rPr>
          <w:rFonts w:asciiTheme="minorHAnsi" w:hAnsiTheme="minorHAnsi" w:cstheme="minorHAnsi"/>
        </w:rPr>
        <w:t xml:space="preserve">L’expert </w:t>
      </w:r>
      <w:r w:rsidR="002C17FE">
        <w:rPr>
          <w:rFonts w:asciiTheme="minorHAnsi" w:hAnsiTheme="minorHAnsi" w:cstheme="minorHAnsi"/>
        </w:rPr>
        <w:t xml:space="preserve">senior </w:t>
      </w:r>
      <w:r w:rsidRPr="00474518">
        <w:rPr>
          <w:rFonts w:asciiTheme="minorHAnsi" w:hAnsiTheme="minorHAnsi" w:cstheme="minorHAnsi"/>
        </w:rPr>
        <w:t>devra justifier d’une expertise confirmée dans la gestion de structures d’innovation</w:t>
      </w:r>
      <w:r w:rsidR="002C17FE">
        <w:rPr>
          <w:rFonts w:asciiTheme="minorHAnsi" w:hAnsiTheme="minorHAnsi" w:cstheme="minorHAnsi"/>
        </w:rPr>
        <w:t xml:space="preserve"> et d’incubation</w:t>
      </w:r>
      <w:r w:rsidRPr="00474518">
        <w:rPr>
          <w:rFonts w:asciiTheme="minorHAnsi" w:hAnsiTheme="minorHAnsi" w:cstheme="minorHAnsi"/>
        </w:rPr>
        <w:t xml:space="preserve">, ainsi que d’une connaissance approfondie des enjeux liés à </w:t>
      </w:r>
      <w:r w:rsidR="00C0190F">
        <w:rPr>
          <w:rFonts w:asciiTheme="minorHAnsi" w:hAnsiTheme="minorHAnsi" w:cstheme="minorHAnsi"/>
        </w:rPr>
        <w:t>leur</w:t>
      </w:r>
      <w:r w:rsidRPr="00474518">
        <w:rPr>
          <w:rFonts w:asciiTheme="minorHAnsi" w:hAnsiTheme="minorHAnsi" w:cstheme="minorHAnsi"/>
        </w:rPr>
        <w:t xml:space="preserve"> gouvernance, </w:t>
      </w:r>
      <w:r w:rsidR="00C0190F">
        <w:rPr>
          <w:rFonts w:asciiTheme="minorHAnsi" w:hAnsiTheme="minorHAnsi" w:cstheme="minorHAnsi"/>
        </w:rPr>
        <w:t>leur</w:t>
      </w:r>
      <w:r w:rsidRPr="00474518">
        <w:rPr>
          <w:rFonts w:asciiTheme="minorHAnsi" w:hAnsiTheme="minorHAnsi" w:cstheme="minorHAnsi"/>
        </w:rPr>
        <w:t xml:space="preserve"> viabilité économique et à l</w:t>
      </w:r>
      <w:r w:rsidR="00C0190F">
        <w:rPr>
          <w:rFonts w:asciiTheme="minorHAnsi" w:hAnsiTheme="minorHAnsi" w:cstheme="minorHAnsi"/>
        </w:rPr>
        <w:t xml:space="preserve">eur </w:t>
      </w:r>
      <w:r w:rsidRPr="00474518">
        <w:rPr>
          <w:rFonts w:asciiTheme="minorHAnsi" w:hAnsiTheme="minorHAnsi" w:cstheme="minorHAnsi"/>
        </w:rPr>
        <w:t>ancrage territorial.</w:t>
      </w:r>
    </w:p>
    <w:p w14:paraId="2DF4D39E" w14:textId="77777777" w:rsidR="00BE4FA7" w:rsidRDefault="00BE4FA7" w:rsidP="00A4496F">
      <w:pPr>
        <w:jc w:val="both"/>
        <w:rPr>
          <w:rFonts w:asciiTheme="minorHAnsi" w:hAnsiTheme="minorHAnsi" w:cstheme="minorHAnsi"/>
        </w:rPr>
      </w:pPr>
    </w:p>
    <w:p w14:paraId="47CF75B3" w14:textId="312685C8" w:rsidR="00474518" w:rsidRDefault="00BE4FA7" w:rsidP="00BE4FA7">
      <w:pPr>
        <w:jc w:val="both"/>
        <w:rPr>
          <w:rFonts w:asciiTheme="minorHAnsi" w:hAnsiTheme="minorHAnsi" w:cstheme="minorHAnsi"/>
        </w:rPr>
      </w:pPr>
      <w:r>
        <w:rPr>
          <w:rFonts w:asciiTheme="minorHAnsi" w:hAnsiTheme="minorHAnsi" w:cstheme="minorHAnsi"/>
        </w:rPr>
        <w:t>Les qualifications attendues sont les suivantes :</w:t>
      </w:r>
    </w:p>
    <w:p w14:paraId="3BCA5FCF" w14:textId="4A67BDD2" w:rsidR="00B52BBE" w:rsidRDefault="002C17FE" w:rsidP="00B52BBE">
      <w:pPr>
        <w:pStyle w:val="Paragraphedeliste"/>
        <w:numPr>
          <w:ilvl w:val="0"/>
          <w:numId w:val="18"/>
        </w:numPr>
        <w:jc w:val="both"/>
        <w:rPr>
          <w:rFonts w:asciiTheme="minorHAnsi" w:hAnsiTheme="minorHAnsi" w:cstheme="minorHAnsi"/>
        </w:rPr>
      </w:pPr>
      <w:r>
        <w:rPr>
          <w:rFonts w:asciiTheme="minorHAnsi" w:hAnsiTheme="minorHAnsi" w:cstheme="minorHAnsi"/>
        </w:rPr>
        <w:t>E</w:t>
      </w:r>
      <w:r w:rsidR="00615DF2" w:rsidRPr="00615DF2">
        <w:rPr>
          <w:rFonts w:asciiTheme="minorHAnsi" w:hAnsiTheme="minorHAnsi" w:cstheme="minorHAnsi"/>
        </w:rPr>
        <w:t>xpérience professionnelle</w:t>
      </w:r>
      <w:r>
        <w:rPr>
          <w:rFonts w:asciiTheme="minorHAnsi" w:hAnsiTheme="minorHAnsi" w:cstheme="minorHAnsi"/>
        </w:rPr>
        <w:t xml:space="preserve"> probante</w:t>
      </w:r>
      <w:r w:rsidR="00615DF2" w:rsidRPr="00615DF2">
        <w:rPr>
          <w:rFonts w:asciiTheme="minorHAnsi" w:hAnsiTheme="minorHAnsi" w:cstheme="minorHAnsi"/>
        </w:rPr>
        <w:t xml:space="preserve">, </w:t>
      </w:r>
      <w:r>
        <w:rPr>
          <w:rFonts w:asciiTheme="minorHAnsi" w:hAnsiTheme="minorHAnsi" w:cstheme="minorHAnsi"/>
        </w:rPr>
        <w:t>en particulier</w:t>
      </w:r>
      <w:r w:rsidR="000B2182">
        <w:rPr>
          <w:rFonts w:asciiTheme="minorHAnsi" w:hAnsiTheme="minorHAnsi" w:cstheme="minorHAnsi"/>
        </w:rPr>
        <w:t xml:space="preserve"> dans</w:t>
      </w:r>
      <w:r w:rsidR="000B2182" w:rsidRPr="000B2182">
        <w:rPr>
          <w:rFonts w:asciiTheme="minorHAnsi" w:hAnsiTheme="minorHAnsi" w:cstheme="minorHAnsi"/>
        </w:rPr>
        <w:t xml:space="preserve"> un rôle de direction ou d’accompagnement stratégique de structures liées à l’innovation et à la technologie </w:t>
      </w:r>
      <w:r w:rsidR="00695805">
        <w:rPr>
          <w:rFonts w:asciiTheme="minorHAnsi" w:hAnsiTheme="minorHAnsi" w:cstheme="minorHAnsi"/>
        </w:rPr>
        <w:t>(</w:t>
      </w:r>
      <w:r w:rsidR="000B2182" w:rsidRPr="000B2182">
        <w:rPr>
          <w:rFonts w:asciiTheme="minorHAnsi" w:hAnsiTheme="minorHAnsi" w:cstheme="minorHAnsi"/>
        </w:rPr>
        <w:t xml:space="preserve">centres d’innovation, incubateurs, </w:t>
      </w:r>
      <w:proofErr w:type="spellStart"/>
      <w:r w:rsidR="000B2182" w:rsidRPr="000B2182">
        <w:rPr>
          <w:rFonts w:asciiTheme="minorHAnsi" w:hAnsiTheme="minorHAnsi" w:cstheme="minorHAnsi"/>
        </w:rPr>
        <w:t>FabLabs</w:t>
      </w:r>
      <w:proofErr w:type="spellEnd"/>
      <w:r w:rsidR="000B2182" w:rsidRPr="000B2182">
        <w:rPr>
          <w:rFonts w:asciiTheme="minorHAnsi" w:hAnsiTheme="minorHAnsi" w:cstheme="minorHAnsi"/>
        </w:rPr>
        <w:t>, clusters, etc</w:t>
      </w:r>
      <w:r w:rsidR="00695805">
        <w:rPr>
          <w:rFonts w:asciiTheme="minorHAnsi" w:hAnsiTheme="minorHAnsi" w:cstheme="minorHAnsi"/>
        </w:rPr>
        <w:t>.)</w:t>
      </w:r>
      <w:r w:rsidR="00F47928">
        <w:rPr>
          <w:rFonts w:asciiTheme="minorHAnsi" w:hAnsiTheme="minorHAnsi" w:cstheme="minorHAnsi"/>
        </w:rPr>
        <w:t> ;</w:t>
      </w:r>
    </w:p>
    <w:p w14:paraId="2A2D5206" w14:textId="51C8E380" w:rsidR="00615DF2" w:rsidRDefault="00615DF2" w:rsidP="009202DB">
      <w:pPr>
        <w:pStyle w:val="Paragraphedeliste"/>
        <w:numPr>
          <w:ilvl w:val="0"/>
          <w:numId w:val="18"/>
        </w:numPr>
        <w:jc w:val="both"/>
        <w:rPr>
          <w:rFonts w:asciiTheme="minorHAnsi" w:hAnsiTheme="minorHAnsi" w:cstheme="minorHAnsi"/>
        </w:rPr>
      </w:pPr>
      <w:r w:rsidRPr="00615DF2">
        <w:rPr>
          <w:rFonts w:asciiTheme="minorHAnsi" w:hAnsiTheme="minorHAnsi" w:cstheme="minorHAnsi"/>
        </w:rPr>
        <w:t xml:space="preserve">Expérience avérée dans l’élaboration de </w:t>
      </w:r>
      <w:r w:rsidR="009363E7">
        <w:rPr>
          <w:rFonts w:asciiTheme="minorHAnsi" w:hAnsiTheme="minorHAnsi" w:cstheme="minorHAnsi"/>
        </w:rPr>
        <w:t>modèles économiques</w:t>
      </w:r>
      <w:r w:rsidRPr="00615DF2">
        <w:rPr>
          <w:rFonts w:asciiTheme="minorHAnsi" w:hAnsiTheme="minorHAnsi" w:cstheme="minorHAnsi"/>
        </w:rPr>
        <w:t xml:space="preserve"> pour </w:t>
      </w:r>
      <w:r w:rsidR="00481326">
        <w:rPr>
          <w:rFonts w:asciiTheme="minorHAnsi" w:hAnsiTheme="minorHAnsi" w:cstheme="minorHAnsi"/>
        </w:rPr>
        <w:t>des structures d’innovation</w:t>
      </w:r>
      <w:r w:rsidR="007107D7">
        <w:rPr>
          <w:rFonts w:asciiTheme="minorHAnsi" w:hAnsiTheme="minorHAnsi" w:cstheme="minorHAnsi"/>
        </w:rPr>
        <w:t> ;</w:t>
      </w:r>
    </w:p>
    <w:p w14:paraId="4D53EDAB" w14:textId="2ADF921E" w:rsidR="00617F1C" w:rsidRDefault="00617F1C" w:rsidP="009202DB">
      <w:pPr>
        <w:pStyle w:val="Paragraphedeliste"/>
        <w:numPr>
          <w:ilvl w:val="0"/>
          <w:numId w:val="18"/>
        </w:numPr>
        <w:jc w:val="both"/>
        <w:rPr>
          <w:rFonts w:asciiTheme="minorHAnsi" w:hAnsiTheme="minorHAnsi" w:cstheme="minorHAnsi"/>
        </w:rPr>
      </w:pPr>
      <w:r w:rsidRPr="009202DB">
        <w:rPr>
          <w:rFonts w:asciiTheme="minorHAnsi" w:hAnsiTheme="minorHAnsi" w:cstheme="minorHAnsi"/>
        </w:rPr>
        <w:t xml:space="preserve">Maîtrise des instruments de financement </w:t>
      </w:r>
      <w:r w:rsidR="00C746A8">
        <w:rPr>
          <w:rFonts w:asciiTheme="minorHAnsi" w:hAnsiTheme="minorHAnsi" w:cstheme="minorHAnsi"/>
        </w:rPr>
        <w:t>des structures d’innovation</w:t>
      </w:r>
      <w:r w:rsidRPr="009202DB">
        <w:rPr>
          <w:rFonts w:asciiTheme="minorHAnsi" w:hAnsiTheme="minorHAnsi" w:cstheme="minorHAnsi"/>
        </w:rPr>
        <w:t xml:space="preserve"> (subventions, capital d’amorçage, services marchands, </w:t>
      </w:r>
      <w:r w:rsidR="003D63DB">
        <w:rPr>
          <w:rFonts w:asciiTheme="minorHAnsi" w:hAnsiTheme="minorHAnsi" w:cstheme="minorHAnsi"/>
        </w:rPr>
        <w:t>etc.)</w:t>
      </w:r>
      <w:r w:rsidR="009202DB" w:rsidRPr="009202DB">
        <w:rPr>
          <w:rFonts w:asciiTheme="minorHAnsi" w:hAnsiTheme="minorHAnsi" w:cstheme="minorHAnsi"/>
        </w:rPr>
        <w:t> ;</w:t>
      </w:r>
    </w:p>
    <w:p w14:paraId="59212A2C" w14:textId="2635DA4D" w:rsidR="00615DF2" w:rsidRPr="00314250" w:rsidRDefault="00314250" w:rsidP="00314250">
      <w:pPr>
        <w:pStyle w:val="Paragraphedeliste"/>
        <w:numPr>
          <w:ilvl w:val="0"/>
          <w:numId w:val="18"/>
        </w:numPr>
        <w:jc w:val="both"/>
        <w:rPr>
          <w:rFonts w:asciiTheme="minorHAnsi" w:hAnsiTheme="minorHAnsi" w:cstheme="minorHAnsi"/>
        </w:rPr>
      </w:pPr>
      <w:r w:rsidRPr="00B52BBE">
        <w:rPr>
          <w:rFonts w:asciiTheme="minorHAnsi" w:hAnsiTheme="minorHAnsi" w:cstheme="minorHAnsi"/>
        </w:rPr>
        <w:t>Expérience en planification stratégique </w:t>
      </w:r>
      <w:r>
        <w:rPr>
          <w:rFonts w:asciiTheme="minorHAnsi" w:hAnsiTheme="minorHAnsi" w:cstheme="minorHAnsi"/>
        </w:rPr>
        <w:t>et</w:t>
      </w:r>
      <w:r w:rsidR="005E08A2" w:rsidRPr="00314250">
        <w:rPr>
          <w:rFonts w:asciiTheme="minorHAnsi" w:hAnsiTheme="minorHAnsi" w:cstheme="minorHAnsi"/>
        </w:rPr>
        <w:t xml:space="preserve"> dans l’élaboration de stratégies de partenariat</w:t>
      </w:r>
      <w:r w:rsidR="00615DF2" w:rsidRPr="00314250">
        <w:rPr>
          <w:rFonts w:asciiTheme="minorHAnsi" w:hAnsiTheme="minorHAnsi" w:cstheme="minorHAnsi"/>
        </w:rPr>
        <w:t xml:space="preserve"> avec les écosystèmes de l’innovation (académique, industriel, entrepreneurial)</w:t>
      </w:r>
      <w:r w:rsidR="007107D7" w:rsidRPr="00314250">
        <w:rPr>
          <w:rFonts w:asciiTheme="minorHAnsi" w:hAnsiTheme="minorHAnsi" w:cstheme="minorHAnsi"/>
        </w:rPr>
        <w:t> ;</w:t>
      </w:r>
    </w:p>
    <w:p w14:paraId="23339E90" w14:textId="25E37487" w:rsidR="003F7039" w:rsidRDefault="00615DF2" w:rsidP="009202DB">
      <w:pPr>
        <w:pStyle w:val="Paragraphedeliste"/>
        <w:numPr>
          <w:ilvl w:val="0"/>
          <w:numId w:val="18"/>
        </w:numPr>
        <w:jc w:val="both"/>
        <w:rPr>
          <w:rFonts w:asciiTheme="minorHAnsi" w:hAnsiTheme="minorHAnsi" w:cstheme="minorHAnsi"/>
        </w:rPr>
      </w:pPr>
      <w:r w:rsidRPr="00615DF2">
        <w:rPr>
          <w:rFonts w:asciiTheme="minorHAnsi" w:hAnsiTheme="minorHAnsi" w:cstheme="minorHAnsi"/>
        </w:rPr>
        <w:t>Capacité avérée de conseil stratégique et d’accompagnement d’équipes</w:t>
      </w:r>
      <w:r w:rsidR="0087179A">
        <w:rPr>
          <w:rFonts w:asciiTheme="minorHAnsi" w:hAnsiTheme="minorHAnsi" w:cstheme="minorHAnsi"/>
        </w:rPr>
        <w:t> ;</w:t>
      </w:r>
    </w:p>
    <w:p w14:paraId="6715C7FF" w14:textId="594C1BCB" w:rsidR="00DE1E4F" w:rsidRDefault="00DE1E4F" w:rsidP="009202DB">
      <w:pPr>
        <w:pStyle w:val="Paragraphedeliste"/>
        <w:numPr>
          <w:ilvl w:val="0"/>
          <w:numId w:val="18"/>
        </w:numPr>
        <w:jc w:val="both"/>
        <w:rPr>
          <w:rFonts w:asciiTheme="minorHAnsi" w:hAnsiTheme="minorHAnsi" w:cstheme="minorHAnsi"/>
        </w:rPr>
      </w:pPr>
      <w:r w:rsidRPr="00DE1E4F">
        <w:rPr>
          <w:rFonts w:asciiTheme="minorHAnsi" w:hAnsiTheme="minorHAnsi" w:cstheme="minorHAnsi"/>
        </w:rPr>
        <w:t>Expérience dans la structuration ou restructuration d’équipes, mise en place de procédures internes de gestion ou de mécanismes de gouvernance</w:t>
      </w:r>
      <w:r w:rsidR="00314250">
        <w:rPr>
          <w:rFonts w:asciiTheme="minorHAnsi" w:hAnsiTheme="minorHAnsi" w:cstheme="minorHAnsi"/>
        </w:rPr>
        <w:t> ;</w:t>
      </w:r>
    </w:p>
    <w:p w14:paraId="56613C10" w14:textId="08EA0DB7" w:rsidR="00E4782D" w:rsidRPr="00F47928" w:rsidRDefault="00E4782D" w:rsidP="00F47928">
      <w:pPr>
        <w:pStyle w:val="Paragraphedeliste"/>
        <w:numPr>
          <w:ilvl w:val="0"/>
          <w:numId w:val="18"/>
        </w:numPr>
        <w:jc w:val="both"/>
        <w:rPr>
          <w:rFonts w:asciiTheme="minorHAnsi" w:hAnsiTheme="minorHAnsi" w:cstheme="minorHAnsi"/>
        </w:rPr>
      </w:pPr>
      <w:r>
        <w:rPr>
          <w:rFonts w:asciiTheme="minorHAnsi" w:hAnsiTheme="minorHAnsi" w:cstheme="minorHAnsi"/>
        </w:rPr>
        <w:t>E</w:t>
      </w:r>
      <w:r w:rsidRPr="005D314C">
        <w:rPr>
          <w:rFonts w:asciiTheme="minorHAnsi" w:hAnsiTheme="minorHAnsi" w:cstheme="minorHAnsi"/>
        </w:rPr>
        <w:t xml:space="preserve">xpérience de travail dans un contexte international ou </w:t>
      </w:r>
      <w:r w:rsidR="000C5DC9">
        <w:rPr>
          <w:rFonts w:asciiTheme="minorHAnsi" w:hAnsiTheme="minorHAnsi" w:cstheme="minorHAnsi"/>
        </w:rPr>
        <w:t>dans des</w:t>
      </w:r>
      <w:r w:rsidRPr="005D314C">
        <w:rPr>
          <w:rFonts w:asciiTheme="minorHAnsi" w:hAnsiTheme="minorHAnsi" w:cstheme="minorHAnsi"/>
        </w:rPr>
        <w:t xml:space="preserve"> pays </w:t>
      </w:r>
      <w:r w:rsidR="000C5DC9">
        <w:rPr>
          <w:rFonts w:asciiTheme="minorHAnsi" w:hAnsiTheme="minorHAnsi" w:cstheme="minorHAnsi"/>
        </w:rPr>
        <w:t>disposant</w:t>
      </w:r>
      <w:r>
        <w:rPr>
          <w:rFonts w:asciiTheme="minorHAnsi" w:hAnsiTheme="minorHAnsi" w:cstheme="minorHAnsi"/>
        </w:rPr>
        <w:t xml:space="preserve"> </w:t>
      </w:r>
      <w:r w:rsidR="000C5DC9">
        <w:rPr>
          <w:rFonts w:asciiTheme="minorHAnsi" w:hAnsiTheme="minorHAnsi" w:cstheme="minorHAnsi"/>
        </w:rPr>
        <w:t>d’</w:t>
      </w:r>
      <w:r>
        <w:rPr>
          <w:rFonts w:asciiTheme="minorHAnsi" w:hAnsiTheme="minorHAnsi" w:cstheme="minorHAnsi"/>
        </w:rPr>
        <w:t xml:space="preserve">un écosystème entrepreneurial </w:t>
      </w:r>
      <w:r w:rsidR="000C5DC9">
        <w:rPr>
          <w:rFonts w:asciiTheme="minorHAnsi" w:hAnsiTheme="minorHAnsi" w:cstheme="minorHAnsi"/>
        </w:rPr>
        <w:t>émergent</w:t>
      </w:r>
      <w:r w:rsidRPr="005D314C">
        <w:rPr>
          <w:rFonts w:asciiTheme="minorHAnsi" w:hAnsiTheme="minorHAnsi" w:cstheme="minorHAnsi"/>
        </w:rPr>
        <w:t xml:space="preserve">, </w:t>
      </w:r>
      <w:r w:rsidR="002A6671">
        <w:rPr>
          <w:rFonts w:asciiTheme="minorHAnsi" w:hAnsiTheme="minorHAnsi" w:cstheme="minorHAnsi"/>
        </w:rPr>
        <w:t>notamment au sein</w:t>
      </w:r>
      <w:r w:rsidRPr="005D314C">
        <w:rPr>
          <w:rFonts w:asciiTheme="minorHAnsi" w:hAnsiTheme="minorHAnsi" w:cstheme="minorHAnsi"/>
        </w:rPr>
        <w:t xml:space="preserve"> d</w:t>
      </w:r>
      <w:r w:rsidR="002A6671">
        <w:rPr>
          <w:rFonts w:asciiTheme="minorHAnsi" w:hAnsiTheme="minorHAnsi" w:cstheme="minorHAnsi"/>
        </w:rPr>
        <w:t>’</w:t>
      </w:r>
      <w:r w:rsidRPr="005D314C">
        <w:rPr>
          <w:rFonts w:asciiTheme="minorHAnsi" w:hAnsiTheme="minorHAnsi" w:cstheme="minorHAnsi"/>
        </w:rPr>
        <w:t>environnements institutionnels complexes (universités, partenariats public-privé</w:t>
      </w:r>
      <w:r w:rsidR="002A6671">
        <w:rPr>
          <w:rFonts w:asciiTheme="minorHAnsi" w:hAnsiTheme="minorHAnsi" w:cstheme="minorHAnsi"/>
        </w:rPr>
        <w:t>, etc.</w:t>
      </w:r>
      <w:r>
        <w:rPr>
          <w:rFonts w:asciiTheme="minorHAnsi" w:hAnsiTheme="minorHAnsi" w:cstheme="minorHAnsi"/>
        </w:rPr>
        <w:t>)</w:t>
      </w:r>
    </w:p>
    <w:p w14:paraId="638C5595" w14:textId="77777777" w:rsidR="00536DBD" w:rsidRPr="00573921" w:rsidRDefault="00536DBD" w:rsidP="00573921">
      <w:pPr>
        <w:jc w:val="both"/>
        <w:rPr>
          <w:rFonts w:ascii="Asap Condensed" w:hAnsi="Asap Condensed"/>
        </w:rPr>
      </w:pPr>
    </w:p>
    <w:p w14:paraId="5EDB453F" w14:textId="47BB25E7" w:rsidR="00573921" w:rsidRPr="0016202C" w:rsidRDefault="00573921" w:rsidP="00573921">
      <w:pPr>
        <w:rPr>
          <w:rFonts w:ascii="Asap Condensed" w:hAnsi="Asap Condensed"/>
          <w:color w:val="5EB345"/>
        </w:rPr>
      </w:pPr>
      <w:r>
        <w:rPr>
          <w:rFonts w:ascii="Asap Condensed" w:hAnsi="Asap Condensed"/>
          <w:noProof/>
          <w:color w:val="5EB345"/>
        </w:rPr>
        <mc:AlternateContent>
          <mc:Choice Requires="wps">
            <w:drawing>
              <wp:anchor distT="4294967295" distB="4294967295" distL="114300" distR="114300" simplePos="0" relativeHeight="251676672" behindDoc="0" locked="0" layoutInCell="1" allowOverlap="1" wp14:anchorId="497B082C" wp14:editId="0FF552A2">
                <wp:simplePos x="0" y="0"/>
                <wp:positionH relativeFrom="column">
                  <wp:posOffset>-172720</wp:posOffset>
                </wp:positionH>
                <wp:positionV relativeFrom="paragraph">
                  <wp:posOffset>193039</wp:posOffset>
                </wp:positionV>
                <wp:extent cx="1398270" cy="0"/>
                <wp:effectExtent l="38100" t="38100" r="0" b="38100"/>
                <wp:wrapNone/>
                <wp:docPr id="195012980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98270" cy="0"/>
                        </a:xfrm>
                        <a:prstGeom prst="line">
                          <a:avLst/>
                        </a:prstGeom>
                        <a:noFill/>
                        <a:ln w="12700">
                          <a:solidFill>
                            <a:srgbClr val="5EB345"/>
                          </a:solidFill>
                          <a:miter lim="800000"/>
                          <a:headEnd type="oval"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92F4418" id="Straight Connector 7" o:spid="_x0000_s1026" style="position:absolute;z-index:251676672;visibility:visible;mso-wrap-style:square;mso-width-percent:0;mso-height-percent:0;mso-wrap-distance-left:9pt;mso-wrap-distance-top:.Amm;mso-wrap-distance-right:9pt;mso-wrap-distance-bottom:.Amm;mso-position-horizontal:absolute;mso-position-horizontal-relative:text;mso-position-vertical:absolute;mso-position-vertical-relative:text;mso-width-percent:0;mso-height-percent:0;mso-width-relative:margin;mso-height-relative:margin" from="-13.6pt,15.2pt" to="9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" strokecolor="#5eb345" strokeweight="1pt">
                <v:stroke startarrow="oval" joinstyle="miter"/>
                <o:lock v:ext="edit" shapetype="f"/>
              </v:line>
            </w:pict>
          </mc:Fallback>
        </mc:AlternateContent>
      </w:r>
      <w:r>
        <w:rPr>
          <w:rFonts w:ascii="Asap Condensed" w:hAnsi="Asap Condensed"/>
          <w:color w:val="5EB345"/>
        </w:rPr>
        <w:t xml:space="preserve">PRESTATION </w:t>
      </w:r>
      <w:r w:rsidR="00E75537">
        <w:rPr>
          <w:rFonts w:ascii="Asap Condensed" w:hAnsi="Asap Condensed"/>
          <w:color w:val="5EB345"/>
        </w:rPr>
        <w:t xml:space="preserve">LIVRABLES </w:t>
      </w:r>
      <w:r>
        <w:rPr>
          <w:rFonts w:ascii="Asap Condensed" w:hAnsi="Asap Condensed"/>
          <w:color w:val="5EB345"/>
        </w:rPr>
        <w:t>ATTENDUE</w:t>
      </w:r>
      <w:r w:rsidR="00E75537">
        <w:rPr>
          <w:rFonts w:ascii="Asap Condensed" w:hAnsi="Asap Condensed"/>
          <w:color w:val="5EB345"/>
        </w:rPr>
        <w:t>S</w:t>
      </w:r>
    </w:p>
    <w:p w14:paraId="09190A7E" w14:textId="061E2ABD" w:rsidR="007C0CD2" w:rsidRDefault="004159FA" w:rsidP="00781807">
      <w:pPr>
        <w:pStyle w:val="NormalWeb"/>
        <w:jc w:val="both"/>
        <w:rPr>
          <w:rFonts w:asciiTheme="minorHAnsi" w:eastAsiaTheme="minorEastAsia" w:hAnsiTheme="minorHAnsi" w:cstheme="minorHAnsi"/>
          <w:lang w:eastAsia="ja-JP"/>
        </w:rPr>
      </w:pPr>
      <w:r w:rsidRPr="00C2459A">
        <w:rPr>
          <w:rFonts w:asciiTheme="minorHAnsi" w:eastAsiaTheme="minorEastAsia" w:hAnsiTheme="minorHAnsi" w:cstheme="minorHAnsi"/>
          <w:lang w:eastAsia="ja-JP"/>
        </w:rPr>
        <w:t>L</w:t>
      </w:r>
      <w:r w:rsidR="00B3477C" w:rsidRPr="00C2459A">
        <w:rPr>
          <w:rFonts w:asciiTheme="minorHAnsi" w:eastAsiaTheme="minorEastAsia" w:hAnsiTheme="minorHAnsi" w:cstheme="minorHAnsi"/>
          <w:lang w:eastAsia="ja-JP"/>
        </w:rPr>
        <w:t>’</w:t>
      </w:r>
      <w:r w:rsidRPr="00C2459A">
        <w:rPr>
          <w:rFonts w:asciiTheme="minorHAnsi" w:eastAsiaTheme="minorEastAsia" w:hAnsiTheme="minorHAnsi" w:cstheme="minorHAnsi"/>
          <w:lang w:eastAsia="ja-JP"/>
        </w:rPr>
        <w:t xml:space="preserve">objectif de cette </w:t>
      </w:r>
      <w:r w:rsidR="00835DEC">
        <w:rPr>
          <w:rFonts w:asciiTheme="minorHAnsi" w:eastAsiaTheme="minorEastAsia" w:hAnsiTheme="minorHAnsi" w:cstheme="minorHAnsi"/>
          <w:lang w:eastAsia="ja-JP"/>
        </w:rPr>
        <w:t>prestation</w:t>
      </w:r>
      <w:r w:rsidR="00835DEC" w:rsidRPr="00C2459A">
        <w:rPr>
          <w:rFonts w:asciiTheme="minorHAnsi" w:eastAsiaTheme="minorEastAsia" w:hAnsiTheme="minorHAnsi" w:cstheme="minorHAnsi"/>
          <w:lang w:eastAsia="ja-JP"/>
        </w:rPr>
        <w:t xml:space="preserve"> </w:t>
      </w:r>
      <w:r w:rsidRPr="00C2459A">
        <w:rPr>
          <w:rFonts w:asciiTheme="minorHAnsi" w:eastAsiaTheme="minorEastAsia" w:hAnsiTheme="minorHAnsi" w:cstheme="minorHAnsi"/>
          <w:lang w:eastAsia="ja-JP"/>
        </w:rPr>
        <w:t>est d</w:t>
      </w:r>
      <w:r w:rsidR="00B3477C" w:rsidRPr="00C2459A">
        <w:rPr>
          <w:rFonts w:asciiTheme="minorHAnsi" w:eastAsiaTheme="minorEastAsia" w:hAnsiTheme="minorHAnsi" w:cstheme="minorHAnsi"/>
          <w:lang w:eastAsia="ja-JP"/>
        </w:rPr>
        <w:t>’</w:t>
      </w:r>
      <w:r w:rsidRPr="00C2459A">
        <w:rPr>
          <w:rFonts w:asciiTheme="minorHAnsi" w:eastAsiaTheme="minorEastAsia" w:hAnsiTheme="minorHAnsi" w:cstheme="minorHAnsi"/>
          <w:lang w:eastAsia="ja-JP"/>
        </w:rPr>
        <w:t>assurer l</w:t>
      </w:r>
      <w:r w:rsidR="00B3477C" w:rsidRPr="00C2459A">
        <w:rPr>
          <w:rFonts w:asciiTheme="minorHAnsi" w:eastAsiaTheme="minorEastAsia" w:hAnsiTheme="minorHAnsi" w:cstheme="minorHAnsi"/>
          <w:lang w:eastAsia="ja-JP"/>
        </w:rPr>
        <w:t>’</w:t>
      </w:r>
      <w:r w:rsidRPr="00C2459A">
        <w:rPr>
          <w:rFonts w:asciiTheme="minorHAnsi" w:eastAsiaTheme="minorEastAsia" w:hAnsiTheme="minorHAnsi" w:cstheme="minorHAnsi"/>
          <w:lang w:eastAsia="ja-JP"/>
        </w:rPr>
        <w:t>opérationnalisation du CEIT d</w:t>
      </w:r>
      <w:r w:rsidR="00B3477C" w:rsidRPr="00C2459A">
        <w:rPr>
          <w:rFonts w:asciiTheme="minorHAnsi" w:eastAsiaTheme="minorEastAsia" w:hAnsiTheme="minorHAnsi" w:cstheme="minorHAnsi"/>
          <w:lang w:eastAsia="ja-JP"/>
        </w:rPr>
        <w:t>’</w:t>
      </w:r>
      <w:r w:rsidRPr="00C2459A">
        <w:rPr>
          <w:rFonts w:asciiTheme="minorHAnsi" w:eastAsiaTheme="minorEastAsia" w:hAnsiTheme="minorHAnsi" w:cstheme="minorHAnsi"/>
          <w:lang w:eastAsia="ja-JP"/>
        </w:rPr>
        <w:t xml:space="preserve">ici la </w:t>
      </w:r>
      <w:r w:rsidR="002C17FE">
        <w:rPr>
          <w:rFonts w:asciiTheme="minorHAnsi" w:eastAsiaTheme="minorEastAsia" w:hAnsiTheme="minorHAnsi" w:cstheme="minorHAnsi"/>
          <w:lang w:eastAsia="ja-JP"/>
        </w:rPr>
        <w:t xml:space="preserve">fin du projet coïncidant avec la </w:t>
      </w:r>
      <w:r w:rsidRPr="00C2459A">
        <w:rPr>
          <w:rFonts w:asciiTheme="minorHAnsi" w:eastAsiaTheme="minorEastAsia" w:hAnsiTheme="minorHAnsi" w:cstheme="minorHAnsi"/>
          <w:lang w:eastAsia="ja-JP"/>
        </w:rPr>
        <w:t>livraison du bâtiment</w:t>
      </w:r>
      <w:r w:rsidR="006E2EF8">
        <w:rPr>
          <w:rFonts w:asciiTheme="minorHAnsi" w:eastAsiaTheme="minorEastAsia" w:hAnsiTheme="minorHAnsi" w:cstheme="minorHAnsi"/>
          <w:lang w:eastAsia="ja-JP"/>
        </w:rPr>
        <w:t>,</w:t>
      </w:r>
      <w:r w:rsidRPr="00C2459A">
        <w:rPr>
          <w:rFonts w:asciiTheme="minorHAnsi" w:eastAsiaTheme="minorEastAsia" w:hAnsiTheme="minorHAnsi" w:cstheme="minorHAnsi"/>
          <w:lang w:eastAsia="ja-JP"/>
        </w:rPr>
        <w:t xml:space="preserve"> en décembre 2026, en renforçant les compétences des équipes locales, </w:t>
      </w:r>
      <w:r w:rsidR="00815581">
        <w:rPr>
          <w:rFonts w:asciiTheme="minorHAnsi" w:eastAsiaTheme="minorEastAsia" w:hAnsiTheme="minorHAnsi" w:cstheme="minorHAnsi"/>
          <w:lang w:eastAsia="ja-JP"/>
        </w:rPr>
        <w:t xml:space="preserve">et </w:t>
      </w:r>
      <w:r w:rsidRPr="00C2459A">
        <w:rPr>
          <w:rFonts w:asciiTheme="minorHAnsi" w:eastAsiaTheme="minorEastAsia" w:hAnsiTheme="minorHAnsi" w:cstheme="minorHAnsi"/>
          <w:lang w:eastAsia="ja-JP"/>
        </w:rPr>
        <w:t xml:space="preserve">en </w:t>
      </w:r>
      <w:r w:rsidR="0019399F" w:rsidRPr="00C2459A">
        <w:rPr>
          <w:rFonts w:asciiTheme="minorHAnsi" w:eastAsiaTheme="minorEastAsia" w:hAnsiTheme="minorHAnsi" w:cstheme="minorHAnsi"/>
          <w:lang w:eastAsia="ja-JP"/>
        </w:rPr>
        <w:t xml:space="preserve">proposant </w:t>
      </w:r>
      <w:r w:rsidR="008E148D">
        <w:rPr>
          <w:rFonts w:asciiTheme="minorHAnsi" w:eastAsiaTheme="minorEastAsia" w:hAnsiTheme="minorHAnsi" w:cstheme="minorHAnsi"/>
          <w:lang w:eastAsia="ja-JP"/>
        </w:rPr>
        <w:t xml:space="preserve">un modèle de </w:t>
      </w:r>
      <w:r w:rsidR="00E75537">
        <w:rPr>
          <w:rFonts w:asciiTheme="minorHAnsi" w:eastAsiaTheme="minorEastAsia" w:hAnsiTheme="minorHAnsi" w:cstheme="minorHAnsi"/>
          <w:lang w:eastAsia="ja-JP"/>
        </w:rPr>
        <w:t>gouvernance</w:t>
      </w:r>
      <w:r w:rsidR="008E148D">
        <w:rPr>
          <w:rFonts w:asciiTheme="minorHAnsi" w:eastAsiaTheme="minorEastAsia" w:hAnsiTheme="minorHAnsi" w:cstheme="minorHAnsi"/>
          <w:lang w:eastAsia="ja-JP"/>
        </w:rPr>
        <w:t xml:space="preserve"> et un modèle économique permettant d’assurer la pérennité du centre.</w:t>
      </w:r>
    </w:p>
    <w:p w14:paraId="11405A80" w14:textId="08F14C3B" w:rsidR="00C17935" w:rsidRPr="00781807" w:rsidRDefault="00C17935" w:rsidP="00781807">
      <w:pPr>
        <w:pStyle w:val="NormalWeb"/>
        <w:jc w:val="both"/>
        <w:rPr>
          <w:rFonts w:asciiTheme="minorHAnsi" w:eastAsiaTheme="minorEastAsia" w:hAnsiTheme="minorHAnsi" w:cstheme="minorHAnsi"/>
          <w:lang w:eastAsia="ja-JP"/>
        </w:rPr>
      </w:pPr>
      <w:r>
        <w:rPr>
          <w:rFonts w:asciiTheme="minorHAnsi" w:eastAsiaTheme="minorEastAsia" w:hAnsiTheme="minorHAnsi" w:cstheme="minorHAnsi"/>
          <w:lang w:eastAsia="ja-JP"/>
        </w:rPr>
        <w:t>Le prestataire doit :</w:t>
      </w:r>
    </w:p>
    <w:p w14:paraId="70F9B536" w14:textId="3F62C845" w:rsidR="007C0CD2" w:rsidRPr="007C0CD2" w:rsidRDefault="007C0CD2" w:rsidP="00781807">
      <w:pPr>
        <w:numPr>
          <w:ilvl w:val="0"/>
          <w:numId w:val="37"/>
        </w:numPr>
        <w:spacing w:before="100" w:beforeAutospacing="1" w:after="100" w:afterAutospacing="1"/>
        <w:jc w:val="both"/>
        <w:rPr>
          <w:rFonts w:ascii="Calibri" w:hAnsi="Calibri" w:cs="Calibri"/>
        </w:rPr>
      </w:pPr>
      <w:r w:rsidRPr="007C0CD2">
        <w:rPr>
          <w:rFonts w:ascii="Calibri" w:hAnsi="Calibri" w:cs="Calibri"/>
        </w:rPr>
        <w:t>Analyser la structure actuelle du Centre (organisation, fonctionnement, ressources humaines, services proposés)</w:t>
      </w:r>
      <w:r w:rsidR="00C17935">
        <w:rPr>
          <w:rFonts w:ascii="Calibri" w:hAnsi="Calibri" w:cs="Calibri"/>
        </w:rPr>
        <w:t xml:space="preserve"> ;</w:t>
      </w:r>
    </w:p>
    <w:p w14:paraId="36A9D5E6" w14:textId="33DA5B22" w:rsidR="007C0CD2" w:rsidRPr="007C0CD2" w:rsidRDefault="007C0CD2" w:rsidP="00781807">
      <w:pPr>
        <w:numPr>
          <w:ilvl w:val="0"/>
          <w:numId w:val="37"/>
        </w:numPr>
        <w:spacing w:before="100" w:beforeAutospacing="1" w:after="100" w:afterAutospacing="1"/>
        <w:jc w:val="both"/>
        <w:rPr>
          <w:rFonts w:ascii="Calibri" w:hAnsi="Calibri" w:cs="Calibri"/>
        </w:rPr>
      </w:pPr>
      <w:r w:rsidRPr="007C0CD2">
        <w:rPr>
          <w:rFonts w:ascii="Calibri" w:hAnsi="Calibri" w:cs="Calibri"/>
        </w:rPr>
        <w:t>Mener des entretiens avec les parties prenantes clés</w:t>
      </w:r>
      <w:r w:rsidR="00C17935">
        <w:rPr>
          <w:rFonts w:ascii="Calibri" w:hAnsi="Calibri" w:cs="Calibri"/>
        </w:rPr>
        <w:t xml:space="preserve"> ;</w:t>
      </w:r>
    </w:p>
    <w:p w14:paraId="2C7FA702" w14:textId="53EAEE9E" w:rsidR="007C0CD2" w:rsidRPr="007C0CD2" w:rsidRDefault="007C0CD2" w:rsidP="00781807">
      <w:pPr>
        <w:numPr>
          <w:ilvl w:val="0"/>
          <w:numId w:val="37"/>
        </w:numPr>
        <w:spacing w:before="100" w:beforeAutospacing="1" w:after="100" w:afterAutospacing="1"/>
        <w:jc w:val="both"/>
        <w:rPr>
          <w:rFonts w:ascii="Calibri" w:hAnsi="Calibri" w:cs="Calibri"/>
        </w:rPr>
      </w:pPr>
      <w:r w:rsidRPr="007C0CD2">
        <w:rPr>
          <w:rFonts w:ascii="Calibri" w:hAnsi="Calibri" w:cs="Calibri"/>
        </w:rPr>
        <w:lastRenderedPageBreak/>
        <w:t xml:space="preserve">Proposer un modèle organisationnel adapté à la mission et aux objectifs du </w:t>
      </w:r>
      <w:r w:rsidR="00C17935">
        <w:rPr>
          <w:rFonts w:ascii="Calibri" w:hAnsi="Calibri" w:cs="Calibri"/>
        </w:rPr>
        <w:t>CEIT ;</w:t>
      </w:r>
    </w:p>
    <w:p w14:paraId="3836B206" w14:textId="43BBF23D" w:rsidR="007C0CD2" w:rsidRPr="007C0CD2" w:rsidRDefault="007C0CD2" w:rsidP="00781807">
      <w:pPr>
        <w:numPr>
          <w:ilvl w:val="0"/>
          <w:numId w:val="37"/>
        </w:numPr>
        <w:spacing w:before="100" w:beforeAutospacing="1" w:after="100" w:afterAutospacing="1"/>
        <w:jc w:val="both"/>
        <w:rPr>
          <w:rFonts w:ascii="Calibri" w:hAnsi="Calibri" w:cs="Calibri"/>
        </w:rPr>
      </w:pPr>
      <w:proofErr w:type="spellStart"/>
      <w:r w:rsidRPr="007C0CD2">
        <w:rPr>
          <w:rFonts w:ascii="Calibri" w:hAnsi="Calibri" w:cs="Calibri"/>
        </w:rPr>
        <w:t>Co-construire</w:t>
      </w:r>
      <w:proofErr w:type="spellEnd"/>
      <w:r w:rsidRPr="007C0CD2">
        <w:rPr>
          <w:rFonts w:ascii="Calibri" w:hAnsi="Calibri" w:cs="Calibri"/>
        </w:rPr>
        <w:t xml:space="preserve"> avec l’équipe un plan d’action de gestion du </w:t>
      </w:r>
      <w:r w:rsidR="00C17935">
        <w:rPr>
          <w:rFonts w:ascii="Calibri" w:hAnsi="Calibri" w:cs="Calibri"/>
        </w:rPr>
        <w:t>CEIT</w:t>
      </w:r>
      <w:r w:rsidRPr="007C0CD2">
        <w:rPr>
          <w:rFonts w:ascii="Calibri" w:hAnsi="Calibri" w:cs="Calibri"/>
        </w:rPr>
        <w:t xml:space="preserve"> à court et moyen terme</w:t>
      </w:r>
      <w:r w:rsidR="00C17935">
        <w:rPr>
          <w:rFonts w:ascii="Calibri" w:hAnsi="Calibri" w:cs="Calibri"/>
        </w:rPr>
        <w:t xml:space="preserve"> ;</w:t>
      </w:r>
    </w:p>
    <w:p w14:paraId="25584FCC" w14:textId="2CCF521A" w:rsidR="007C0CD2" w:rsidRPr="007C0CD2" w:rsidRDefault="007C0CD2" w:rsidP="00781807">
      <w:pPr>
        <w:numPr>
          <w:ilvl w:val="0"/>
          <w:numId w:val="37"/>
        </w:numPr>
        <w:spacing w:before="100" w:beforeAutospacing="1" w:after="100" w:afterAutospacing="1"/>
        <w:jc w:val="both"/>
        <w:rPr>
          <w:rFonts w:ascii="Calibri" w:hAnsi="Calibri" w:cs="Calibri"/>
        </w:rPr>
      </w:pPr>
      <w:r w:rsidRPr="007C0CD2">
        <w:rPr>
          <w:rFonts w:ascii="Calibri" w:hAnsi="Calibri" w:cs="Calibri"/>
        </w:rPr>
        <w:t xml:space="preserve">Élaborer </w:t>
      </w:r>
      <w:r w:rsidR="0073186D">
        <w:rPr>
          <w:rFonts w:ascii="Calibri" w:hAnsi="Calibri" w:cs="Calibri"/>
        </w:rPr>
        <w:t xml:space="preserve">en concertation </w:t>
      </w:r>
      <w:r w:rsidRPr="007C0CD2">
        <w:rPr>
          <w:rFonts w:ascii="Calibri" w:hAnsi="Calibri" w:cs="Calibri"/>
        </w:rPr>
        <w:t xml:space="preserve">un </w:t>
      </w:r>
      <w:r w:rsidR="00C17935">
        <w:rPr>
          <w:rFonts w:ascii="Calibri" w:hAnsi="Calibri" w:cs="Calibri"/>
        </w:rPr>
        <w:t>modèle économique viable</w:t>
      </w:r>
      <w:r w:rsidRPr="007C0CD2">
        <w:rPr>
          <w:rFonts w:ascii="Calibri" w:hAnsi="Calibri" w:cs="Calibri"/>
        </w:rPr>
        <w:t xml:space="preserve"> et identifier les leviers de viabilité financière.</w:t>
      </w:r>
    </w:p>
    <w:p w14:paraId="47FA00C1" w14:textId="2BE9299F" w:rsidR="007C0CD2" w:rsidRPr="007C0CD2" w:rsidRDefault="007C0CD2" w:rsidP="00781807">
      <w:pPr>
        <w:numPr>
          <w:ilvl w:val="0"/>
          <w:numId w:val="37"/>
        </w:numPr>
        <w:spacing w:before="100" w:beforeAutospacing="1" w:after="100" w:afterAutospacing="1"/>
        <w:jc w:val="both"/>
        <w:rPr>
          <w:rFonts w:ascii="Calibri" w:hAnsi="Calibri" w:cs="Calibri"/>
        </w:rPr>
      </w:pPr>
      <w:r w:rsidRPr="007C0CD2">
        <w:rPr>
          <w:rFonts w:ascii="Calibri" w:hAnsi="Calibri" w:cs="Calibri"/>
        </w:rPr>
        <w:t>Appuyer la définition d’une stratégie de positionnement et de développement de partenariats (académiques, industriels, financiers)</w:t>
      </w:r>
      <w:r w:rsidR="00610A71">
        <w:rPr>
          <w:rFonts w:ascii="Calibri" w:hAnsi="Calibri" w:cs="Calibri"/>
        </w:rPr>
        <w:t xml:space="preserve"> ;</w:t>
      </w:r>
    </w:p>
    <w:p w14:paraId="7E146D43" w14:textId="77777777" w:rsidR="0073186D" w:rsidRPr="0073186D" w:rsidRDefault="007C0CD2" w:rsidP="00781807">
      <w:pPr>
        <w:numPr>
          <w:ilvl w:val="0"/>
          <w:numId w:val="37"/>
        </w:numPr>
        <w:spacing w:before="100" w:beforeAutospacing="1" w:after="100" w:afterAutospacing="1"/>
        <w:jc w:val="both"/>
        <w:rPr>
          <w:rFonts w:ascii="Calibri" w:hAnsi="Calibri" w:cs="Calibri"/>
        </w:rPr>
      </w:pPr>
      <w:r w:rsidRPr="007C0CD2">
        <w:rPr>
          <w:rFonts w:ascii="Calibri" w:hAnsi="Calibri" w:cs="Calibri"/>
        </w:rPr>
        <w:t>Assurer un transfert de compétences à travers des ateliers, formations ciblées, ou coaching</w:t>
      </w:r>
      <w:r w:rsidR="0073186D">
        <w:rPr>
          <w:rFonts w:ascii="Calibri" w:hAnsi="Calibri" w:cs="Calibri"/>
        </w:rPr>
        <w:t xml:space="preserve"> ; </w:t>
      </w:r>
    </w:p>
    <w:p w14:paraId="5CFBB611" w14:textId="3FAEDC46" w:rsidR="007C0CD2" w:rsidRDefault="0073186D" w:rsidP="00781807">
      <w:pPr>
        <w:numPr>
          <w:ilvl w:val="0"/>
          <w:numId w:val="37"/>
        </w:numPr>
        <w:spacing w:before="100" w:beforeAutospacing="1" w:after="100" w:afterAutospacing="1"/>
        <w:jc w:val="both"/>
        <w:rPr>
          <w:rFonts w:ascii="Calibri" w:hAnsi="Calibri" w:cs="Calibri"/>
        </w:rPr>
      </w:pPr>
      <w:r>
        <w:rPr>
          <w:rFonts w:ascii="Calibri" w:hAnsi="Calibri" w:cs="Calibri"/>
        </w:rPr>
        <w:t>Accompagner et guider l’équipe du CEIT vers son autonomisation complète</w:t>
      </w:r>
      <w:r w:rsidR="00610A71">
        <w:rPr>
          <w:rFonts w:ascii="Calibri" w:hAnsi="Calibri" w:cs="Calibri"/>
        </w:rPr>
        <w:t>.</w:t>
      </w:r>
    </w:p>
    <w:p w14:paraId="2E9322FF" w14:textId="77777777" w:rsidR="00610A71" w:rsidRPr="007C0CD2" w:rsidRDefault="00610A71" w:rsidP="00610A71">
      <w:pPr>
        <w:spacing w:before="100" w:beforeAutospacing="1" w:after="100" w:afterAutospacing="1"/>
        <w:ind w:left="720"/>
        <w:jc w:val="both"/>
        <w:rPr>
          <w:rFonts w:ascii="Calibri" w:hAnsi="Calibri" w:cs="Calibri"/>
        </w:rPr>
      </w:pPr>
    </w:p>
    <w:p w14:paraId="1DBDB2E0" w14:textId="05125111" w:rsidR="00DA36D4" w:rsidRPr="00610A71" w:rsidRDefault="00781807" w:rsidP="00610A71">
      <w:pPr>
        <w:ind w:left="360"/>
        <w:jc w:val="both"/>
        <w:rPr>
          <w:rFonts w:ascii="Asap Condensed" w:hAnsi="Asap Condensed"/>
        </w:rPr>
      </w:pPr>
      <w:r>
        <w:rPr>
          <w:noProof/>
        </w:rPr>
        <mc:AlternateContent>
          <mc:Choice Requires="wps">
            <w:drawing>
              <wp:anchor distT="4294967295" distB="4294967295" distL="114300" distR="114300" simplePos="0" relativeHeight="251687936" behindDoc="0" locked="0" layoutInCell="1" allowOverlap="1" wp14:anchorId="438BB820" wp14:editId="62238987">
                <wp:simplePos x="0" y="0"/>
                <wp:positionH relativeFrom="column">
                  <wp:posOffset>-205105</wp:posOffset>
                </wp:positionH>
                <wp:positionV relativeFrom="paragraph">
                  <wp:posOffset>191001</wp:posOffset>
                </wp:positionV>
                <wp:extent cx="1398270" cy="0"/>
                <wp:effectExtent l="38100" t="38100" r="0" b="50800"/>
                <wp:wrapNone/>
                <wp:docPr id="164586258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98270" cy="0"/>
                        </a:xfrm>
                        <a:prstGeom prst="line">
                          <a:avLst/>
                        </a:prstGeom>
                        <a:noFill/>
                        <a:ln w="12700">
                          <a:solidFill>
                            <a:srgbClr val="5EB345"/>
                          </a:solidFill>
                          <a:miter lim="800000"/>
                          <a:headEnd type="oval"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F838F2A" id="Straight Connector 7" o:spid="_x0000_s1026" style="position:absolute;z-index:251687936;visibility:visible;mso-wrap-style:square;mso-width-percent:0;mso-height-percent:0;mso-wrap-distance-left:9pt;mso-wrap-distance-top:.æmm;mso-wrap-distance-right:9pt;mso-wrap-distance-bottom:.æmm;mso-position-horizontal:absolute;mso-position-horizontal-relative:text;mso-position-vertical:absolute;mso-position-vertical-relative:text;mso-width-percent:0;mso-height-percent:0;mso-width-relative:margin;mso-height-relative:margin" from="-16.15pt,15.05pt" to="93.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" strokecolor="#5eb345" strokeweight="1pt">
                <v:stroke startarrow="oval" joinstyle="miter"/>
                <o:lock v:ext="edit" shapetype="f"/>
              </v:line>
            </w:pict>
          </mc:Fallback>
        </mc:AlternateContent>
      </w:r>
      <w:r w:rsidRPr="00781807">
        <w:rPr>
          <w:rFonts w:ascii="Asap Condensed" w:hAnsi="Asap Condensed"/>
          <w:color w:val="5EB345"/>
        </w:rPr>
        <w:t>LIVRABLES ATTENDUS</w:t>
      </w:r>
    </w:p>
    <w:p w14:paraId="6693384B" w14:textId="77777777" w:rsidR="0003173E" w:rsidRPr="0003173E" w:rsidRDefault="0003173E" w:rsidP="00424456">
      <w:pPr>
        <w:spacing w:before="100" w:beforeAutospacing="1" w:after="100" w:afterAutospacing="1"/>
        <w:jc w:val="both"/>
        <w:rPr>
          <w:rFonts w:ascii="Calibri" w:hAnsi="Calibri" w:cs="Calibri"/>
        </w:rPr>
      </w:pPr>
      <w:r w:rsidRPr="0003173E">
        <w:rPr>
          <w:rFonts w:ascii="Calibri" w:hAnsi="Calibri" w:cs="Calibri"/>
        </w:rPr>
        <w:t>La prestation attendue se décompose comme suit :</w:t>
      </w:r>
    </w:p>
    <w:p w14:paraId="0BABC66A" w14:textId="77777777" w:rsidR="00424456" w:rsidRDefault="0003173E" w:rsidP="00424456">
      <w:pPr>
        <w:pStyle w:val="Paragraphedeliste"/>
        <w:numPr>
          <w:ilvl w:val="0"/>
          <w:numId w:val="18"/>
        </w:numPr>
        <w:spacing w:before="100" w:beforeAutospacing="1" w:after="100" w:afterAutospacing="1"/>
        <w:jc w:val="both"/>
        <w:rPr>
          <w:rFonts w:ascii="Calibri" w:hAnsi="Calibri" w:cs="Calibri"/>
        </w:rPr>
      </w:pPr>
      <w:r w:rsidRPr="00424456">
        <w:rPr>
          <w:rFonts w:ascii="Calibri" w:hAnsi="Calibri" w:cs="Calibri"/>
        </w:rPr>
        <w:t>7 missions d’une semaine à Djibouti réparties sur une période de 7 mois, incluant 6 missions dédiées à l’accompagnement et à la formation de l’équipe, ainsi qu’une mission de suivi de la mise en œuvre (soit un total de 35 jours sur site) ;</w:t>
      </w:r>
    </w:p>
    <w:p w14:paraId="15AEBC4C" w14:textId="3A75E1E5" w:rsidR="00EC1548" w:rsidRPr="00557FC3" w:rsidRDefault="0003173E" w:rsidP="00557FC3">
      <w:pPr>
        <w:pStyle w:val="Paragraphedeliste"/>
        <w:numPr>
          <w:ilvl w:val="0"/>
          <w:numId w:val="18"/>
        </w:numPr>
        <w:spacing w:before="100" w:beforeAutospacing="1" w:after="100" w:afterAutospacing="1"/>
        <w:jc w:val="both"/>
        <w:rPr>
          <w:rFonts w:ascii="Calibri" w:hAnsi="Calibri" w:cs="Calibri"/>
        </w:rPr>
      </w:pPr>
      <w:r w:rsidRPr="00424456">
        <w:rPr>
          <w:rFonts w:ascii="Calibri" w:hAnsi="Calibri" w:cs="Calibri"/>
        </w:rPr>
        <w:t>60 jours d’accompagnement à distance, étalés sur une période de 12 mois (5 jours par mois)</w:t>
      </w:r>
      <w:r w:rsidR="00424456">
        <w:rPr>
          <w:rFonts w:ascii="Calibri" w:hAnsi="Calibri" w:cs="Calibri"/>
        </w:rPr>
        <w:t>.</w:t>
      </w:r>
    </w:p>
    <w:p w14:paraId="7BE64776" w14:textId="748F6D60" w:rsidR="003A55CF" w:rsidRPr="003A55CF" w:rsidRDefault="003A55CF" w:rsidP="003A55CF">
      <w:pPr>
        <w:spacing w:before="100" w:beforeAutospacing="1" w:after="100" w:afterAutospacing="1"/>
        <w:jc w:val="both"/>
        <w:rPr>
          <w:rFonts w:ascii="Calibri" w:hAnsi="Calibri" w:cs="Calibri"/>
        </w:rPr>
      </w:pPr>
      <w:r w:rsidRPr="003A55CF">
        <w:rPr>
          <w:rFonts w:ascii="Calibri" w:hAnsi="Calibri" w:cs="Calibri"/>
        </w:rPr>
        <w:t>Les livrables attendus sont les suivants :</w:t>
      </w:r>
    </w:p>
    <w:p w14:paraId="4C506277" w14:textId="77777777" w:rsidR="003A55CF" w:rsidRPr="003A55CF" w:rsidRDefault="003A55CF" w:rsidP="003A55CF">
      <w:pPr>
        <w:numPr>
          <w:ilvl w:val="0"/>
          <w:numId w:val="39"/>
        </w:numPr>
        <w:spacing w:before="100" w:beforeAutospacing="1" w:after="100" w:afterAutospacing="1"/>
        <w:jc w:val="both"/>
        <w:rPr>
          <w:rFonts w:ascii="Calibri" w:hAnsi="Calibri" w:cs="Calibri"/>
        </w:rPr>
      </w:pPr>
      <w:r w:rsidRPr="003A55CF">
        <w:rPr>
          <w:rFonts w:ascii="Calibri" w:hAnsi="Calibri" w:cs="Calibri"/>
        </w:rPr>
        <w:t>Un rapport de diagnostic organisationnel détaillant les forces, faiblesses, opportunités et menaces (analyse SWOT) liées au fonctionnement actuel du CEIT, incluant une analyse de la gouvernance, des ressources humaines, des services proposés, et des capacités techniques et financières ;</w:t>
      </w:r>
    </w:p>
    <w:p w14:paraId="42DE5EF3" w14:textId="77777777" w:rsidR="003A55CF" w:rsidRPr="003A55CF" w:rsidRDefault="003A55CF" w:rsidP="003A55CF">
      <w:pPr>
        <w:numPr>
          <w:ilvl w:val="0"/>
          <w:numId w:val="39"/>
        </w:numPr>
        <w:spacing w:before="100" w:beforeAutospacing="1" w:after="100" w:afterAutospacing="1"/>
        <w:jc w:val="both"/>
        <w:rPr>
          <w:rFonts w:ascii="Calibri" w:hAnsi="Calibri" w:cs="Calibri"/>
        </w:rPr>
      </w:pPr>
      <w:r w:rsidRPr="003A55CF">
        <w:rPr>
          <w:rFonts w:ascii="Calibri" w:hAnsi="Calibri" w:cs="Calibri"/>
        </w:rPr>
        <w:t>Un plan de gestion opérationnel du CEIT précisant la structure de gouvernance, les processus internes, les mécanismes de coordination, ainsi que les indicateurs de performance pour le suivi et l’évaluation ;</w:t>
      </w:r>
    </w:p>
    <w:p w14:paraId="67ED6372" w14:textId="77777777" w:rsidR="003A55CF" w:rsidRPr="003A55CF" w:rsidRDefault="003A55CF" w:rsidP="003A55CF">
      <w:pPr>
        <w:numPr>
          <w:ilvl w:val="0"/>
          <w:numId w:val="39"/>
        </w:numPr>
        <w:spacing w:before="100" w:beforeAutospacing="1" w:after="100" w:afterAutospacing="1"/>
        <w:jc w:val="both"/>
        <w:rPr>
          <w:rFonts w:ascii="Calibri" w:hAnsi="Calibri" w:cs="Calibri"/>
        </w:rPr>
      </w:pPr>
      <w:r w:rsidRPr="003A55CF">
        <w:rPr>
          <w:rFonts w:ascii="Calibri" w:hAnsi="Calibri" w:cs="Calibri"/>
        </w:rPr>
        <w:t>Un modèle économique complet, adapté au contexte local, identifiant les différentes sources de revenus (prestations, subventions, partenariats, etc.) et intégrant une stratégie de financement à court, moyen et long terme ;</w:t>
      </w:r>
    </w:p>
    <w:p w14:paraId="190CFE15" w14:textId="77777777" w:rsidR="003A55CF" w:rsidRPr="003A55CF" w:rsidRDefault="003A55CF" w:rsidP="003A55CF">
      <w:pPr>
        <w:numPr>
          <w:ilvl w:val="0"/>
          <w:numId w:val="39"/>
        </w:numPr>
        <w:spacing w:before="100" w:beforeAutospacing="1" w:after="100" w:afterAutospacing="1"/>
        <w:jc w:val="both"/>
        <w:rPr>
          <w:rFonts w:ascii="Calibri" w:hAnsi="Calibri" w:cs="Calibri"/>
        </w:rPr>
      </w:pPr>
      <w:r w:rsidRPr="003A55CF">
        <w:rPr>
          <w:rFonts w:ascii="Calibri" w:hAnsi="Calibri" w:cs="Calibri"/>
        </w:rPr>
        <w:t>Une cartographie des partenaires stratégiques, incluant :</w:t>
      </w:r>
    </w:p>
    <w:p w14:paraId="227C3429" w14:textId="7FD2717C" w:rsidR="003A55CF" w:rsidRPr="003A55CF" w:rsidRDefault="003A55CF" w:rsidP="003A55CF">
      <w:pPr>
        <w:numPr>
          <w:ilvl w:val="1"/>
          <w:numId w:val="39"/>
        </w:numPr>
        <w:spacing w:before="100" w:beforeAutospacing="1" w:after="100" w:afterAutospacing="1"/>
        <w:jc w:val="both"/>
        <w:rPr>
          <w:rFonts w:ascii="Calibri" w:hAnsi="Calibri" w:cs="Calibri"/>
        </w:rPr>
      </w:pPr>
      <w:proofErr w:type="gramStart"/>
      <w:r w:rsidRPr="003A55CF">
        <w:rPr>
          <w:rFonts w:ascii="Calibri" w:hAnsi="Calibri" w:cs="Calibri"/>
        </w:rPr>
        <w:t>les</w:t>
      </w:r>
      <w:proofErr w:type="gramEnd"/>
      <w:r w:rsidRPr="003A55CF">
        <w:rPr>
          <w:rFonts w:ascii="Calibri" w:hAnsi="Calibri" w:cs="Calibri"/>
        </w:rPr>
        <w:t xml:space="preserve"> acteurs clés du secteur privé à Djibouti susceptibles de collaborer avec le CEIT ;</w:t>
      </w:r>
    </w:p>
    <w:p w14:paraId="11E9DC25" w14:textId="49E36AF6" w:rsidR="003A55CF" w:rsidRPr="003A55CF" w:rsidRDefault="003A55CF" w:rsidP="003A55CF">
      <w:pPr>
        <w:numPr>
          <w:ilvl w:val="1"/>
          <w:numId w:val="39"/>
        </w:numPr>
        <w:spacing w:before="100" w:beforeAutospacing="1" w:after="100" w:afterAutospacing="1"/>
        <w:jc w:val="both"/>
        <w:rPr>
          <w:rFonts w:ascii="Calibri" w:hAnsi="Calibri" w:cs="Calibri"/>
        </w:rPr>
      </w:pPr>
      <w:proofErr w:type="gramStart"/>
      <w:r w:rsidRPr="003A55CF">
        <w:rPr>
          <w:rFonts w:ascii="Calibri" w:hAnsi="Calibri" w:cs="Calibri"/>
        </w:rPr>
        <w:t>les</w:t>
      </w:r>
      <w:proofErr w:type="gramEnd"/>
      <w:r w:rsidRPr="003A55CF">
        <w:rPr>
          <w:rFonts w:ascii="Calibri" w:hAnsi="Calibri" w:cs="Calibri"/>
        </w:rPr>
        <w:t xml:space="preserve"> partenaires internationaux pertinents dans les domaines de l’innovation, du transfert technologique ou de l’entrepreneuriat ;</w:t>
      </w:r>
    </w:p>
    <w:p w14:paraId="53AF2359" w14:textId="77777777" w:rsidR="003A55CF" w:rsidRPr="003A55CF" w:rsidRDefault="003A55CF" w:rsidP="003A55CF">
      <w:pPr>
        <w:numPr>
          <w:ilvl w:val="0"/>
          <w:numId w:val="39"/>
        </w:numPr>
        <w:spacing w:before="100" w:beforeAutospacing="1" w:after="100" w:afterAutospacing="1"/>
        <w:jc w:val="both"/>
        <w:rPr>
          <w:rFonts w:ascii="Calibri" w:hAnsi="Calibri" w:cs="Calibri"/>
        </w:rPr>
      </w:pPr>
      <w:r w:rsidRPr="003A55CF">
        <w:rPr>
          <w:rFonts w:ascii="Calibri" w:hAnsi="Calibri" w:cs="Calibri"/>
        </w:rPr>
        <w:t>Une stratégie de partenariat, définissant les modalités de collaboration, les objectifs de chaque partenariat, et les outils de suivi de la relation partenariale ;</w:t>
      </w:r>
    </w:p>
    <w:p w14:paraId="00EBF81C" w14:textId="77777777" w:rsidR="003A55CF" w:rsidRPr="003A55CF" w:rsidRDefault="003A55CF" w:rsidP="003A55CF">
      <w:pPr>
        <w:numPr>
          <w:ilvl w:val="0"/>
          <w:numId w:val="39"/>
        </w:numPr>
        <w:spacing w:before="100" w:beforeAutospacing="1" w:after="100" w:afterAutospacing="1"/>
        <w:jc w:val="both"/>
        <w:rPr>
          <w:rFonts w:ascii="Calibri" w:hAnsi="Calibri" w:cs="Calibri"/>
        </w:rPr>
      </w:pPr>
      <w:r w:rsidRPr="003A55CF">
        <w:rPr>
          <w:rFonts w:ascii="Calibri" w:hAnsi="Calibri" w:cs="Calibri"/>
        </w:rPr>
        <w:t>Une feuille de route de développement et de pérennisation du CEIT, avec un calendrier des actions prioritaires, les responsabilités associées et les ressources à mobiliser ;</w:t>
      </w:r>
    </w:p>
    <w:p w14:paraId="7799F76D" w14:textId="77777777" w:rsidR="003A55CF" w:rsidRPr="003A55CF" w:rsidRDefault="003A55CF" w:rsidP="003A55CF">
      <w:pPr>
        <w:numPr>
          <w:ilvl w:val="0"/>
          <w:numId w:val="39"/>
        </w:numPr>
        <w:spacing w:before="100" w:beforeAutospacing="1" w:after="100" w:afterAutospacing="1"/>
        <w:jc w:val="both"/>
        <w:rPr>
          <w:rFonts w:ascii="Calibri" w:hAnsi="Calibri" w:cs="Calibri"/>
        </w:rPr>
      </w:pPr>
      <w:r w:rsidRPr="003A55CF">
        <w:rPr>
          <w:rFonts w:ascii="Calibri" w:hAnsi="Calibri" w:cs="Calibri"/>
        </w:rPr>
        <w:t>Un rapport final de mission, incluant :</w:t>
      </w:r>
    </w:p>
    <w:p w14:paraId="68B605B6" w14:textId="161CD297" w:rsidR="003A55CF" w:rsidRPr="003A55CF" w:rsidRDefault="003A55CF" w:rsidP="003A55CF">
      <w:pPr>
        <w:numPr>
          <w:ilvl w:val="1"/>
          <w:numId w:val="39"/>
        </w:numPr>
        <w:spacing w:before="100" w:beforeAutospacing="1" w:after="100" w:afterAutospacing="1"/>
        <w:jc w:val="both"/>
        <w:rPr>
          <w:rFonts w:ascii="Calibri" w:hAnsi="Calibri" w:cs="Calibri"/>
        </w:rPr>
      </w:pPr>
      <w:proofErr w:type="gramStart"/>
      <w:r w:rsidRPr="003A55CF">
        <w:rPr>
          <w:rFonts w:ascii="Calibri" w:hAnsi="Calibri" w:cs="Calibri"/>
        </w:rPr>
        <w:t>un</w:t>
      </w:r>
      <w:proofErr w:type="gramEnd"/>
      <w:r w:rsidRPr="003A55CF">
        <w:rPr>
          <w:rFonts w:ascii="Calibri" w:hAnsi="Calibri" w:cs="Calibri"/>
        </w:rPr>
        <w:t xml:space="preserve"> résumé des actions menées</w:t>
      </w:r>
      <w:r w:rsidR="0073186D">
        <w:rPr>
          <w:rFonts w:ascii="Calibri" w:hAnsi="Calibri" w:cs="Calibri"/>
        </w:rPr>
        <w:t> ;</w:t>
      </w:r>
    </w:p>
    <w:p w14:paraId="2A05F8C0" w14:textId="6AC7ABAB" w:rsidR="003A55CF" w:rsidRPr="003A55CF" w:rsidRDefault="003A55CF" w:rsidP="003A55CF">
      <w:pPr>
        <w:numPr>
          <w:ilvl w:val="1"/>
          <w:numId w:val="39"/>
        </w:numPr>
        <w:spacing w:before="100" w:beforeAutospacing="1" w:after="100" w:afterAutospacing="1"/>
        <w:jc w:val="both"/>
        <w:rPr>
          <w:rFonts w:ascii="Calibri" w:hAnsi="Calibri" w:cs="Calibri"/>
        </w:rPr>
      </w:pPr>
      <w:proofErr w:type="gramStart"/>
      <w:r w:rsidRPr="003A55CF">
        <w:rPr>
          <w:rFonts w:ascii="Calibri" w:hAnsi="Calibri" w:cs="Calibri"/>
        </w:rPr>
        <w:t>les</w:t>
      </w:r>
      <w:proofErr w:type="gramEnd"/>
      <w:r w:rsidRPr="003A55CF">
        <w:rPr>
          <w:rFonts w:ascii="Calibri" w:hAnsi="Calibri" w:cs="Calibri"/>
        </w:rPr>
        <w:t xml:space="preserve"> principales recommandations stratégiques</w:t>
      </w:r>
      <w:r w:rsidR="0073186D">
        <w:rPr>
          <w:rFonts w:ascii="Calibri" w:hAnsi="Calibri" w:cs="Calibri"/>
        </w:rPr>
        <w:t> ;</w:t>
      </w:r>
    </w:p>
    <w:p w14:paraId="4224AB3A" w14:textId="77777777" w:rsidR="003A55CF" w:rsidRPr="003A55CF" w:rsidRDefault="003A55CF" w:rsidP="003A55CF">
      <w:pPr>
        <w:numPr>
          <w:ilvl w:val="1"/>
          <w:numId w:val="39"/>
        </w:numPr>
        <w:spacing w:before="100" w:beforeAutospacing="1" w:after="100" w:afterAutospacing="1"/>
        <w:jc w:val="both"/>
        <w:rPr>
          <w:rFonts w:ascii="Calibri" w:hAnsi="Calibri" w:cs="Calibri"/>
        </w:rPr>
      </w:pPr>
      <w:proofErr w:type="gramStart"/>
      <w:r w:rsidRPr="003A55CF">
        <w:rPr>
          <w:rFonts w:ascii="Calibri" w:hAnsi="Calibri" w:cs="Calibri"/>
        </w:rPr>
        <w:t>un</w:t>
      </w:r>
      <w:proofErr w:type="gramEnd"/>
      <w:r w:rsidRPr="003A55CF">
        <w:rPr>
          <w:rFonts w:ascii="Calibri" w:hAnsi="Calibri" w:cs="Calibri"/>
        </w:rPr>
        <w:t xml:space="preserve"> bilan du renforcement des capacités réalisé auprès de l’équipe du CEIT et de ses instances de gouvernance ;</w:t>
      </w:r>
    </w:p>
    <w:p w14:paraId="26E7DFB1" w14:textId="69624611" w:rsidR="002C7CBE" w:rsidRPr="005A04D2" w:rsidRDefault="003A55CF" w:rsidP="005A04D2">
      <w:pPr>
        <w:numPr>
          <w:ilvl w:val="0"/>
          <w:numId w:val="39"/>
        </w:numPr>
        <w:spacing w:before="100" w:beforeAutospacing="1" w:after="100" w:afterAutospacing="1"/>
        <w:jc w:val="both"/>
        <w:rPr>
          <w:rFonts w:ascii="Calibri" w:hAnsi="Calibri" w:cs="Calibri"/>
        </w:rPr>
      </w:pPr>
      <w:r w:rsidRPr="003A55CF">
        <w:rPr>
          <w:rFonts w:ascii="Calibri" w:hAnsi="Calibri" w:cs="Calibri"/>
        </w:rPr>
        <w:lastRenderedPageBreak/>
        <w:t>Tout autre document ou livrable jugé nécessaire par l’expert ou demandé par le commanditaire pour garantir le bon fonctionnement, la structuration et la pérennisation du CEIT.</w:t>
      </w:r>
    </w:p>
    <w:p w14:paraId="40574FC9" w14:textId="38EB8002" w:rsidR="00EC10B2" w:rsidRDefault="00531943" w:rsidP="00C4276B">
      <w:pPr>
        <w:jc w:val="both"/>
        <w:rPr>
          <w:rFonts w:ascii="Calibri" w:hAnsi="Calibri" w:cs="Calibri"/>
          <w:color w:val="5EB345"/>
        </w:rPr>
      </w:pPr>
      <w:r w:rsidRPr="00531943">
        <w:rPr>
          <w:rFonts w:ascii="Calibri" w:hAnsi="Calibri" w:cs="Calibri"/>
          <w:color w:val="5EB345"/>
        </w:rPr>
        <w:t>CALENDRIER ET DUR</w:t>
      </w:r>
      <w:r>
        <w:rPr>
          <w:rFonts w:ascii="Calibri" w:hAnsi="Calibri" w:cs="Calibri"/>
          <w:color w:val="5EB345"/>
        </w:rPr>
        <w:t>É</w:t>
      </w:r>
      <w:r w:rsidRPr="00531943">
        <w:rPr>
          <w:rFonts w:ascii="Calibri" w:hAnsi="Calibri" w:cs="Calibri"/>
          <w:color w:val="5EB345"/>
        </w:rPr>
        <w:t>E</w:t>
      </w:r>
    </w:p>
    <w:p w14:paraId="4C28E3C7" w14:textId="730D3410" w:rsidR="00AF2E0E" w:rsidRDefault="00531943" w:rsidP="00C4276B">
      <w:pPr>
        <w:jc w:val="both"/>
        <w:rPr>
          <w:rFonts w:ascii="Calibri" w:hAnsi="Calibri" w:cs="Calibri"/>
        </w:rPr>
      </w:pPr>
      <w:r w:rsidRPr="00122588">
        <w:rPr>
          <w:rFonts w:ascii="Calibri" w:hAnsi="Calibri" w:cs="Calibri"/>
          <w:noProof/>
          <w:color w:val="5EB345"/>
        </w:rPr>
        <mc:AlternateContent>
          <mc:Choice Requires="wps">
            <w:drawing>
              <wp:anchor distT="4294967295" distB="4294967295" distL="114300" distR="114300" simplePos="0" relativeHeight="251683840" behindDoc="0" locked="0" layoutInCell="1" allowOverlap="1" wp14:anchorId="7DA331E1" wp14:editId="7B37F8D9">
                <wp:simplePos x="0" y="0"/>
                <wp:positionH relativeFrom="column">
                  <wp:posOffset>-2721</wp:posOffset>
                </wp:positionH>
                <wp:positionV relativeFrom="paragraph">
                  <wp:posOffset>36830</wp:posOffset>
                </wp:positionV>
                <wp:extent cx="1455964" cy="0"/>
                <wp:effectExtent l="38100" t="38100" r="0" b="50800"/>
                <wp:wrapNone/>
                <wp:docPr id="38115170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55964" cy="0"/>
                        </a:xfrm>
                        <a:prstGeom prst="line">
                          <a:avLst/>
                        </a:prstGeom>
                        <a:noFill/>
                        <a:ln w="12700">
                          <a:solidFill>
                            <a:srgbClr val="5EB345"/>
                          </a:solidFill>
                          <a:miter lim="800000"/>
                          <a:headEnd type="oval"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E8B0785" id="Straight Connector 8" o:spid="_x0000_s1026" style="position:absolute;z-index:251683840;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margin;mso-height-relative:page" from="-.2pt,2.9pt" to="114.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" strokecolor="#5eb345" strokeweight="1pt">
                <v:stroke startarrow="oval" joinstyle="miter"/>
                <o:lock v:ext="edit" shapetype="f"/>
              </v:line>
            </w:pict>
          </mc:Fallback>
        </mc:AlternateContent>
      </w:r>
      <w:r w:rsidR="00071210" w:rsidRPr="00071210">
        <w:rPr>
          <w:rFonts w:ascii="Calibri" w:hAnsi="Calibri" w:cs="Calibri"/>
        </w:rPr>
        <w:t xml:space="preserve"> </w:t>
      </w:r>
    </w:p>
    <w:p w14:paraId="2BE5F2A9" w14:textId="09119D89" w:rsidR="00071210" w:rsidRPr="00EA515C" w:rsidRDefault="00AF2E0E" w:rsidP="00C4276B">
      <w:pPr>
        <w:jc w:val="both"/>
        <w:rPr>
          <w:rFonts w:ascii="Calibri" w:hAnsi="Calibri" w:cs="Calibri"/>
        </w:rPr>
      </w:pPr>
      <w:r>
        <w:rPr>
          <w:rFonts w:ascii="Calibri" w:hAnsi="Calibri" w:cs="Calibri"/>
        </w:rPr>
        <w:t xml:space="preserve">La prestation </w:t>
      </w:r>
      <w:r w:rsidR="00071210" w:rsidRPr="00071210">
        <w:rPr>
          <w:rFonts w:ascii="Calibri" w:hAnsi="Calibri" w:cs="Calibri"/>
        </w:rPr>
        <w:t xml:space="preserve">s’étalera sur une période de </w:t>
      </w:r>
      <w:r>
        <w:rPr>
          <w:rFonts w:ascii="Calibri" w:hAnsi="Calibri" w:cs="Calibri"/>
        </w:rPr>
        <w:t>14</w:t>
      </w:r>
      <w:r w:rsidR="00071210" w:rsidRPr="00071210">
        <w:rPr>
          <w:rFonts w:ascii="Calibri" w:hAnsi="Calibri" w:cs="Calibri"/>
        </w:rPr>
        <w:t xml:space="preserve"> mois, avec une finalisation de l’ensemble des livrables au plus tard le 3</w:t>
      </w:r>
      <w:r w:rsidR="0073186D">
        <w:rPr>
          <w:rFonts w:ascii="Calibri" w:hAnsi="Calibri" w:cs="Calibri"/>
        </w:rPr>
        <w:t>1</w:t>
      </w:r>
      <w:r w:rsidR="00071210" w:rsidRPr="00071210">
        <w:rPr>
          <w:rFonts w:ascii="Calibri" w:hAnsi="Calibri" w:cs="Calibri"/>
        </w:rPr>
        <w:t xml:space="preserve"> </w:t>
      </w:r>
      <w:r w:rsidR="00D159DB">
        <w:rPr>
          <w:rFonts w:ascii="Calibri" w:hAnsi="Calibri" w:cs="Calibri"/>
        </w:rPr>
        <w:t>décembre</w:t>
      </w:r>
      <w:r w:rsidR="00071210" w:rsidRPr="00071210">
        <w:rPr>
          <w:rFonts w:ascii="Calibri" w:hAnsi="Calibri" w:cs="Calibri"/>
        </w:rPr>
        <w:t xml:space="preserve"> 2026. Un calendrier détaillé sera fourni après l’attribution du marché.</w:t>
      </w:r>
    </w:p>
    <w:p w14:paraId="074C1694" w14:textId="77777777" w:rsidR="00B95E6F" w:rsidRPr="00155A88" w:rsidRDefault="00B95E6F" w:rsidP="00A1555C">
      <w:pPr>
        <w:pStyle w:val="Titre2"/>
        <w:spacing w:beforeAutospacing="0" w:afterAutospacing="0"/>
        <w:rPr>
          <w:rFonts w:ascii="Calibri" w:eastAsiaTheme="minorEastAsia" w:hAnsi="Calibri" w:cs="Calibri"/>
          <w:b w:val="0"/>
          <w:bCs w:val="0"/>
          <w:sz w:val="22"/>
          <w:szCs w:val="21"/>
          <w:lang w:eastAsia="ja-JP"/>
        </w:rPr>
      </w:pPr>
    </w:p>
    <w:p w14:paraId="0D0AE9BC" w14:textId="2A303240" w:rsidR="00DF5E1E" w:rsidRPr="00122588" w:rsidRDefault="005D32BB" w:rsidP="00DF5E1E">
      <w:pPr>
        <w:rPr>
          <w:rFonts w:ascii="Calibri" w:hAnsi="Calibri" w:cs="Calibri"/>
          <w:color w:val="5EB345"/>
        </w:rPr>
      </w:pPr>
      <w:r w:rsidRPr="00122588">
        <w:rPr>
          <w:rFonts w:ascii="Calibri" w:hAnsi="Calibri" w:cs="Calibri"/>
          <w:noProof/>
          <w:color w:val="5EB345"/>
        </w:rPr>
        <mc:AlternateContent>
          <mc:Choice Requires="wps">
            <w:drawing>
              <wp:anchor distT="4294967295" distB="4294967295" distL="114300" distR="114300" simplePos="0" relativeHeight="251662336" behindDoc="0" locked="0" layoutInCell="1" allowOverlap="1" wp14:anchorId="046FC142" wp14:editId="613715F8">
                <wp:simplePos x="0" y="0"/>
                <wp:positionH relativeFrom="column">
                  <wp:posOffset>-36830</wp:posOffset>
                </wp:positionH>
                <wp:positionV relativeFrom="paragraph">
                  <wp:posOffset>205628</wp:posOffset>
                </wp:positionV>
                <wp:extent cx="1397635" cy="0"/>
                <wp:effectExtent l="38100" t="38100" r="0" b="50800"/>
                <wp:wrapNone/>
                <wp:docPr id="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97635" cy="0"/>
                        </a:xfrm>
                        <a:prstGeom prst="line">
                          <a:avLst/>
                        </a:prstGeom>
                        <a:noFill/>
                        <a:ln w="12700">
                          <a:solidFill>
                            <a:srgbClr val="5EB345"/>
                          </a:solidFill>
                          <a:miter lim="800000"/>
                          <a:headEnd type="oval"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82CC710" id="Straight Connector 8" o:spid="_x0000_s1026" style="position:absolute;z-index:251662336;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margin;mso-height-relative:page" from="-2.9pt,16.2pt" to="107.1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" strokecolor="#5eb345" strokeweight="1pt">
                <v:stroke startarrow="oval" joinstyle="miter"/>
                <o:lock v:ext="edit" shapetype="f"/>
              </v:line>
            </w:pict>
          </mc:Fallback>
        </mc:AlternateContent>
      </w:r>
      <w:r w:rsidR="00DF5E1E" w:rsidRPr="00122588">
        <w:rPr>
          <w:rFonts w:ascii="Calibri" w:hAnsi="Calibri" w:cs="Calibri"/>
          <w:color w:val="5EB345"/>
        </w:rPr>
        <w:t xml:space="preserve">BUDGET </w:t>
      </w:r>
    </w:p>
    <w:p w14:paraId="5C199356" w14:textId="5E9F8EA5" w:rsidR="00432866" w:rsidRDefault="00432866" w:rsidP="00185687">
      <w:pPr>
        <w:rPr>
          <w:rFonts w:ascii="Calibri" w:hAnsi="Calibri" w:cs="Calibri"/>
        </w:rPr>
      </w:pPr>
    </w:p>
    <w:p w14:paraId="37E79235" w14:textId="03D53F27" w:rsidR="00185687" w:rsidRDefault="00D159DB" w:rsidP="00432866">
      <w:pPr>
        <w:pStyle w:val="Paragraphedeliste"/>
        <w:numPr>
          <w:ilvl w:val="0"/>
          <w:numId w:val="35"/>
        </w:numPr>
        <w:rPr>
          <w:rFonts w:ascii="Calibri" w:hAnsi="Calibri" w:cs="Calibri"/>
        </w:rPr>
      </w:pPr>
      <w:r>
        <w:rPr>
          <w:rFonts w:ascii="Calibri" w:hAnsi="Calibri" w:cs="Calibri"/>
        </w:rPr>
        <w:t>6</w:t>
      </w:r>
      <w:r w:rsidR="00185687" w:rsidRPr="000A5404">
        <w:rPr>
          <w:rFonts w:ascii="Calibri" w:hAnsi="Calibri" w:cs="Calibri"/>
        </w:rPr>
        <w:t>0 jours d’accompagnement à distance au total à 450 euros/jour</w:t>
      </w:r>
      <w:r w:rsidR="00255C26" w:rsidRPr="000A5404">
        <w:rPr>
          <w:rFonts w:ascii="Calibri" w:hAnsi="Calibri" w:cs="Calibri"/>
        </w:rPr>
        <w:t> </w:t>
      </w:r>
      <w:r w:rsidR="002E03C0">
        <w:rPr>
          <w:rFonts w:ascii="Calibri" w:hAnsi="Calibri" w:cs="Calibri"/>
        </w:rPr>
        <w:t>;</w:t>
      </w:r>
    </w:p>
    <w:p w14:paraId="47717671" w14:textId="4BF17072" w:rsidR="00185687" w:rsidRPr="00D159DB" w:rsidRDefault="00D159DB" w:rsidP="00D159DB">
      <w:pPr>
        <w:pStyle w:val="Paragraphedeliste"/>
        <w:numPr>
          <w:ilvl w:val="0"/>
          <w:numId w:val="35"/>
        </w:numPr>
        <w:rPr>
          <w:rFonts w:ascii="Calibri" w:hAnsi="Calibri" w:cs="Calibri"/>
        </w:rPr>
      </w:pPr>
      <w:r>
        <w:rPr>
          <w:rFonts w:ascii="Calibri" w:hAnsi="Calibri" w:cs="Calibri"/>
        </w:rPr>
        <w:t>35</w:t>
      </w:r>
      <w:r w:rsidR="003969D2">
        <w:rPr>
          <w:rFonts w:ascii="Calibri" w:hAnsi="Calibri" w:cs="Calibri"/>
        </w:rPr>
        <w:t xml:space="preserve"> jours </w:t>
      </w:r>
      <w:r w:rsidR="00903C55">
        <w:rPr>
          <w:rFonts w:ascii="Calibri" w:hAnsi="Calibri" w:cs="Calibri"/>
        </w:rPr>
        <w:t>d’accompagnement</w:t>
      </w:r>
      <w:r w:rsidR="003969D2">
        <w:rPr>
          <w:rFonts w:ascii="Calibri" w:hAnsi="Calibri" w:cs="Calibri"/>
        </w:rPr>
        <w:t xml:space="preserve"> à Djibouti </w:t>
      </w:r>
      <w:r w:rsidR="00D41C30">
        <w:rPr>
          <w:rFonts w:ascii="Calibri" w:hAnsi="Calibri" w:cs="Calibri"/>
        </w:rPr>
        <w:t>sur la base de</w:t>
      </w:r>
      <w:r w:rsidR="003969D2">
        <w:rPr>
          <w:rFonts w:ascii="Calibri" w:hAnsi="Calibri" w:cs="Calibri"/>
        </w:rPr>
        <w:t xml:space="preserve"> 450 euros</w:t>
      </w:r>
      <w:r w:rsidR="003969D2" w:rsidRPr="00920301">
        <w:rPr>
          <w:rFonts w:ascii="Calibri" w:hAnsi="Calibri" w:cs="Calibri"/>
        </w:rPr>
        <w:t>/jour</w:t>
      </w:r>
      <w:r w:rsidR="002E03C0">
        <w:rPr>
          <w:rFonts w:ascii="Calibri" w:hAnsi="Calibri" w:cs="Calibri"/>
        </w:rPr>
        <w:t xml:space="preserve"> ; </w:t>
      </w:r>
    </w:p>
    <w:p w14:paraId="3421030C" w14:textId="66D99820" w:rsidR="00185687" w:rsidRDefault="00185687" w:rsidP="00185687">
      <w:pPr>
        <w:jc w:val="both"/>
        <w:rPr>
          <w:rFonts w:ascii="Calibri" w:hAnsi="Calibri" w:cs="Calibri"/>
        </w:rPr>
      </w:pPr>
      <w:r w:rsidRPr="00185687">
        <w:rPr>
          <w:rFonts w:ascii="Calibri" w:hAnsi="Calibri" w:cs="Calibri"/>
        </w:rPr>
        <w:t>Les frais de mission et de séjour seront pris en charge par l’AUF.</w:t>
      </w:r>
    </w:p>
    <w:p w14:paraId="630CB650" w14:textId="77777777" w:rsidR="00531943" w:rsidRDefault="00531943" w:rsidP="00185687">
      <w:pPr>
        <w:jc w:val="both"/>
        <w:rPr>
          <w:rFonts w:ascii="Calibri" w:hAnsi="Calibri" w:cs="Calibri"/>
        </w:rPr>
      </w:pPr>
    </w:p>
    <w:p w14:paraId="1B117E57" w14:textId="3430663A" w:rsidR="00531943" w:rsidRPr="00FF5371" w:rsidRDefault="005D32BB" w:rsidP="00531943">
      <w:pPr>
        <w:rPr>
          <w:rFonts w:ascii="Calibri" w:hAnsi="Calibri" w:cs="Calibri"/>
          <w:color w:val="5EB345"/>
        </w:rPr>
      </w:pPr>
      <w:r w:rsidRPr="00122588">
        <w:rPr>
          <w:rFonts w:ascii="Calibri" w:hAnsi="Calibri" w:cs="Calibri"/>
          <w:noProof/>
          <w:color w:val="5EB345"/>
        </w:rPr>
        <mc:AlternateContent>
          <mc:Choice Requires="wps">
            <w:drawing>
              <wp:anchor distT="4294967295" distB="4294967295" distL="114300" distR="114300" simplePos="0" relativeHeight="251685888" behindDoc="0" locked="0" layoutInCell="1" allowOverlap="1" wp14:anchorId="69F550A0" wp14:editId="22F529BE">
                <wp:simplePos x="0" y="0"/>
                <wp:positionH relativeFrom="column">
                  <wp:posOffset>-33314</wp:posOffset>
                </wp:positionH>
                <wp:positionV relativeFrom="paragraph">
                  <wp:posOffset>206598</wp:posOffset>
                </wp:positionV>
                <wp:extent cx="2011135" cy="0"/>
                <wp:effectExtent l="38100" t="38100" r="0" b="50800"/>
                <wp:wrapNone/>
                <wp:docPr id="201599858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1135" cy="0"/>
                        </a:xfrm>
                        <a:prstGeom prst="line">
                          <a:avLst/>
                        </a:prstGeom>
                        <a:noFill/>
                        <a:ln w="12700">
                          <a:solidFill>
                            <a:srgbClr val="5EB345"/>
                          </a:solidFill>
                          <a:miter lim="800000"/>
                          <a:headEnd type="oval"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FC19C60" id="Straight Connector 9" o:spid="_x0000_s1026" style="position:absolute;z-index:251685888;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margin;mso-height-relative:margin" from="-2.6pt,16.25pt" to="155.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" strokecolor="#5eb345" strokeweight="1pt">
                <v:stroke startarrow="oval" joinstyle="miter"/>
                <o:lock v:ext="edit" shapetype="f"/>
              </v:line>
            </w:pict>
          </mc:Fallback>
        </mc:AlternateContent>
      </w:r>
      <w:r w:rsidR="00531943">
        <w:rPr>
          <w:rFonts w:ascii="Calibri" w:hAnsi="Calibri" w:cs="Calibri"/>
          <w:color w:val="5EB345"/>
        </w:rPr>
        <w:t>MODALITÉS DE CANDIDATURE</w:t>
      </w:r>
      <w:r w:rsidR="00531943" w:rsidRPr="00122588">
        <w:rPr>
          <w:rFonts w:ascii="Calibri" w:hAnsi="Calibri" w:cs="Calibri"/>
          <w:color w:val="5EB345"/>
        </w:rPr>
        <w:t xml:space="preserve"> </w:t>
      </w:r>
    </w:p>
    <w:p w14:paraId="2C6ECCFA" w14:textId="5727FD61" w:rsidR="002E03C0" w:rsidRDefault="002E03C0" w:rsidP="00CE4F59">
      <w:pPr>
        <w:jc w:val="both"/>
        <w:textAlignment w:val="baseline"/>
        <w:rPr>
          <w:rFonts w:ascii="Calibri" w:hAnsi="Calibri" w:cs="Calibri"/>
        </w:rPr>
      </w:pPr>
    </w:p>
    <w:p w14:paraId="57C161D2" w14:textId="75CFCB88" w:rsidR="00CE4F59" w:rsidRPr="00CE4F59" w:rsidRDefault="00CE4F59" w:rsidP="00CE4F59">
      <w:pPr>
        <w:jc w:val="both"/>
        <w:textAlignment w:val="baseline"/>
        <w:rPr>
          <w:rFonts w:ascii="Segoe UI" w:hAnsi="Segoe UI" w:cs="Segoe UI"/>
          <w:sz w:val="18"/>
          <w:szCs w:val="18"/>
        </w:rPr>
      </w:pPr>
      <w:r w:rsidRPr="00CE4F59">
        <w:rPr>
          <w:rFonts w:ascii="Calibri" w:hAnsi="Calibri" w:cs="Calibri"/>
        </w:rPr>
        <w:t>Le dossier de candidature doit être adressé par messagerie à l’AUF (</w:t>
      </w:r>
      <w:r>
        <w:rPr>
          <w:rFonts w:ascii="Calibri" w:hAnsi="Calibri" w:cs="Calibri"/>
        </w:rPr>
        <w:t>nathalie.bitar</w:t>
      </w:r>
      <w:r w:rsidRPr="00CE4F59">
        <w:rPr>
          <w:rFonts w:ascii="Calibri" w:hAnsi="Calibri" w:cs="Calibri"/>
        </w:rPr>
        <w:t xml:space="preserve">@auf.org) au plus tard le </w:t>
      </w:r>
      <w:r w:rsidR="00D159DB">
        <w:rPr>
          <w:rFonts w:ascii="Calibri" w:hAnsi="Calibri" w:cs="Calibri"/>
          <w:b/>
          <w:bCs/>
          <w:u w:val="single"/>
        </w:rPr>
        <w:t>2</w:t>
      </w:r>
      <w:r w:rsidR="00BC5860">
        <w:rPr>
          <w:rFonts w:ascii="Calibri" w:hAnsi="Calibri" w:cs="Calibri"/>
          <w:b/>
          <w:bCs/>
          <w:u w:val="single"/>
        </w:rPr>
        <w:t>5</w:t>
      </w:r>
      <w:r w:rsidR="00604EE3">
        <w:rPr>
          <w:rFonts w:ascii="Calibri" w:hAnsi="Calibri" w:cs="Calibri"/>
          <w:b/>
          <w:bCs/>
          <w:u w:val="single"/>
        </w:rPr>
        <w:t xml:space="preserve"> août</w:t>
      </w:r>
      <w:r w:rsidRPr="00CE4F59">
        <w:rPr>
          <w:rFonts w:ascii="Calibri" w:hAnsi="Calibri" w:cs="Calibri"/>
          <w:b/>
          <w:bCs/>
          <w:u w:val="single"/>
        </w:rPr>
        <w:t xml:space="preserve"> 2025</w:t>
      </w:r>
      <w:r w:rsidRPr="00CE4F59">
        <w:rPr>
          <w:rFonts w:ascii="Calibri" w:hAnsi="Calibri" w:cs="Calibri"/>
        </w:rPr>
        <w:t xml:space="preserve"> inclus et doit comporter les éléments suivants :  </w:t>
      </w:r>
    </w:p>
    <w:p w14:paraId="30D2A396" w14:textId="77777777" w:rsidR="00CE4F59" w:rsidRPr="00CE4F59" w:rsidRDefault="00CE4F59" w:rsidP="00CE4F59">
      <w:pPr>
        <w:jc w:val="both"/>
        <w:textAlignment w:val="baseline"/>
        <w:rPr>
          <w:rFonts w:ascii="Segoe UI" w:hAnsi="Segoe UI" w:cs="Segoe UI"/>
          <w:sz w:val="18"/>
          <w:szCs w:val="18"/>
        </w:rPr>
      </w:pPr>
      <w:r w:rsidRPr="00CE4F59">
        <w:rPr>
          <w:rFonts w:ascii="Calibri" w:hAnsi="Calibri" w:cs="Calibri"/>
        </w:rPr>
        <w:t> </w:t>
      </w:r>
    </w:p>
    <w:p w14:paraId="1BDA735B" w14:textId="47BE628D" w:rsidR="00CE4F59" w:rsidRPr="00CE4F59" w:rsidRDefault="00CE4F59" w:rsidP="003E7C67">
      <w:pPr>
        <w:jc w:val="both"/>
        <w:textAlignment w:val="baseline"/>
        <w:rPr>
          <w:rFonts w:ascii="Segoe UI" w:hAnsi="Segoe UI" w:cs="Segoe UI"/>
          <w:sz w:val="18"/>
          <w:szCs w:val="18"/>
        </w:rPr>
      </w:pPr>
      <w:r w:rsidRPr="00CE4F59">
        <w:rPr>
          <w:rFonts w:ascii="Calibri" w:hAnsi="Calibri" w:cs="Calibri"/>
        </w:rPr>
        <w:t>1/ Lettre d’engagement signée</w:t>
      </w:r>
      <w:r w:rsidR="00237BE3">
        <w:rPr>
          <w:rFonts w:ascii="Calibri" w:hAnsi="Calibri" w:cs="Calibri"/>
        </w:rPr>
        <w:t> ;</w:t>
      </w:r>
    </w:p>
    <w:p w14:paraId="52B05699" w14:textId="23BF8FAF" w:rsidR="00CE4F59" w:rsidRPr="00CE4F59" w:rsidRDefault="00CE4F59" w:rsidP="003E7C67">
      <w:pPr>
        <w:jc w:val="both"/>
        <w:textAlignment w:val="baseline"/>
        <w:rPr>
          <w:rFonts w:ascii="Segoe UI" w:hAnsi="Segoe UI" w:cs="Segoe UI"/>
          <w:sz w:val="18"/>
          <w:szCs w:val="18"/>
        </w:rPr>
      </w:pPr>
      <w:r w:rsidRPr="00CE4F59">
        <w:rPr>
          <w:rFonts w:ascii="Calibri" w:hAnsi="Calibri" w:cs="Calibri"/>
        </w:rPr>
        <w:t xml:space="preserve"> 2/ </w:t>
      </w:r>
      <w:r w:rsidR="00604EE3">
        <w:rPr>
          <w:rFonts w:ascii="Calibri" w:hAnsi="Calibri" w:cs="Calibri"/>
        </w:rPr>
        <w:t>P</w:t>
      </w:r>
      <w:r w:rsidRPr="00CE4F59">
        <w:rPr>
          <w:rFonts w:ascii="Calibri" w:hAnsi="Calibri" w:cs="Calibri"/>
        </w:rPr>
        <w:t>roposition de méthodologie de travail</w:t>
      </w:r>
      <w:r w:rsidR="00237BE3">
        <w:rPr>
          <w:rFonts w:ascii="Calibri" w:hAnsi="Calibri" w:cs="Calibri"/>
        </w:rPr>
        <w:t> ;</w:t>
      </w:r>
    </w:p>
    <w:p w14:paraId="00ED9815" w14:textId="6E26B97C" w:rsidR="00531943" w:rsidRPr="000A5404" w:rsidRDefault="00CE4F59" w:rsidP="000A5404">
      <w:pPr>
        <w:jc w:val="both"/>
        <w:textAlignment w:val="baseline"/>
        <w:rPr>
          <w:rFonts w:ascii="Segoe UI" w:hAnsi="Segoe UI" w:cs="Segoe UI"/>
          <w:sz w:val="18"/>
          <w:szCs w:val="18"/>
        </w:rPr>
      </w:pPr>
      <w:r w:rsidRPr="00CE4F59">
        <w:rPr>
          <w:rFonts w:ascii="Calibri" w:hAnsi="Calibri" w:cs="Calibri"/>
        </w:rPr>
        <w:t> 3/ CV</w:t>
      </w:r>
      <w:r w:rsidR="00D159DB">
        <w:rPr>
          <w:rFonts w:ascii="Calibri" w:hAnsi="Calibri" w:cs="Calibri"/>
        </w:rPr>
        <w:t xml:space="preserve"> détaillé</w:t>
      </w:r>
      <w:r w:rsidR="002E03C0">
        <w:rPr>
          <w:rFonts w:ascii="Calibri" w:hAnsi="Calibri" w:cs="Calibri"/>
        </w:rPr>
        <w:t>.</w:t>
      </w:r>
    </w:p>
    <w:p w14:paraId="2DF2833F" w14:textId="77777777" w:rsidR="003E1AEC" w:rsidRPr="00122588" w:rsidRDefault="003E1AEC" w:rsidP="00DF5E1E">
      <w:pPr>
        <w:jc w:val="both"/>
        <w:rPr>
          <w:rFonts w:ascii="Calibri" w:hAnsi="Calibri" w:cs="Calibri"/>
        </w:rPr>
      </w:pPr>
    </w:p>
    <w:p w14:paraId="4BA1E446" w14:textId="77777777" w:rsidR="008B7FD0" w:rsidRPr="00FF5371" w:rsidRDefault="00DF5E1E" w:rsidP="00FF5371">
      <w:pPr>
        <w:rPr>
          <w:rFonts w:ascii="Calibri" w:hAnsi="Calibri" w:cs="Calibri"/>
          <w:color w:val="5EB345"/>
        </w:rPr>
      </w:pPr>
      <w:r w:rsidRPr="00122588">
        <w:rPr>
          <w:rFonts w:ascii="Calibri" w:hAnsi="Calibri" w:cs="Calibri"/>
          <w:noProof/>
          <w:color w:val="5EB345"/>
        </w:rPr>
        <mc:AlternateContent>
          <mc:Choice Requires="wps">
            <w:drawing>
              <wp:anchor distT="4294967295" distB="4294967295" distL="114300" distR="114300" simplePos="0" relativeHeight="251663360" behindDoc="0" locked="0" layoutInCell="1" allowOverlap="1" wp14:anchorId="4B87FA53" wp14:editId="701EB4E5">
                <wp:simplePos x="0" y="0"/>
                <wp:positionH relativeFrom="column">
                  <wp:posOffset>-43927</wp:posOffset>
                </wp:positionH>
                <wp:positionV relativeFrom="paragraph">
                  <wp:posOffset>201930</wp:posOffset>
                </wp:positionV>
                <wp:extent cx="1644015" cy="0"/>
                <wp:effectExtent l="38100" t="38100" r="0" b="5080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44015" cy="0"/>
                        </a:xfrm>
                        <a:prstGeom prst="line">
                          <a:avLst/>
                        </a:prstGeom>
                        <a:noFill/>
                        <a:ln w="12700">
                          <a:solidFill>
                            <a:srgbClr val="5EB345"/>
                          </a:solidFill>
                          <a:miter lim="800000"/>
                          <a:headEnd type="oval"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818FF1" id="Straight Connector 9" o:spid="_x0000_s1026" style="position:absolute;z-index:251663360;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margin;mso-height-relative:margin" from="-3.45pt,15.9pt" to="12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" strokecolor="#5eb345" strokeweight="1pt">
                <v:stroke startarrow="oval" joinstyle="miter"/>
                <o:lock v:ext="edit" shapetype="f"/>
              </v:line>
            </w:pict>
          </mc:Fallback>
        </mc:AlternateContent>
      </w:r>
      <w:r w:rsidRPr="00122588">
        <w:rPr>
          <w:rFonts w:ascii="Calibri" w:hAnsi="Calibri" w:cs="Calibri"/>
          <w:color w:val="5EB345"/>
        </w:rPr>
        <w:t xml:space="preserve">CALENDRIER </w:t>
      </w:r>
    </w:p>
    <w:p w14:paraId="5502AB05" w14:textId="77777777" w:rsidR="002E03C0" w:rsidRDefault="002E03C0" w:rsidP="00CC70D5">
      <w:pPr>
        <w:rPr>
          <w:rFonts w:ascii="Calibri" w:hAnsi="Calibri"/>
        </w:rPr>
      </w:pPr>
    </w:p>
    <w:p w14:paraId="1CBF29D9" w14:textId="2582395B" w:rsidR="004C0B3A" w:rsidRPr="00EA515C" w:rsidRDefault="008B7FD0" w:rsidP="005640FB">
      <w:pPr>
        <w:jc w:val="both"/>
        <w:rPr>
          <w:rFonts w:ascii="Calibri" w:hAnsi="Calibri"/>
        </w:rPr>
      </w:pPr>
      <w:r w:rsidRPr="00EA515C">
        <w:rPr>
          <w:rFonts w:ascii="Calibri" w:hAnsi="Calibri"/>
        </w:rPr>
        <w:t xml:space="preserve">La première </w:t>
      </w:r>
      <w:r w:rsidR="00AB1F03" w:rsidRPr="00EA515C">
        <w:rPr>
          <w:rFonts w:ascii="Calibri" w:hAnsi="Calibri"/>
        </w:rPr>
        <w:t xml:space="preserve">mission </w:t>
      </w:r>
      <w:r w:rsidR="002A743C" w:rsidRPr="00EA515C">
        <w:rPr>
          <w:rFonts w:ascii="Calibri" w:hAnsi="Calibri"/>
        </w:rPr>
        <w:t xml:space="preserve">doit avoir </w:t>
      </w:r>
      <w:r w:rsidR="00972F2D" w:rsidRPr="00EA515C">
        <w:rPr>
          <w:rFonts w:ascii="Calibri" w:hAnsi="Calibri"/>
        </w:rPr>
        <w:t xml:space="preserve">lieu à Djibouti </w:t>
      </w:r>
      <w:r w:rsidR="00D159DB">
        <w:rPr>
          <w:rFonts w:ascii="Calibri" w:hAnsi="Calibri"/>
        </w:rPr>
        <w:t>en septembre ou octobre 2025</w:t>
      </w:r>
      <w:r w:rsidR="000A5404">
        <w:rPr>
          <w:rFonts w:ascii="Calibri" w:hAnsi="Calibri"/>
        </w:rPr>
        <w:t>,</w:t>
      </w:r>
      <w:r w:rsidR="005640FB">
        <w:rPr>
          <w:rFonts w:ascii="Calibri" w:hAnsi="Calibri"/>
        </w:rPr>
        <w:t xml:space="preserve"> </w:t>
      </w:r>
      <w:r w:rsidR="005640FB" w:rsidRPr="005640FB">
        <w:rPr>
          <w:rFonts w:ascii="Calibri" w:hAnsi="Calibri"/>
        </w:rPr>
        <w:t>à une date qui sera arrêtée d’un commun accord entre l’ensemble des parties</w:t>
      </w:r>
      <w:r w:rsidR="00972F2D" w:rsidRPr="00EA515C">
        <w:rPr>
          <w:rFonts w:ascii="Calibri" w:hAnsi="Calibri"/>
        </w:rPr>
        <w:t>.</w:t>
      </w:r>
      <w:r w:rsidRPr="00EA515C">
        <w:rPr>
          <w:rFonts w:ascii="Calibri" w:hAnsi="Calibri"/>
        </w:rPr>
        <w:t xml:space="preserve"> </w:t>
      </w:r>
    </w:p>
    <w:p w14:paraId="6CB52A31" w14:textId="77777777" w:rsidR="00CC70D5" w:rsidRDefault="00CC70D5" w:rsidP="00CC70D5">
      <w:pPr>
        <w:rPr>
          <w:rFonts w:ascii="Calibri" w:hAnsi="Calibri"/>
        </w:rPr>
      </w:pPr>
    </w:p>
    <w:p w14:paraId="7AD96CCE" w14:textId="77777777" w:rsidR="009C068A" w:rsidRDefault="009C068A" w:rsidP="00CC70D5">
      <w:pPr>
        <w:rPr>
          <w:rFonts w:ascii="Calibri" w:hAnsi="Calibri"/>
        </w:rPr>
      </w:pPr>
    </w:p>
    <w:p w14:paraId="1F83E655" w14:textId="77777777" w:rsidR="009C068A" w:rsidRPr="00011C80" w:rsidRDefault="009C068A" w:rsidP="009C068A">
      <w:pPr>
        <w:rPr>
          <w:rFonts w:ascii="Aptos" w:hAnsi="Aptos"/>
          <w:color w:val="212121"/>
        </w:rPr>
      </w:pPr>
    </w:p>
    <w:sectPr w:rsidR="009C068A" w:rsidRPr="00011C80" w:rsidSect="004903FC">
      <w:footerReference w:type="default" r:id="rId10"/>
      <w:headerReference w:type="first" r:id="rId11"/>
      <w:footerReference w:type="first" r:id="rId12"/>
      <w:pgSz w:w="12240" w:h="15840"/>
      <w:pgMar w:top="1440" w:right="1080" w:bottom="1276" w:left="1080" w:header="22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E3D4" w14:textId="77777777" w:rsidR="0058530F" w:rsidRDefault="0058530F">
      <w:r>
        <w:separator/>
      </w:r>
    </w:p>
  </w:endnote>
  <w:endnote w:type="continuationSeparator" w:id="0">
    <w:p w14:paraId="3A8C91F1" w14:textId="77777777" w:rsidR="0058530F" w:rsidRDefault="0058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sap Condensed">
    <w:altName w:val="Calibri"/>
    <w:charset w:val="4D"/>
    <w:family w:val="swiss"/>
    <w:pitch w:val="variable"/>
    <w:sig w:usb0="2000000F"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18A7" w14:textId="77777777" w:rsidR="00544884" w:rsidRPr="00190778" w:rsidRDefault="00064665">
    <w:pPr>
      <w:pStyle w:val="Pieddepage"/>
      <w:rPr>
        <w:rFonts w:ascii="Calibri" w:hAnsi="Calibri" w:cs="Calibri"/>
        <w:sz w:val="20"/>
        <w:szCs w:val="20"/>
      </w:rPr>
    </w:pPr>
    <w:r w:rsidRPr="00190778">
      <w:rPr>
        <w:rFonts w:ascii="Calibri" w:hAnsi="Calibri" w:cs="Calibri"/>
        <w:sz w:val="20"/>
        <w:szCs w:val="20"/>
      </w:rPr>
      <w:fldChar w:fldCharType="begin"/>
    </w:r>
    <w:r w:rsidRPr="00190778">
      <w:rPr>
        <w:rFonts w:ascii="Calibri" w:hAnsi="Calibri" w:cs="Calibri"/>
        <w:sz w:val="20"/>
        <w:szCs w:val="20"/>
      </w:rPr>
      <w:instrText xml:space="preserve"> PAGE   \* MERGEFORMAT </w:instrText>
    </w:r>
    <w:r w:rsidRPr="00190778">
      <w:rPr>
        <w:rFonts w:ascii="Calibri" w:hAnsi="Calibri" w:cs="Calibri"/>
        <w:sz w:val="20"/>
        <w:szCs w:val="20"/>
      </w:rPr>
      <w:fldChar w:fldCharType="separate"/>
    </w:r>
    <w:r>
      <w:rPr>
        <w:rFonts w:ascii="Calibri" w:hAnsi="Calibri" w:cs="Calibri"/>
        <w:noProof/>
        <w:sz w:val="20"/>
        <w:szCs w:val="20"/>
      </w:rPr>
      <w:t>2</w:t>
    </w:r>
    <w:r w:rsidRPr="00190778">
      <w:rPr>
        <w:rFonts w:ascii="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sap Condensed" w:hAnsi="Asap Condensed"/>
        <w:b/>
        <w:bCs/>
        <w:color w:val="941100"/>
      </w:rPr>
      <w:id w:val="-79840332"/>
      <w:docPartObj>
        <w:docPartGallery w:val="Page Numbers (Bottom of Page)"/>
        <w:docPartUnique/>
      </w:docPartObj>
    </w:sdtPr>
    <w:sdtEndPr>
      <w:rPr>
        <w:rFonts w:cs="Calibri"/>
        <w:color w:val="5EB345"/>
        <w:sz w:val="20"/>
        <w:szCs w:val="20"/>
      </w:rPr>
    </w:sdtEndPr>
    <w:sdtContent>
      <w:p w14:paraId="76D5D4D8" w14:textId="77777777" w:rsidR="00544884" w:rsidRPr="0016202C" w:rsidRDefault="00064665" w:rsidP="00D02B3F">
        <w:pPr>
          <w:pStyle w:val="Pieddepage"/>
          <w:rPr>
            <w:rFonts w:ascii="Asap Condensed" w:hAnsi="Asap Condensed" w:cs="Calibri"/>
            <w:b/>
            <w:bCs/>
            <w:color w:val="5EB345"/>
            <w:sz w:val="20"/>
            <w:szCs w:val="20"/>
          </w:rPr>
        </w:pPr>
        <w:r>
          <w:rPr>
            <w:rFonts w:ascii="Asap Condensed" w:hAnsi="Asap Condensed"/>
            <w:noProof/>
            <w:color w:val="5EB345"/>
          </w:rPr>
          <mc:AlternateContent>
            <mc:Choice Requires="wps">
              <w:drawing>
                <wp:anchor distT="4294967295" distB="4294967295" distL="114300" distR="114300" simplePos="0" relativeHeight="251663360" behindDoc="0" locked="0" layoutInCell="1" allowOverlap="1" wp14:anchorId="482BEBD5" wp14:editId="580324BE">
                  <wp:simplePos x="0" y="0"/>
                  <wp:positionH relativeFrom="column">
                    <wp:posOffset>6235065</wp:posOffset>
                  </wp:positionH>
                  <wp:positionV relativeFrom="paragraph">
                    <wp:posOffset>-43816</wp:posOffset>
                  </wp:positionV>
                  <wp:extent cx="172720" cy="0"/>
                  <wp:effectExtent l="0" t="0" r="5080" b="0"/>
                  <wp:wrapNone/>
                  <wp:docPr id="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72720" cy="0"/>
                          </a:xfrm>
                          <a:prstGeom prst="line">
                            <a:avLst/>
                          </a:prstGeom>
                          <a:noFill/>
                          <a:ln w="12700">
                            <a:solidFill>
                              <a:srgbClr val="E0554C"/>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FEECC5" id="Straight Connector 10" o:spid="_x0000_s1026" style="position:absolute;flip:x;z-index:2516633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490.95pt,-3.45pt" to="504.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" strokecolor="#e0554c" strokeweight="1pt">
                  <v:stroke joinstyle="miter"/>
                  <o:lock v:ext="edit" shapetype="f"/>
                </v:line>
              </w:pict>
            </mc:Fallback>
          </mc:AlternateContent>
        </w:r>
        <w:r w:rsidRPr="0016202C">
          <w:rPr>
            <w:rFonts w:ascii="Asap Condensed" w:hAnsi="Asap Condensed" w:cs="Calibri"/>
            <w:b/>
            <w:bCs/>
            <w:color w:val="E0554C"/>
            <w:sz w:val="20"/>
            <w:szCs w:val="20"/>
          </w:rPr>
          <w:fldChar w:fldCharType="begin"/>
        </w:r>
        <w:r w:rsidRPr="0016202C">
          <w:rPr>
            <w:rFonts w:ascii="Asap Condensed" w:hAnsi="Asap Condensed" w:cs="Calibri"/>
            <w:b/>
            <w:bCs/>
            <w:color w:val="E0554C"/>
            <w:sz w:val="20"/>
            <w:szCs w:val="20"/>
          </w:rPr>
          <w:instrText>PAGE   \* MERGEFORMAT</w:instrText>
        </w:r>
        <w:r w:rsidRPr="0016202C">
          <w:rPr>
            <w:rFonts w:ascii="Asap Condensed" w:hAnsi="Asap Condensed" w:cs="Calibri"/>
            <w:b/>
            <w:bCs/>
            <w:color w:val="E0554C"/>
            <w:sz w:val="20"/>
            <w:szCs w:val="20"/>
          </w:rPr>
          <w:fldChar w:fldCharType="separate"/>
        </w:r>
        <w:r w:rsidRPr="005B0462">
          <w:rPr>
            <w:rFonts w:ascii="Asap Condensed" w:hAnsi="Asap Condensed" w:cs="Calibri"/>
            <w:b/>
            <w:bCs/>
            <w:noProof/>
            <w:color w:val="E0554C"/>
            <w:sz w:val="20"/>
            <w:szCs w:val="20"/>
          </w:rPr>
          <w:t>1</w:t>
        </w:r>
        <w:r w:rsidRPr="0016202C">
          <w:rPr>
            <w:rFonts w:ascii="Asap Condensed" w:hAnsi="Asap Condensed" w:cs="Calibri"/>
            <w:b/>
            <w:bCs/>
            <w:color w:val="E0554C"/>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7FF58" w14:textId="77777777" w:rsidR="0058530F" w:rsidRDefault="0058530F">
      <w:r>
        <w:separator/>
      </w:r>
    </w:p>
  </w:footnote>
  <w:footnote w:type="continuationSeparator" w:id="0">
    <w:p w14:paraId="22011CF6" w14:textId="77777777" w:rsidR="0058530F" w:rsidRDefault="00585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224D" w14:textId="77777777" w:rsidR="00544884" w:rsidRDefault="00064665">
    <w:pPr>
      <w:pStyle w:val="En-tte"/>
    </w:pPr>
    <w:r>
      <w:rPr>
        <w:noProof/>
      </w:rPr>
      <w:drawing>
        <wp:anchor distT="0" distB="0" distL="114300" distR="114300" simplePos="0" relativeHeight="251660288" behindDoc="1" locked="0" layoutInCell="1" allowOverlap="1" wp14:anchorId="471590E6" wp14:editId="2164994E">
          <wp:simplePos x="0" y="0"/>
          <wp:positionH relativeFrom="column">
            <wp:posOffset>1811655</wp:posOffset>
          </wp:positionH>
          <wp:positionV relativeFrom="paragraph">
            <wp:posOffset>-593725</wp:posOffset>
          </wp:positionV>
          <wp:extent cx="977265" cy="432435"/>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977265" cy="432435"/>
                  </a:xfrm>
                  <a:prstGeom prst="rect">
                    <a:avLst/>
                  </a:prstGeom>
                </pic:spPr>
              </pic:pic>
            </a:graphicData>
          </a:graphic>
        </wp:anchor>
      </w:drawing>
    </w:r>
    <w:r>
      <w:rPr>
        <w:noProof/>
      </w:rPr>
      <w:drawing>
        <wp:anchor distT="0" distB="0" distL="114300" distR="114300" simplePos="0" relativeHeight="251661312" behindDoc="1" locked="0" layoutInCell="1" allowOverlap="1" wp14:anchorId="2B59FF55" wp14:editId="36A529FC">
          <wp:simplePos x="0" y="0"/>
          <wp:positionH relativeFrom="column">
            <wp:posOffset>732790</wp:posOffset>
          </wp:positionH>
          <wp:positionV relativeFrom="paragraph">
            <wp:posOffset>-715010</wp:posOffset>
          </wp:positionV>
          <wp:extent cx="984250" cy="696595"/>
          <wp:effectExtent l="0" t="0" r="635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984250" cy="696595"/>
                  </a:xfrm>
                  <a:prstGeom prst="rect">
                    <a:avLst/>
                  </a:prstGeom>
                </pic:spPr>
              </pic:pic>
            </a:graphicData>
          </a:graphic>
        </wp:anchor>
      </w:drawing>
    </w:r>
    <w:r>
      <w:rPr>
        <w:noProof/>
      </w:rPr>
      <w:drawing>
        <wp:anchor distT="0" distB="0" distL="114300" distR="114300" simplePos="0" relativeHeight="251662336" behindDoc="1" locked="0" layoutInCell="1" allowOverlap="1" wp14:anchorId="794874AC" wp14:editId="6BB0D94D">
          <wp:simplePos x="0" y="0"/>
          <wp:positionH relativeFrom="column">
            <wp:posOffset>-14859</wp:posOffset>
          </wp:positionH>
          <wp:positionV relativeFrom="paragraph">
            <wp:posOffset>-690245</wp:posOffset>
          </wp:positionV>
          <wp:extent cx="641350" cy="641350"/>
          <wp:effectExtent l="0" t="0" r="635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
                    <a:extLst>
                      <a:ext uri="{28A0092B-C50C-407E-A947-70E740481C1C}">
                        <a14:useLocalDpi xmlns:a14="http://schemas.microsoft.com/office/drawing/2010/main" val="0"/>
                      </a:ext>
                    </a:extLst>
                  </a:blip>
                  <a:stretch>
                    <a:fillRect/>
                  </a:stretch>
                </pic:blipFill>
                <pic:spPr>
                  <a:xfrm>
                    <a:off x="0" y="0"/>
                    <a:ext cx="641350" cy="641350"/>
                  </a:xfrm>
                  <a:prstGeom prst="rect">
                    <a:avLst/>
                  </a:prstGeom>
                </pic:spPr>
              </pic:pic>
            </a:graphicData>
          </a:graphic>
        </wp:anchor>
      </w:drawing>
    </w:r>
    <w:r>
      <w:rPr>
        <w:noProof/>
      </w:rPr>
      <w:drawing>
        <wp:anchor distT="0" distB="0" distL="114300" distR="114300" simplePos="0" relativeHeight="251659264" behindDoc="1" locked="0" layoutInCell="1" allowOverlap="1" wp14:anchorId="7A8D51AF" wp14:editId="1A83AA60">
          <wp:simplePos x="0" y="0"/>
          <wp:positionH relativeFrom="column">
            <wp:posOffset>5020691</wp:posOffset>
          </wp:positionH>
          <wp:positionV relativeFrom="paragraph">
            <wp:posOffset>-1176655</wp:posOffset>
          </wp:positionV>
          <wp:extent cx="1604645" cy="10693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1604645" cy="10693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abstractNum w:abstractNumId="0" w15:restartNumberingAfterBreak="0">
    <w:nsid w:val="02633471"/>
    <w:multiLevelType w:val="hybridMultilevel"/>
    <w:tmpl w:val="F650E1B8"/>
    <w:lvl w:ilvl="0" w:tplc="6D10971E">
      <w:start w:val="5"/>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926708"/>
    <w:multiLevelType w:val="multilevel"/>
    <w:tmpl w:val="BDD8A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E0532"/>
    <w:multiLevelType w:val="multilevel"/>
    <w:tmpl w:val="F2B8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851BB"/>
    <w:multiLevelType w:val="hybridMultilevel"/>
    <w:tmpl w:val="86CE2AE8"/>
    <w:lvl w:ilvl="0" w:tplc="040C0001">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77709D"/>
    <w:multiLevelType w:val="multilevel"/>
    <w:tmpl w:val="0BE23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B43C9A"/>
    <w:multiLevelType w:val="multilevel"/>
    <w:tmpl w:val="44EC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C24AD"/>
    <w:multiLevelType w:val="multilevel"/>
    <w:tmpl w:val="6DB2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32F25"/>
    <w:multiLevelType w:val="multilevel"/>
    <w:tmpl w:val="9AEE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7303C"/>
    <w:multiLevelType w:val="multilevel"/>
    <w:tmpl w:val="3432A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218EB"/>
    <w:multiLevelType w:val="multilevel"/>
    <w:tmpl w:val="5912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700F8A"/>
    <w:multiLevelType w:val="multilevel"/>
    <w:tmpl w:val="99085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B018B"/>
    <w:multiLevelType w:val="multilevel"/>
    <w:tmpl w:val="C526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43CA3"/>
    <w:multiLevelType w:val="hybridMultilevel"/>
    <w:tmpl w:val="10641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C5389E"/>
    <w:multiLevelType w:val="hybridMultilevel"/>
    <w:tmpl w:val="51383D84"/>
    <w:lvl w:ilvl="0" w:tplc="5F70C70A">
      <w:start w:val="29"/>
      <w:numFmt w:val="bullet"/>
      <w:lvlText w:val="-"/>
      <w:lvlJc w:val="left"/>
      <w:pPr>
        <w:ind w:left="720" w:hanging="360"/>
      </w:pPr>
      <w:rPr>
        <w:rFonts w:ascii="Asap Condensed" w:eastAsiaTheme="minorEastAsia" w:hAnsi="Asap Condense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9E3AE1"/>
    <w:multiLevelType w:val="multilevel"/>
    <w:tmpl w:val="F3EA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869CD"/>
    <w:multiLevelType w:val="multilevel"/>
    <w:tmpl w:val="5822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505842"/>
    <w:multiLevelType w:val="multilevel"/>
    <w:tmpl w:val="5A18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4443CA"/>
    <w:multiLevelType w:val="multilevel"/>
    <w:tmpl w:val="CD80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3843C9"/>
    <w:multiLevelType w:val="multilevel"/>
    <w:tmpl w:val="6468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058B6"/>
    <w:multiLevelType w:val="hybridMultilevel"/>
    <w:tmpl w:val="EF66A6E2"/>
    <w:lvl w:ilvl="0" w:tplc="3B34BBEA">
      <w:start w:val="3"/>
      <w:numFmt w:val="bullet"/>
      <w:lvlText w:val="−"/>
      <w:lvlJc w:val="left"/>
      <w:pPr>
        <w:ind w:left="720" w:hanging="360"/>
      </w:pPr>
      <w:rPr>
        <w:rFonts w:ascii="Century Gothic" w:eastAsiaTheme="minorHAnsi"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98A066A"/>
    <w:multiLevelType w:val="multilevel"/>
    <w:tmpl w:val="626C3B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DE3A0D"/>
    <w:multiLevelType w:val="hybridMultilevel"/>
    <w:tmpl w:val="A4A85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C9024A"/>
    <w:multiLevelType w:val="multilevel"/>
    <w:tmpl w:val="E2A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F23B07"/>
    <w:multiLevelType w:val="hybridMultilevel"/>
    <w:tmpl w:val="717064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90C79F1"/>
    <w:multiLevelType w:val="hybridMultilevel"/>
    <w:tmpl w:val="D5E66C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B755ABF"/>
    <w:multiLevelType w:val="hybridMultilevel"/>
    <w:tmpl w:val="F2A89A80"/>
    <w:lvl w:ilvl="0" w:tplc="70503EAE">
      <w:start w:val="30"/>
      <w:numFmt w:val="bullet"/>
      <w:lvlText w:val="-"/>
      <w:lvlJc w:val="left"/>
      <w:pPr>
        <w:ind w:left="720" w:hanging="360"/>
      </w:pPr>
      <w:rPr>
        <w:rFonts w:ascii="Asap Condensed" w:eastAsiaTheme="minorEastAsia" w:hAnsi="Asap Condense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E427AD"/>
    <w:multiLevelType w:val="multilevel"/>
    <w:tmpl w:val="9B00E55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311637"/>
    <w:multiLevelType w:val="hybridMultilevel"/>
    <w:tmpl w:val="E082796A"/>
    <w:lvl w:ilvl="0" w:tplc="040C0007">
      <w:start w:val="1"/>
      <w:numFmt w:val="bullet"/>
      <w:lvlText w:val=""/>
      <w:lvlPicBulletId w:val="0"/>
      <w:lvlJc w:val="left"/>
      <w:pPr>
        <w:ind w:left="1607" w:hanging="360"/>
      </w:pPr>
      <w:rPr>
        <w:rFonts w:ascii="Symbol" w:hAnsi="Symbol" w:hint="default"/>
      </w:rPr>
    </w:lvl>
    <w:lvl w:ilvl="1" w:tplc="040C0003" w:tentative="1">
      <w:start w:val="1"/>
      <w:numFmt w:val="bullet"/>
      <w:lvlText w:val="o"/>
      <w:lvlJc w:val="left"/>
      <w:pPr>
        <w:ind w:left="2327" w:hanging="360"/>
      </w:pPr>
      <w:rPr>
        <w:rFonts w:ascii="Courier New" w:hAnsi="Courier New" w:cs="Courier New" w:hint="default"/>
      </w:rPr>
    </w:lvl>
    <w:lvl w:ilvl="2" w:tplc="040C0005" w:tentative="1">
      <w:start w:val="1"/>
      <w:numFmt w:val="bullet"/>
      <w:lvlText w:val=""/>
      <w:lvlJc w:val="left"/>
      <w:pPr>
        <w:ind w:left="3047" w:hanging="360"/>
      </w:pPr>
      <w:rPr>
        <w:rFonts w:ascii="Wingdings" w:hAnsi="Wingdings" w:hint="default"/>
      </w:rPr>
    </w:lvl>
    <w:lvl w:ilvl="3" w:tplc="040C0001" w:tentative="1">
      <w:start w:val="1"/>
      <w:numFmt w:val="bullet"/>
      <w:lvlText w:val=""/>
      <w:lvlJc w:val="left"/>
      <w:pPr>
        <w:ind w:left="3767" w:hanging="360"/>
      </w:pPr>
      <w:rPr>
        <w:rFonts w:ascii="Symbol" w:hAnsi="Symbol" w:hint="default"/>
      </w:rPr>
    </w:lvl>
    <w:lvl w:ilvl="4" w:tplc="040C0003" w:tentative="1">
      <w:start w:val="1"/>
      <w:numFmt w:val="bullet"/>
      <w:lvlText w:val="o"/>
      <w:lvlJc w:val="left"/>
      <w:pPr>
        <w:ind w:left="4487" w:hanging="360"/>
      </w:pPr>
      <w:rPr>
        <w:rFonts w:ascii="Courier New" w:hAnsi="Courier New" w:cs="Courier New" w:hint="default"/>
      </w:rPr>
    </w:lvl>
    <w:lvl w:ilvl="5" w:tplc="040C0005" w:tentative="1">
      <w:start w:val="1"/>
      <w:numFmt w:val="bullet"/>
      <w:lvlText w:val=""/>
      <w:lvlJc w:val="left"/>
      <w:pPr>
        <w:ind w:left="5207" w:hanging="360"/>
      </w:pPr>
      <w:rPr>
        <w:rFonts w:ascii="Wingdings" w:hAnsi="Wingdings" w:hint="default"/>
      </w:rPr>
    </w:lvl>
    <w:lvl w:ilvl="6" w:tplc="040C0001" w:tentative="1">
      <w:start w:val="1"/>
      <w:numFmt w:val="bullet"/>
      <w:lvlText w:val=""/>
      <w:lvlJc w:val="left"/>
      <w:pPr>
        <w:ind w:left="5927" w:hanging="360"/>
      </w:pPr>
      <w:rPr>
        <w:rFonts w:ascii="Symbol" w:hAnsi="Symbol" w:hint="default"/>
      </w:rPr>
    </w:lvl>
    <w:lvl w:ilvl="7" w:tplc="040C0003" w:tentative="1">
      <w:start w:val="1"/>
      <w:numFmt w:val="bullet"/>
      <w:lvlText w:val="o"/>
      <w:lvlJc w:val="left"/>
      <w:pPr>
        <w:ind w:left="6647" w:hanging="360"/>
      </w:pPr>
      <w:rPr>
        <w:rFonts w:ascii="Courier New" w:hAnsi="Courier New" w:cs="Courier New" w:hint="default"/>
      </w:rPr>
    </w:lvl>
    <w:lvl w:ilvl="8" w:tplc="040C0005" w:tentative="1">
      <w:start w:val="1"/>
      <w:numFmt w:val="bullet"/>
      <w:lvlText w:val=""/>
      <w:lvlJc w:val="left"/>
      <w:pPr>
        <w:ind w:left="7367" w:hanging="360"/>
      </w:pPr>
      <w:rPr>
        <w:rFonts w:ascii="Wingdings" w:hAnsi="Wingdings" w:hint="default"/>
      </w:rPr>
    </w:lvl>
  </w:abstractNum>
  <w:abstractNum w:abstractNumId="28" w15:restartNumberingAfterBreak="0">
    <w:nsid w:val="67CD73B0"/>
    <w:multiLevelType w:val="hybridMultilevel"/>
    <w:tmpl w:val="F01E4F2A"/>
    <w:lvl w:ilvl="0" w:tplc="F9D28BF8">
      <w:start w:val="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993D7A"/>
    <w:multiLevelType w:val="multilevel"/>
    <w:tmpl w:val="7AE8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F944CD"/>
    <w:multiLevelType w:val="multilevel"/>
    <w:tmpl w:val="4D76F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8B0F17"/>
    <w:multiLevelType w:val="multilevel"/>
    <w:tmpl w:val="3B6AD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B925F3"/>
    <w:multiLevelType w:val="hybridMultilevel"/>
    <w:tmpl w:val="45589F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63A6A4F"/>
    <w:multiLevelType w:val="multilevel"/>
    <w:tmpl w:val="04EACF2C"/>
    <w:lvl w:ilvl="0">
      <w:start w:val="625"/>
      <w:numFmt w:val="bullet"/>
      <w:lvlText w:val="-"/>
      <w:lvlJc w:val="left"/>
      <w:pPr>
        <w:ind w:left="720" w:hanging="360"/>
      </w:pPr>
      <w:rPr>
        <w:rFonts w:ascii="Calibri" w:eastAsiaTheme="minorEastAsia"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883B4E"/>
    <w:multiLevelType w:val="multilevel"/>
    <w:tmpl w:val="B01A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6731EE"/>
    <w:multiLevelType w:val="hybridMultilevel"/>
    <w:tmpl w:val="BE9A8C30"/>
    <w:lvl w:ilvl="0" w:tplc="207804EA">
      <w:start w:val="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99A5796"/>
    <w:multiLevelType w:val="hybridMultilevel"/>
    <w:tmpl w:val="E36C58D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B0418AB"/>
    <w:multiLevelType w:val="multilevel"/>
    <w:tmpl w:val="2AA6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B92FE2"/>
    <w:multiLevelType w:val="hybridMultilevel"/>
    <w:tmpl w:val="32B8145E"/>
    <w:lvl w:ilvl="0" w:tplc="F9D28BF8">
      <w:start w:val="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148829">
    <w:abstractNumId w:val="21"/>
  </w:num>
  <w:num w:numId="2" w16cid:durableId="2047019238">
    <w:abstractNumId w:val="23"/>
  </w:num>
  <w:num w:numId="3" w16cid:durableId="71197596">
    <w:abstractNumId w:val="25"/>
  </w:num>
  <w:num w:numId="4" w16cid:durableId="1287540285">
    <w:abstractNumId w:val="3"/>
  </w:num>
  <w:num w:numId="5" w16cid:durableId="1811946081">
    <w:abstractNumId w:val="27"/>
  </w:num>
  <w:num w:numId="6" w16cid:durableId="936449125">
    <w:abstractNumId w:val="32"/>
  </w:num>
  <w:num w:numId="7" w16cid:durableId="1126465094">
    <w:abstractNumId w:val="1"/>
  </w:num>
  <w:num w:numId="8" w16cid:durableId="770661034">
    <w:abstractNumId w:val="30"/>
  </w:num>
  <w:num w:numId="9" w16cid:durableId="1539513727">
    <w:abstractNumId w:val="0"/>
  </w:num>
  <w:num w:numId="10" w16cid:durableId="1453476232">
    <w:abstractNumId w:val="17"/>
  </w:num>
  <w:num w:numId="11" w16cid:durableId="1909418740">
    <w:abstractNumId w:val="5"/>
  </w:num>
  <w:num w:numId="12" w16cid:durableId="2051296498">
    <w:abstractNumId w:val="19"/>
  </w:num>
  <w:num w:numId="13" w16cid:durableId="1756825173">
    <w:abstractNumId w:val="24"/>
  </w:num>
  <w:num w:numId="14" w16cid:durableId="846677838">
    <w:abstractNumId w:val="2"/>
  </w:num>
  <w:num w:numId="15" w16cid:durableId="2022777683">
    <w:abstractNumId w:val="38"/>
  </w:num>
  <w:num w:numId="16" w16cid:durableId="1972781170">
    <w:abstractNumId w:val="8"/>
  </w:num>
  <w:num w:numId="17" w16cid:durableId="869490805">
    <w:abstractNumId w:val="18"/>
  </w:num>
  <w:num w:numId="18" w16cid:durableId="758714728">
    <w:abstractNumId w:val="28"/>
  </w:num>
  <w:num w:numId="19" w16cid:durableId="1365640793">
    <w:abstractNumId w:val="9"/>
  </w:num>
  <w:num w:numId="20" w16cid:durableId="465010110">
    <w:abstractNumId w:val="4"/>
  </w:num>
  <w:num w:numId="21" w16cid:durableId="1571841033">
    <w:abstractNumId w:val="12"/>
  </w:num>
  <w:num w:numId="22" w16cid:durableId="1134060189">
    <w:abstractNumId w:val="13"/>
  </w:num>
  <w:num w:numId="23" w16cid:durableId="134103548">
    <w:abstractNumId w:val="31"/>
  </w:num>
  <w:num w:numId="24" w16cid:durableId="1257984485">
    <w:abstractNumId w:val="14"/>
  </w:num>
  <w:num w:numId="25" w16cid:durableId="375930135">
    <w:abstractNumId w:val="37"/>
  </w:num>
  <w:num w:numId="26" w16cid:durableId="1155682858">
    <w:abstractNumId w:val="7"/>
  </w:num>
  <w:num w:numId="27" w16cid:durableId="1829054321">
    <w:abstractNumId w:val="22"/>
  </w:num>
  <w:num w:numId="28" w16cid:durableId="1336610560">
    <w:abstractNumId w:val="15"/>
  </w:num>
  <w:num w:numId="29" w16cid:durableId="1399665262">
    <w:abstractNumId w:val="36"/>
  </w:num>
  <w:num w:numId="30" w16cid:durableId="1033068464">
    <w:abstractNumId w:val="16"/>
  </w:num>
  <w:num w:numId="31" w16cid:durableId="2059469742">
    <w:abstractNumId w:val="35"/>
  </w:num>
  <w:num w:numId="32" w16cid:durableId="506139267">
    <w:abstractNumId w:val="20"/>
  </w:num>
  <w:num w:numId="33" w16cid:durableId="355160002">
    <w:abstractNumId w:val="26"/>
  </w:num>
  <w:num w:numId="34" w16cid:durableId="577717173">
    <w:abstractNumId w:val="6"/>
  </w:num>
  <w:num w:numId="35" w16cid:durableId="876309217">
    <w:abstractNumId w:val="33"/>
  </w:num>
  <w:num w:numId="36" w16cid:durableId="712851669">
    <w:abstractNumId w:val="34"/>
  </w:num>
  <w:num w:numId="37" w16cid:durableId="1666980320">
    <w:abstractNumId w:val="29"/>
  </w:num>
  <w:num w:numId="38" w16cid:durableId="1237546285">
    <w:abstractNumId w:val="11"/>
  </w:num>
  <w:num w:numId="39" w16cid:durableId="1124620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1E"/>
    <w:rsid w:val="000059E8"/>
    <w:rsid w:val="00007345"/>
    <w:rsid w:val="00011C80"/>
    <w:rsid w:val="000130E7"/>
    <w:rsid w:val="000151A5"/>
    <w:rsid w:val="00022405"/>
    <w:rsid w:val="00030647"/>
    <w:rsid w:val="0003173E"/>
    <w:rsid w:val="00032D4F"/>
    <w:rsid w:val="00033BD4"/>
    <w:rsid w:val="00046129"/>
    <w:rsid w:val="00052997"/>
    <w:rsid w:val="00054FFF"/>
    <w:rsid w:val="00061483"/>
    <w:rsid w:val="00064665"/>
    <w:rsid w:val="00065797"/>
    <w:rsid w:val="00071210"/>
    <w:rsid w:val="00090187"/>
    <w:rsid w:val="00096B60"/>
    <w:rsid w:val="0009769E"/>
    <w:rsid w:val="00097975"/>
    <w:rsid w:val="000A5404"/>
    <w:rsid w:val="000B19AD"/>
    <w:rsid w:val="000B1BB1"/>
    <w:rsid w:val="000B2182"/>
    <w:rsid w:val="000B226C"/>
    <w:rsid w:val="000B7C23"/>
    <w:rsid w:val="000C0965"/>
    <w:rsid w:val="000C5DC9"/>
    <w:rsid w:val="000D15EF"/>
    <w:rsid w:val="000D1706"/>
    <w:rsid w:val="000E06CD"/>
    <w:rsid w:val="000E4FD7"/>
    <w:rsid w:val="000E7D6C"/>
    <w:rsid w:val="000F4A49"/>
    <w:rsid w:val="000F6F30"/>
    <w:rsid w:val="001005EC"/>
    <w:rsid w:val="00101E6F"/>
    <w:rsid w:val="001024DB"/>
    <w:rsid w:val="00107EB1"/>
    <w:rsid w:val="00110B2E"/>
    <w:rsid w:val="00111726"/>
    <w:rsid w:val="00112D63"/>
    <w:rsid w:val="00112FEA"/>
    <w:rsid w:val="001209C6"/>
    <w:rsid w:val="00122588"/>
    <w:rsid w:val="00122D96"/>
    <w:rsid w:val="00127A51"/>
    <w:rsid w:val="0013147F"/>
    <w:rsid w:val="00137FCA"/>
    <w:rsid w:val="001419DF"/>
    <w:rsid w:val="001445A3"/>
    <w:rsid w:val="00154BDC"/>
    <w:rsid w:val="001555C7"/>
    <w:rsid w:val="001558E9"/>
    <w:rsid w:val="00155A88"/>
    <w:rsid w:val="00160097"/>
    <w:rsid w:val="001646A7"/>
    <w:rsid w:val="00164E8F"/>
    <w:rsid w:val="00171AD1"/>
    <w:rsid w:val="00174FF9"/>
    <w:rsid w:val="001763AD"/>
    <w:rsid w:val="00185687"/>
    <w:rsid w:val="001864D0"/>
    <w:rsid w:val="001914DB"/>
    <w:rsid w:val="0019399F"/>
    <w:rsid w:val="001A35F0"/>
    <w:rsid w:val="001A7588"/>
    <w:rsid w:val="001B380C"/>
    <w:rsid w:val="001B4047"/>
    <w:rsid w:val="001B58DF"/>
    <w:rsid w:val="001B616E"/>
    <w:rsid w:val="001C6E61"/>
    <w:rsid w:val="001D1537"/>
    <w:rsid w:val="001D2F58"/>
    <w:rsid w:val="001D6A6D"/>
    <w:rsid w:val="002126AC"/>
    <w:rsid w:val="002128FD"/>
    <w:rsid w:val="0021511F"/>
    <w:rsid w:val="00215282"/>
    <w:rsid w:val="00217027"/>
    <w:rsid w:val="00220838"/>
    <w:rsid w:val="00235153"/>
    <w:rsid w:val="00235A35"/>
    <w:rsid w:val="00237BE3"/>
    <w:rsid w:val="00240856"/>
    <w:rsid w:val="00240E7B"/>
    <w:rsid w:val="00244BB8"/>
    <w:rsid w:val="002454AD"/>
    <w:rsid w:val="00247B01"/>
    <w:rsid w:val="00255C26"/>
    <w:rsid w:val="002576F6"/>
    <w:rsid w:val="002650D4"/>
    <w:rsid w:val="00271C4B"/>
    <w:rsid w:val="002776E0"/>
    <w:rsid w:val="00282DA9"/>
    <w:rsid w:val="00283EB5"/>
    <w:rsid w:val="00284968"/>
    <w:rsid w:val="0029203A"/>
    <w:rsid w:val="002936ED"/>
    <w:rsid w:val="00293925"/>
    <w:rsid w:val="002A2DEF"/>
    <w:rsid w:val="002A6671"/>
    <w:rsid w:val="002A743C"/>
    <w:rsid w:val="002A7813"/>
    <w:rsid w:val="002B1E40"/>
    <w:rsid w:val="002B4D0A"/>
    <w:rsid w:val="002C157B"/>
    <w:rsid w:val="002C17FE"/>
    <w:rsid w:val="002C214C"/>
    <w:rsid w:val="002C7337"/>
    <w:rsid w:val="002C7CBE"/>
    <w:rsid w:val="002D1420"/>
    <w:rsid w:val="002D5686"/>
    <w:rsid w:val="002D674A"/>
    <w:rsid w:val="002D7D1D"/>
    <w:rsid w:val="002E00A1"/>
    <w:rsid w:val="002E03C0"/>
    <w:rsid w:val="002F676C"/>
    <w:rsid w:val="00301AA7"/>
    <w:rsid w:val="00301D10"/>
    <w:rsid w:val="00302145"/>
    <w:rsid w:val="00302F77"/>
    <w:rsid w:val="0030582C"/>
    <w:rsid w:val="003063B0"/>
    <w:rsid w:val="00314250"/>
    <w:rsid w:val="00317F6E"/>
    <w:rsid w:val="0032746C"/>
    <w:rsid w:val="003341A5"/>
    <w:rsid w:val="003368CB"/>
    <w:rsid w:val="00345581"/>
    <w:rsid w:val="00346007"/>
    <w:rsid w:val="003468F5"/>
    <w:rsid w:val="00353A29"/>
    <w:rsid w:val="003553E9"/>
    <w:rsid w:val="003679EF"/>
    <w:rsid w:val="0037016B"/>
    <w:rsid w:val="003710B7"/>
    <w:rsid w:val="00373A58"/>
    <w:rsid w:val="00376107"/>
    <w:rsid w:val="00377241"/>
    <w:rsid w:val="00383831"/>
    <w:rsid w:val="00385777"/>
    <w:rsid w:val="00387F7E"/>
    <w:rsid w:val="0039051E"/>
    <w:rsid w:val="00391E06"/>
    <w:rsid w:val="003927A9"/>
    <w:rsid w:val="003969D2"/>
    <w:rsid w:val="00396ACC"/>
    <w:rsid w:val="00397714"/>
    <w:rsid w:val="003A55CF"/>
    <w:rsid w:val="003A7F0A"/>
    <w:rsid w:val="003C0603"/>
    <w:rsid w:val="003C5DEB"/>
    <w:rsid w:val="003D6283"/>
    <w:rsid w:val="003D63DB"/>
    <w:rsid w:val="003D7B7C"/>
    <w:rsid w:val="003E1AEC"/>
    <w:rsid w:val="003E1D88"/>
    <w:rsid w:val="003E245C"/>
    <w:rsid w:val="003E7C67"/>
    <w:rsid w:val="003F7039"/>
    <w:rsid w:val="003F78AF"/>
    <w:rsid w:val="004159FA"/>
    <w:rsid w:val="00420DF7"/>
    <w:rsid w:val="00423D1D"/>
    <w:rsid w:val="00424456"/>
    <w:rsid w:val="00430CA2"/>
    <w:rsid w:val="00432866"/>
    <w:rsid w:val="00432ACF"/>
    <w:rsid w:val="004419DB"/>
    <w:rsid w:val="004439B3"/>
    <w:rsid w:val="004500CD"/>
    <w:rsid w:val="0045058E"/>
    <w:rsid w:val="00461F42"/>
    <w:rsid w:val="00462AB6"/>
    <w:rsid w:val="00474518"/>
    <w:rsid w:val="004778C1"/>
    <w:rsid w:val="00480F11"/>
    <w:rsid w:val="00481326"/>
    <w:rsid w:val="00485A0E"/>
    <w:rsid w:val="00490669"/>
    <w:rsid w:val="004A194B"/>
    <w:rsid w:val="004A3C4F"/>
    <w:rsid w:val="004A3D21"/>
    <w:rsid w:val="004B063F"/>
    <w:rsid w:val="004C02D9"/>
    <w:rsid w:val="004C0B3A"/>
    <w:rsid w:val="004C2B10"/>
    <w:rsid w:val="004C3F15"/>
    <w:rsid w:val="004D0CB2"/>
    <w:rsid w:val="004D149A"/>
    <w:rsid w:val="004D56A2"/>
    <w:rsid w:val="004D7570"/>
    <w:rsid w:val="004E02DD"/>
    <w:rsid w:val="004F192F"/>
    <w:rsid w:val="004F5688"/>
    <w:rsid w:val="0052461A"/>
    <w:rsid w:val="00525E0F"/>
    <w:rsid w:val="005271BD"/>
    <w:rsid w:val="00531873"/>
    <w:rsid w:val="00531943"/>
    <w:rsid w:val="00531D98"/>
    <w:rsid w:val="00536DBD"/>
    <w:rsid w:val="00537207"/>
    <w:rsid w:val="00540578"/>
    <w:rsid w:val="005418ED"/>
    <w:rsid w:val="00544884"/>
    <w:rsid w:val="005448DA"/>
    <w:rsid w:val="005530FB"/>
    <w:rsid w:val="00556560"/>
    <w:rsid w:val="00556C96"/>
    <w:rsid w:val="00557FC3"/>
    <w:rsid w:val="00560F61"/>
    <w:rsid w:val="005640FB"/>
    <w:rsid w:val="00566D33"/>
    <w:rsid w:val="005704EA"/>
    <w:rsid w:val="005722BE"/>
    <w:rsid w:val="00573921"/>
    <w:rsid w:val="0058198F"/>
    <w:rsid w:val="0058463E"/>
    <w:rsid w:val="005847A1"/>
    <w:rsid w:val="0058530F"/>
    <w:rsid w:val="00586D2B"/>
    <w:rsid w:val="00590773"/>
    <w:rsid w:val="005908F0"/>
    <w:rsid w:val="00594598"/>
    <w:rsid w:val="005A04D2"/>
    <w:rsid w:val="005A1FEB"/>
    <w:rsid w:val="005A34D7"/>
    <w:rsid w:val="005B0339"/>
    <w:rsid w:val="005B2B83"/>
    <w:rsid w:val="005B43A6"/>
    <w:rsid w:val="005B4E92"/>
    <w:rsid w:val="005B5527"/>
    <w:rsid w:val="005C3018"/>
    <w:rsid w:val="005D314C"/>
    <w:rsid w:val="005D32BB"/>
    <w:rsid w:val="005D50AC"/>
    <w:rsid w:val="005D6ADE"/>
    <w:rsid w:val="005E08A2"/>
    <w:rsid w:val="005E13FB"/>
    <w:rsid w:val="005F43FC"/>
    <w:rsid w:val="005F64BF"/>
    <w:rsid w:val="00603FE7"/>
    <w:rsid w:val="00604647"/>
    <w:rsid w:val="00604EE3"/>
    <w:rsid w:val="0060503C"/>
    <w:rsid w:val="00610A71"/>
    <w:rsid w:val="00615DF2"/>
    <w:rsid w:val="00617007"/>
    <w:rsid w:val="00617E3A"/>
    <w:rsid w:val="00617F1C"/>
    <w:rsid w:val="00622F24"/>
    <w:rsid w:val="0062626D"/>
    <w:rsid w:val="0063347E"/>
    <w:rsid w:val="00645508"/>
    <w:rsid w:val="00645D36"/>
    <w:rsid w:val="00646004"/>
    <w:rsid w:val="006612CA"/>
    <w:rsid w:val="0066209F"/>
    <w:rsid w:val="006676F0"/>
    <w:rsid w:val="006717C8"/>
    <w:rsid w:val="006733DC"/>
    <w:rsid w:val="00673E30"/>
    <w:rsid w:val="00673F57"/>
    <w:rsid w:val="006749D3"/>
    <w:rsid w:val="00674F30"/>
    <w:rsid w:val="00675CE8"/>
    <w:rsid w:val="006827F5"/>
    <w:rsid w:val="00684014"/>
    <w:rsid w:val="0069139F"/>
    <w:rsid w:val="00693541"/>
    <w:rsid w:val="00695805"/>
    <w:rsid w:val="006B21DE"/>
    <w:rsid w:val="006C0696"/>
    <w:rsid w:val="006C2AFB"/>
    <w:rsid w:val="006C49C2"/>
    <w:rsid w:val="006C64EC"/>
    <w:rsid w:val="006C6E34"/>
    <w:rsid w:val="006C7584"/>
    <w:rsid w:val="006C77FD"/>
    <w:rsid w:val="006D59C9"/>
    <w:rsid w:val="006D607B"/>
    <w:rsid w:val="006E2EF8"/>
    <w:rsid w:val="006E4AB6"/>
    <w:rsid w:val="006F1566"/>
    <w:rsid w:val="006F5412"/>
    <w:rsid w:val="006F6388"/>
    <w:rsid w:val="006F6A8E"/>
    <w:rsid w:val="006F7FCF"/>
    <w:rsid w:val="007107D7"/>
    <w:rsid w:val="00713E48"/>
    <w:rsid w:val="00722859"/>
    <w:rsid w:val="0073186D"/>
    <w:rsid w:val="00731C82"/>
    <w:rsid w:val="00732EFC"/>
    <w:rsid w:val="00735872"/>
    <w:rsid w:val="00737B4E"/>
    <w:rsid w:val="00751F98"/>
    <w:rsid w:val="00754E9D"/>
    <w:rsid w:val="00755517"/>
    <w:rsid w:val="00763656"/>
    <w:rsid w:val="00771042"/>
    <w:rsid w:val="00781807"/>
    <w:rsid w:val="0079761C"/>
    <w:rsid w:val="007A01B7"/>
    <w:rsid w:val="007A0515"/>
    <w:rsid w:val="007A2DC9"/>
    <w:rsid w:val="007A578C"/>
    <w:rsid w:val="007B319A"/>
    <w:rsid w:val="007B4A32"/>
    <w:rsid w:val="007B66BA"/>
    <w:rsid w:val="007C0CD2"/>
    <w:rsid w:val="007C1470"/>
    <w:rsid w:val="007C1F18"/>
    <w:rsid w:val="007D25F5"/>
    <w:rsid w:val="007D679E"/>
    <w:rsid w:val="00802A59"/>
    <w:rsid w:val="00803179"/>
    <w:rsid w:val="00807055"/>
    <w:rsid w:val="00814D4C"/>
    <w:rsid w:val="00815581"/>
    <w:rsid w:val="008211E5"/>
    <w:rsid w:val="00823B0E"/>
    <w:rsid w:val="00826487"/>
    <w:rsid w:val="0083474C"/>
    <w:rsid w:val="00835DEC"/>
    <w:rsid w:val="00843AD0"/>
    <w:rsid w:val="00861683"/>
    <w:rsid w:val="008708EC"/>
    <w:rsid w:val="0087179A"/>
    <w:rsid w:val="00873881"/>
    <w:rsid w:val="0087435B"/>
    <w:rsid w:val="00874BEA"/>
    <w:rsid w:val="00875E6C"/>
    <w:rsid w:val="00876886"/>
    <w:rsid w:val="008823E2"/>
    <w:rsid w:val="00884C6E"/>
    <w:rsid w:val="008946FD"/>
    <w:rsid w:val="00895E9F"/>
    <w:rsid w:val="00896C9E"/>
    <w:rsid w:val="008B297C"/>
    <w:rsid w:val="008B796C"/>
    <w:rsid w:val="008B7FD0"/>
    <w:rsid w:val="008C3D5F"/>
    <w:rsid w:val="008C4901"/>
    <w:rsid w:val="008C62AC"/>
    <w:rsid w:val="008D17D5"/>
    <w:rsid w:val="008D1B68"/>
    <w:rsid w:val="008D6713"/>
    <w:rsid w:val="008E148D"/>
    <w:rsid w:val="008E4DE6"/>
    <w:rsid w:val="008F1D13"/>
    <w:rsid w:val="008F40A9"/>
    <w:rsid w:val="008F5196"/>
    <w:rsid w:val="008F6952"/>
    <w:rsid w:val="00903480"/>
    <w:rsid w:val="00903C55"/>
    <w:rsid w:val="009042CC"/>
    <w:rsid w:val="009065F1"/>
    <w:rsid w:val="00911DDB"/>
    <w:rsid w:val="009202DB"/>
    <w:rsid w:val="00923455"/>
    <w:rsid w:val="00932490"/>
    <w:rsid w:val="009363E7"/>
    <w:rsid w:val="00943D39"/>
    <w:rsid w:val="00970768"/>
    <w:rsid w:val="00972F2D"/>
    <w:rsid w:val="00982FAA"/>
    <w:rsid w:val="00991746"/>
    <w:rsid w:val="00994529"/>
    <w:rsid w:val="00996C46"/>
    <w:rsid w:val="009A18EC"/>
    <w:rsid w:val="009A44D0"/>
    <w:rsid w:val="009B5980"/>
    <w:rsid w:val="009C068A"/>
    <w:rsid w:val="009C4A0F"/>
    <w:rsid w:val="009C7ABD"/>
    <w:rsid w:val="009E3F04"/>
    <w:rsid w:val="009E702A"/>
    <w:rsid w:val="009F3666"/>
    <w:rsid w:val="009F5069"/>
    <w:rsid w:val="009F7907"/>
    <w:rsid w:val="00A13D2F"/>
    <w:rsid w:val="00A14D7C"/>
    <w:rsid w:val="00A1555C"/>
    <w:rsid w:val="00A2042C"/>
    <w:rsid w:val="00A2054C"/>
    <w:rsid w:val="00A23CF7"/>
    <w:rsid w:val="00A26CD5"/>
    <w:rsid w:val="00A275E3"/>
    <w:rsid w:val="00A3057F"/>
    <w:rsid w:val="00A30718"/>
    <w:rsid w:val="00A318B5"/>
    <w:rsid w:val="00A318FD"/>
    <w:rsid w:val="00A336AF"/>
    <w:rsid w:val="00A4496F"/>
    <w:rsid w:val="00A4604C"/>
    <w:rsid w:val="00A555A9"/>
    <w:rsid w:val="00A56DFD"/>
    <w:rsid w:val="00A642C0"/>
    <w:rsid w:val="00A663F4"/>
    <w:rsid w:val="00A7765A"/>
    <w:rsid w:val="00A833D3"/>
    <w:rsid w:val="00AA3EE9"/>
    <w:rsid w:val="00AB1BE1"/>
    <w:rsid w:val="00AB1F03"/>
    <w:rsid w:val="00AC15F1"/>
    <w:rsid w:val="00AC2D01"/>
    <w:rsid w:val="00AC3CB2"/>
    <w:rsid w:val="00AC6DB3"/>
    <w:rsid w:val="00AC77B9"/>
    <w:rsid w:val="00AC7A03"/>
    <w:rsid w:val="00AD0F80"/>
    <w:rsid w:val="00AD5A41"/>
    <w:rsid w:val="00AD701C"/>
    <w:rsid w:val="00AE299B"/>
    <w:rsid w:val="00AF009C"/>
    <w:rsid w:val="00AF1334"/>
    <w:rsid w:val="00AF23E6"/>
    <w:rsid w:val="00AF2E0E"/>
    <w:rsid w:val="00AF54EB"/>
    <w:rsid w:val="00B15050"/>
    <w:rsid w:val="00B3477C"/>
    <w:rsid w:val="00B40124"/>
    <w:rsid w:val="00B433A4"/>
    <w:rsid w:val="00B52BBE"/>
    <w:rsid w:val="00B62378"/>
    <w:rsid w:val="00B63687"/>
    <w:rsid w:val="00B666E6"/>
    <w:rsid w:val="00B71634"/>
    <w:rsid w:val="00B7667B"/>
    <w:rsid w:val="00B81309"/>
    <w:rsid w:val="00B919A7"/>
    <w:rsid w:val="00B9506F"/>
    <w:rsid w:val="00B95E6F"/>
    <w:rsid w:val="00B95FB8"/>
    <w:rsid w:val="00B96DC1"/>
    <w:rsid w:val="00BA28D1"/>
    <w:rsid w:val="00BA3A6F"/>
    <w:rsid w:val="00BA6CA0"/>
    <w:rsid w:val="00BB28ED"/>
    <w:rsid w:val="00BB3A7B"/>
    <w:rsid w:val="00BB630C"/>
    <w:rsid w:val="00BC013E"/>
    <w:rsid w:val="00BC447A"/>
    <w:rsid w:val="00BC5860"/>
    <w:rsid w:val="00BD1DAE"/>
    <w:rsid w:val="00BE1CE9"/>
    <w:rsid w:val="00BE2923"/>
    <w:rsid w:val="00BE44D7"/>
    <w:rsid w:val="00BE4FA7"/>
    <w:rsid w:val="00BE6B39"/>
    <w:rsid w:val="00C0190F"/>
    <w:rsid w:val="00C02144"/>
    <w:rsid w:val="00C0368B"/>
    <w:rsid w:val="00C1217B"/>
    <w:rsid w:val="00C17935"/>
    <w:rsid w:val="00C2459A"/>
    <w:rsid w:val="00C30808"/>
    <w:rsid w:val="00C4276B"/>
    <w:rsid w:val="00C65B64"/>
    <w:rsid w:val="00C71BCE"/>
    <w:rsid w:val="00C746A8"/>
    <w:rsid w:val="00C77FF0"/>
    <w:rsid w:val="00C8115C"/>
    <w:rsid w:val="00C82E01"/>
    <w:rsid w:val="00C83A7B"/>
    <w:rsid w:val="00C908E4"/>
    <w:rsid w:val="00C913EE"/>
    <w:rsid w:val="00C93FE2"/>
    <w:rsid w:val="00C94D68"/>
    <w:rsid w:val="00CB3A98"/>
    <w:rsid w:val="00CB42DF"/>
    <w:rsid w:val="00CB467F"/>
    <w:rsid w:val="00CC190B"/>
    <w:rsid w:val="00CC70D5"/>
    <w:rsid w:val="00CE1689"/>
    <w:rsid w:val="00CE4F59"/>
    <w:rsid w:val="00CF35BB"/>
    <w:rsid w:val="00D00C89"/>
    <w:rsid w:val="00D00FE1"/>
    <w:rsid w:val="00D04772"/>
    <w:rsid w:val="00D1031E"/>
    <w:rsid w:val="00D10612"/>
    <w:rsid w:val="00D159DB"/>
    <w:rsid w:val="00D20CE1"/>
    <w:rsid w:val="00D30CFF"/>
    <w:rsid w:val="00D32754"/>
    <w:rsid w:val="00D32AF9"/>
    <w:rsid w:val="00D36536"/>
    <w:rsid w:val="00D41C30"/>
    <w:rsid w:val="00D474FC"/>
    <w:rsid w:val="00D54955"/>
    <w:rsid w:val="00D633B4"/>
    <w:rsid w:val="00D67E63"/>
    <w:rsid w:val="00D70B50"/>
    <w:rsid w:val="00D73242"/>
    <w:rsid w:val="00D97DAC"/>
    <w:rsid w:val="00DA36D4"/>
    <w:rsid w:val="00DB02E4"/>
    <w:rsid w:val="00DB0EDC"/>
    <w:rsid w:val="00DB2622"/>
    <w:rsid w:val="00DB7C81"/>
    <w:rsid w:val="00DC2C91"/>
    <w:rsid w:val="00DC7C17"/>
    <w:rsid w:val="00DD10EA"/>
    <w:rsid w:val="00DD2718"/>
    <w:rsid w:val="00DD5E32"/>
    <w:rsid w:val="00DE1E4F"/>
    <w:rsid w:val="00DE246A"/>
    <w:rsid w:val="00DE3C88"/>
    <w:rsid w:val="00DE4009"/>
    <w:rsid w:val="00DE51D6"/>
    <w:rsid w:val="00DF4118"/>
    <w:rsid w:val="00DF502E"/>
    <w:rsid w:val="00DF5E1E"/>
    <w:rsid w:val="00E06446"/>
    <w:rsid w:val="00E106DA"/>
    <w:rsid w:val="00E133E7"/>
    <w:rsid w:val="00E2270A"/>
    <w:rsid w:val="00E2385A"/>
    <w:rsid w:val="00E2555B"/>
    <w:rsid w:val="00E26449"/>
    <w:rsid w:val="00E275D6"/>
    <w:rsid w:val="00E30168"/>
    <w:rsid w:val="00E3502E"/>
    <w:rsid w:val="00E4782D"/>
    <w:rsid w:val="00E50420"/>
    <w:rsid w:val="00E56CB7"/>
    <w:rsid w:val="00E74909"/>
    <w:rsid w:val="00E75537"/>
    <w:rsid w:val="00E7783B"/>
    <w:rsid w:val="00E824A0"/>
    <w:rsid w:val="00E83F28"/>
    <w:rsid w:val="00E8494B"/>
    <w:rsid w:val="00E85DB9"/>
    <w:rsid w:val="00E92988"/>
    <w:rsid w:val="00E93DF8"/>
    <w:rsid w:val="00EA27D8"/>
    <w:rsid w:val="00EA515C"/>
    <w:rsid w:val="00EB7BBA"/>
    <w:rsid w:val="00EC10B2"/>
    <w:rsid w:val="00EC1548"/>
    <w:rsid w:val="00EC3DB7"/>
    <w:rsid w:val="00EC5C1C"/>
    <w:rsid w:val="00EC5DE4"/>
    <w:rsid w:val="00ED6409"/>
    <w:rsid w:val="00ED6C20"/>
    <w:rsid w:val="00EE56D4"/>
    <w:rsid w:val="00EF3625"/>
    <w:rsid w:val="00EF3B5F"/>
    <w:rsid w:val="00F06AA3"/>
    <w:rsid w:val="00F10922"/>
    <w:rsid w:val="00F11AFF"/>
    <w:rsid w:val="00F146F8"/>
    <w:rsid w:val="00F202C6"/>
    <w:rsid w:val="00F204CF"/>
    <w:rsid w:val="00F23DD1"/>
    <w:rsid w:val="00F27343"/>
    <w:rsid w:val="00F312C1"/>
    <w:rsid w:val="00F31813"/>
    <w:rsid w:val="00F31FE6"/>
    <w:rsid w:val="00F326AA"/>
    <w:rsid w:val="00F47928"/>
    <w:rsid w:val="00F52832"/>
    <w:rsid w:val="00F644CC"/>
    <w:rsid w:val="00F66256"/>
    <w:rsid w:val="00F67B4E"/>
    <w:rsid w:val="00F67D24"/>
    <w:rsid w:val="00F813C5"/>
    <w:rsid w:val="00F829D4"/>
    <w:rsid w:val="00F85B06"/>
    <w:rsid w:val="00F91328"/>
    <w:rsid w:val="00F92946"/>
    <w:rsid w:val="00F95557"/>
    <w:rsid w:val="00FA3254"/>
    <w:rsid w:val="00FA3C35"/>
    <w:rsid w:val="00FA3EF2"/>
    <w:rsid w:val="00FA6010"/>
    <w:rsid w:val="00FB1BB8"/>
    <w:rsid w:val="00FB1D42"/>
    <w:rsid w:val="00FB2F8C"/>
    <w:rsid w:val="00FB70E4"/>
    <w:rsid w:val="00FD1821"/>
    <w:rsid w:val="00FD5E77"/>
    <w:rsid w:val="00FE076F"/>
    <w:rsid w:val="00FE0C18"/>
    <w:rsid w:val="00FE51FB"/>
    <w:rsid w:val="00FE603F"/>
    <w:rsid w:val="00FF5371"/>
    <w:rsid w:val="00FF71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BE3A13"/>
  <w15:chartTrackingRefBased/>
  <w15:docId w15:val="{38A697A2-82AB-CF42-9A23-3D60F564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FE1"/>
    <w:rPr>
      <w:rFonts w:ascii="Times New Roman" w:eastAsia="Times New Roman" w:hAnsi="Times New Roman" w:cs="Times New Roman"/>
      <w:lang w:eastAsia="fr-FR"/>
    </w:rPr>
  </w:style>
  <w:style w:type="paragraph" w:styleId="Titre2">
    <w:name w:val="heading 2"/>
    <w:basedOn w:val="Normal"/>
    <w:link w:val="Titre2Car"/>
    <w:uiPriority w:val="9"/>
    <w:qFormat/>
    <w:rsid w:val="00B96DC1"/>
    <w:pPr>
      <w:spacing w:beforeAutospacing="1" w:afterAutospacing="1"/>
      <w:outlineLvl w:val="1"/>
    </w:pPr>
    <w:rPr>
      <w:b/>
      <w:bCs/>
      <w:sz w:val="36"/>
      <w:szCs w:val="36"/>
    </w:rPr>
  </w:style>
  <w:style w:type="paragraph" w:styleId="Titre3">
    <w:name w:val="heading 3"/>
    <w:basedOn w:val="Normal"/>
    <w:next w:val="Normal"/>
    <w:link w:val="Titre3Car"/>
    <w:uiPriority w:val="9"/>
    <w:unhideWhenUsed/>
    <w:qFormat/>
    <w:rsid w:val="004F192F"/>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intense">
    <w:name w:val="Intense Emphasis"/>
    <w:basedOn w:val="Policepardfaut"/>
    <w:uiPriority w:val="6"/>
    <w:unhideWhenUsed/>
    <w:qFormat/>
    <w:rsid w:val="00DF5E1E"/>
    <w:rPr>
      <w:i/>
      <w:iCs/>
      <w:color w:val="833C0B" w:themeColor="accent2" w:themeShade="80"/>
    </w:rPr>
  </w:style>
  <w:style w:type="paragraph" w:styleId="Pieddepage">
    <w:name w:val="footer"/>
    <w:basedOn w:val="Normal"/>
    <w:link w:val="PieddepageCar"/>
    <w:uiPriority w:val="99"/>
    <w:unhideWhenUsed/>
    <w:rsid w:val="00DF5E1E"/>
    <w:pPr>
      <w:jc w:val="right"/>
    </w:pPr>
  </w:style>
  <w:style w:type="character" w:customStyle="1" w:styleId="PieddepageCar">
    <w:name w:val="Pied de page Car"/>
    <w:basedOn w:val="Policepardfaut"/>
    <w:link w:val="Pieddepage"/>
    <w:uiPriority w:val="99"/>
    <w:rsid w:val="00DF5E1E"/>
    <w:rPr>
      <w:rFonts w:eastAsiaTheme="minorEastAsia"/>
      <w:sz w:val="22"/>
      <w:szCs w:val="21"/>
      <w:lang w:val="en-US" w:eastAsia="ja-JP"/>
    </w:rPr>
  </w:style>
  <w:style w:type="paragraph" w:styleId="Date">
    <w:name w:val="Date"/>
    <w:basedOn w:val="Normal"/>
    <w:link w:val="DateCar"/>
    <w:uiPriority w:val="3"/>
    <w:rsid w:val="00DF5E1E"/>
    <w:pPr>
      <w:pBdr>
        <w:top w:val="single" w:sz="4" w:space="1" w:color="44546A" w:themeColor="text2"/>
      </w:pBdr>
      <w:contextualSpacing/>
      <w:jc w:val="right"/>
    </w:pPr>
  </w:style>
  <w:style w:type="character" w:customStyle="1" w:styleId="DateCar">
    <w:name w:val="Date Car"/>
    <w:basedOn w:val="Policepardfaut"/>
    <w:link w:val="Date"/>
    <w:uiPriority w:val="3"/>
    <w:rsid w:val="00DF5E1E"/>
    <w:rPr>
      <w:rFonts w:eastAsiaTheme="minorEastAsia"/>
      <w:sz w:val="22"/>
      <w:szCs w:val="21"/>
      <w:lang w:val="en-US" w:eastAsia="ja-JP"/>
    </w:rPr>
  </w:style>
  <w:style w:type="paragraph" w:styleId="Paragraphedeliste">
    <w:name w:val="List Paragraph"/>
    <w:aliases w:val="References,Bullets,Paragraphe de liste1,Numbered List Paragraph,Main numbered paragraph,List Paragraph,Liste couleur - Accent 11,Table/Figure Heading,Medium Grid 1 - Accent 21,Liste 1,ReferencesCxSpLast,List Paragraph nowy,figu"/>
    <w:basedOn w:val="Normal"/>
    <w:link w:val="ParagraphedelisteCar"/>
    <w:uiPriority w:val="34"/>
    <w:unhideWhenUsed/>
    <w:qFormat/>
    <w:rsid w:val="00DF5E1E"/>
    <w:pPr>
      <w:ind w:left="720"/>
      <w:contextualSpacing/>
    </w:pPr>
  </w:style>
  <w:style w:type="paragraph" w:styleId="En-tte">
    <w:name w:val="header"/>
    <w:basedOn w:val="Normal"/>
    <w:link w:val="En-tteCar"/>
    <w:uiPriority w:val="99"/>
    <w:unhideWhenUsed/>
    <w:rsid w:val="00DF5E1E"/>
    <w:pPr>
      <w:tabs>
        <w:tab w:val="center" w:pos="4680"/>
        <w:tab w:val="right" w:pos="9360"/>
      </w:tabs>
    </w:pPr>
  </w:style>
  <w:style w:type="character" w:customStyle="1" w:styleId="En-tteCar">
    <w:name w:val="En-tête Car"/>
    <w:basedOn w:val="Policepardfaut"/>
    <w:link w:val="En-tte"/>
    <w:uiPriority w:val="99"/>
    <w:rsid w:val="00DF5E1E"/>
    <w:rPr>
      <w:rFonts w:eastAsiaTheme="minorEastAsia"/>
      <w:sz w:val="22"/>
      <w:szCs w:val="21"/>
      <w:lang w:val="en-US" w:eastAsia="ja-JP"/>
    </w:rPr>
  </w:style>
  <w:style w:type="table" w:customStyle="1" w:styleId="TableauGrille4-Accentuation61">
    <w:name w:val="Tableau Grille 4 - Accentuation 61"/>
    <w:basedOn w:val="TableauNormal"/>
    <w:uiPriority w:val="49"/>
    <w:rsid w:val="00DF5E1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ParagraphedelisteCar">
    <w:name w:val="Paragraphe de liste Car"/>
    <w:aliases w:val="References Car,Bullets Car,Paragraphe de liste1 Car,Numbered List Paragraph Car,Main numbered paragraph Car,List Paragraph Car,Liste couleur - Accent 11 Car,Table/Figure Heading Car,Medium Grid 1 - Accent 21 Car,Liste 1 Car"/>
    <w:link w:val="Paragraphedeliste"/>
    <w:uiPriority w:val="34"/>
    <w:qFormat/>
    <w:rsid w:val="006F5412"/>
    <w:rPr>
      <w:rFonts w:eastAsiaTheme="minorEastAsia"/>
      <w:sz w:val="22"/>
      <w:szCs w:val="21"/>
      <w:lang w:val="en-US" w:eastAsia="ja-JP"/>
    </w:rPr>
  </w:style>
  <w:style w:type="character" w:customStyle="1" w:styleId="Titre2Car">
    <w:name w:val="Titre 2 Car"/>
    <w:basedOn w:val="Policepardfaut"/>
    <w:link w:val="Titre2"/>
    <w:uiPriority w:val="9"/>
    <w:rsid w:val="00B96DC1"/>
    <w:rPr>
      <w:rFonts w:ascii="Times New Roman" w:eastAsia="Times New Roman" w:hAnsi="Times New Roman" w:cs="Times New Roman"/>
      <w:b/>
      <w:bCs/>
      <w:sz w:val="36"/>
      <w:szCs w:val="36"/>
      <w:lang w:val="fr-FR" w:eastAsia="fr-FR"/>
    </w:rPr>
  </w:style>
  <w:style w:type="paragraph" w:styleId="NormalWeb">
    <w:name w:val="Normal (Web)"/>
    <w:basedOn w:val="Normal"/>
    <w:uiPriority w:val="99"/>
    <w:unhideWhenUsed/>
    <w:rsid w:val="0021511F"/>
    <w:pPr>
      <w:spacing w:beforeAutospacing="1" w:afterAutospacing="1"/>
    </w:pPr>
  </w:style>
  <w:style w:type="table" w:styleId="Grilledutableau">
    <w:name w:val="Table Grid"/>
    <w:basedOn w:val="TableauNormal"/>
    <w:uiPriority w:val="59"/>
    <w:rsid w:val="00D9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4F192F"/>
    <w:rPr>
      <w:rFonts w:asciiTheme="majorHAnsi" w:eastAsiaTheme="majorEastAsia" w:hAnsiTheme="majorHAnsi" w:cstheme="majorBidi"/>
      <w:color w:val="1F3763" w:themeColor="accent1" w:themeShade="7F"/>
      <w:lang w:val="en-US" w:eastAsia="ja-JP"/>
    </w:rPr>
  </w:style>
  <w:style w:type="character" w:styleId="Lienhypertexte">
    <w:name w:val="Hyperlink"/>
    <w:basedOn w:val="Policepardfaut"/>
    <w:uiPriority w:val="99"/>
    <w:unhideWhenUsed/>
    <w:rsid w:val="004F192F"/>
    <w:rPr>
      <w:color w:val="0563C1" w:themeColor="hyperlink"/>
      <w:u w:val="single"/>
    </w:rPr>
  </w:style>
  <w:style w:type="character" w:styleId="Mentionnonrsolue">
    <w:name w:val="Unresolved Mention"/>
    <w:basedOn w:val="Policepardfaut"/>
    <w:uiPriority w:val="99"/>
    <w:semiHidden/>
    <w:unhideWhenUsed/>
    <w:rsid w:val="004F192F"/>
    <w:rPr>
      <w:color w:val="605E5C"/>
      <w:shd w:val="clear" w:color="auto" w:fill="E1DFDD"/>
    </w:rPr>
  </w:style>
  <w:style w:type="character" w:styleId="Lienhypertextesuivivisit">
    <w:name w:val="FollowedHyperlink"/>
    <w:basedOn w:val="Policepardfaut"/>
    <w:uiPriority w:val="99"/>
    <w:semiHidden/>
    <w:unhideWhenUsed/>
    <w:rsid w:val="004F192F"/>
    <w:rPr>
      <w:color w:val="954F72" w:themeColor="followedHyperlink"/>
      <w:u w:val="single"/>
    </w:rPr>
  </w:style>
  <w:style w:type="table" w:styleId="TableauGrille3-Accentuation2">
    <w:name w:val="Grid Table 3 Accent 2"/>
    <w:basedOn w:val="TableauNormal"/>
    <w:uiPriority w:val="48"/>
    <w:rsid w:val="00A3071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4-Accentuation2">
    <w:name w:val="Grid Table 4 Accent 2"/>
    <w:basedOn w:val="TableauNormal"/>
    <w:uiPriority w:val="49"/>
    <w:rsid w:val="00A3071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6">
    <w:name w:val="Grid Table 4 Accent 6"/>
    <w:basedOn w:val="TableauNormal"/>
    <w:uiPriority w:val="49"/>
    <w:rsid w:val="00A3071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paragraph">
    <w:name w:val="paragraph"/>
    <w:basedOn w:val="Normal"/>
    <w:rsid w:val="00873881"/>
    <w:pPr>
      <w:spacing w:beforeAutospacing="1" w:afterAutospacing="1"/>
    </w:pPr>
    <w:rPr>
      <w:lang w:eastAsia="en-US"/>
    </w:rPr>
  </w:style>
  <w:style w:type="character" w:styleId="lev">
    <w:name w:val="Strong"/>
    <w:basedOn w:val="Policepardfaut"/>
    <w:uiPriority w:val="22"/>
    <w:qFormat/>
    <w:rsid w:val="00DB7C81"/>
    <w:rPr>
      <w:b/>
      <w:bCs/>
    </w:rPr>
  </w:style>
  <w:style w:type="paragraph" w:customStyle="1" w:styleId="Default">
    <w:name w:val="Default"/>
    <w:rsid w:val="003C0603"/>
    <w:pPr>
      <w:autoSpaceDE w:val="0"/>
      <w:autoSpaceDN w:val="0"/>
      <w:adjustRightInd w:val="0"/>
    </w:pPr>
    <w:rPr>
      <w:rFonts w:ascii="Century Gothic" w:hAnsi="Century Gothic" w:cs="Century Gothic"/>
      <w:color w:val="000000"/>
    </w:rPr>
  </w:style>
  <w:style w:type="paragraph" w:styleId="Rvision">
    <w:name w:val="Revision"/>
    <w:hidden/>
    <w:uiPriority w:val="99"/>
    <w:semiHidden/>
    <w:rsid w:val="008C3D5F"/>
    <w:rPr>
      <w:rFonts w:eastAsiaTheme="minorEastAsia"/>
      <w:sz w:val="22"/>
      <w:szCs w:val="21"/>
      <w:lang w:val="en-US" w:eastAsia="ja-JP"/>
    </w:rPr>
  </w:style>
  <w:style w:type="character" w:styleId="Marquedecommentaire">
    <w:name w:val="annotation reference"/>
    <w:basedOn w:val="Policepardfaut"/>
    <w:uiPriority w:val="99"/>
    <w:semiHidden/>
    <w:unhideWhenUsed/>
    <w:rsid w:val="000E7D6C"/>
    <w:rPr>
      <w:sz w:val="16"/>
      <w:szCs w:val="16"/>
    </w:rPr>
  </w:style>
  <w:style w:type="paragraph" w:styleId="Commentaire">
    <w:name w:val="annotation text"/>
    <w:basedOn w:val="Normal"/>
    <w:link w:val="CommentaireCar"/>
    <w:uiPriority w:val="99"/>
    <w:unhideWhenUsed/>
    <w:rsid w:val="000E7D6C"/>
    <w:rPr>
      <w:sz w:val="20"/>
      <w:szCs w:val="20"/>
    </w:rPr>
  </w:style>
  <w:style w:type="character" w:customStyle="1" w:styleId="CommentaireCar">
    <w:name w:val="Commentaire Car"/>
    <w:basedOn w:val="Policepardfaut"/>
    <w:link w:val="Commentaire"/>
    <w:uiPriority w:val="99"/>
    <w:rsid w:val="000E7D6C"/>
    <w:rPr>
      <w:rFonts w:eastAsiaTheme="minorEastAsia"/>
      <w:sz w:val="20"/>
      <w:szCs w:val="20"/>
      <w:lang w:val="en-US" w:eastAsia="ja-JP"/>
    </w:rPr>
  </w:style>
  <w:style w:type="paragraph" w:styleId="Objetducommentaire">
    <w:name w:val="annotation subject"/>
    <w:basedOn w:val="Commentaire"/>
    <w:next w:val="Commentaire"/>
    <w:link w:val="ObjetducommentaireCar"/>
    <w:uiPriority w:val="99"/>
    <w:semiHidden/>
    <w:unhideWhenUsed/>
    <w:rsid w:val="000E7D6C"/>
    <w:rPr>
      <w:b/>
      <w:bCs/>
    </w:rPr>
  </w:style>
  <w:style w:type="character" w:customStyle="1" w:styleId="ObjetducommentaireCar">
    <w:name w:val="Objet du commentaire Car"/>
    <w:basedOn w:val="CommentaireCar"/>
    <w:link w:val="Objetducommentaire"/>
    <w:uiPriority w:val="99"/>
    <w:semiHidden/>
    <w:rsid w:val="000E7D6C"/>
    <w:rPr>
      <w:rFonts w:eastAsiaTheme="minorEastAsia"/>
      <w:b/>
      <w:bCs/>
      <w:sz w:val="20"/>
      <w:szCs w:val="20"/>
      <w:lang w:val="en-US" w:eastAsia="ja-JP"/>
    </w:rPr>
  </w:style>
  <w:style w:type="character" w:customStyle="1" w:styleId="apple-converted-space">
    <w:name w:val="apple-converted-space"/>
    <w:basedOn w:val="Policepardfaut"/>
    <w:rsid w:val="009C068A"/>
  </w:style>
  <w:style w:type="character" w:customStyle="1" w:styleId="outlook-search-highlight">
    <w:name w:val="outlook-search-highlight"/>
    <w:basedOn w:val="Policepardfaut"/>
    <w:rsid w:val="009C068A"/>
  </w:style>
  <w:style w:type="character" w:customStyle="1" w:styleId="normaltextrun">
    <w:name w:val="normaltextrun"/>
    <w:basedOn w:val="Policepardfaut"/>
    <w:rsid w:val="00CE4F59"/>
  </w:style>
  <w:style w:type="character" w:customStyle="1" w:styleId="eop">
    <w:name w:val="eop"/>
    <w:basedOn w:val="Policepardfaut"/>
    <w:rsid w:val="00CE4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443">
      <w:bodyDiv w:val="1"/>
      <w:marLeft w:val="0"/>
      <w:marRight w:val="0"/>
      <w:marTop w:val="0"/>
      <w:marBottom w:val="0"/>
      <w:divBdr>
        <w:top w:val="none" w:sz="0" w:space="0" w:color="auto"/>
        <w:left w:val="none" w:sz="0" w:space="0" w:color="auto"/>
        <w:bottom w:val="none" w:sz="0" w:space="0" w:color="auto"/>
        <w:right w:val="none" w:sz="0" w:space="0" w:color="auto"/>
      </w:divBdr>
    </w:div>
    <w:div w:id="163280065">
      <w:bodyDiv w:val="1"/>
      <w:marLeft w:val="0"/>
      <w:marRight w:val="0"/>
      <w:marTop w:val="0"/>
      <w:marBottom w:val="0"/>
      <w:divBdr>
        <w:top w:val="none" w:sz="0" w:space="0" w:color="auto"/>
        <w:left w:val="none" w:sz="0" w:space="0" w:color="auto"/>
        <w:bottom w:val="none" w:sz="0" w:space="0" w:color="auto"/>
        <w:right w:val="none" w:sz="0" w:space="0" w:color="auto"/>
      </w:divBdr>
    </w:div>
    <w:div w:id="174196858">
      <w:bodyDiv w:val="1"/>
      <w:marLeft w:val="0"/>
      <w:marRight w:val="0"/>
      <w:marTop w:val="0"/>
      <w:marBottom w:val="0"/>
      <w:divBdr>
        <w:top w:val="none" w:sz="0" w:space="0" w:color="auto"/>
        <w:left w:val="none" w:sz="0" w:space="0" w:color="auto"/>
        <w:bottom w:val="none" w:sz="0" w:space="0" w:color="auto"/>
        <w:right w:val="none" w:sz="0" w:space="0" w:color="auto"/>
      </w:divBdr>
      <w:divsChild>
        <w:div w:id="303628482">
          <w:marLeft w:val="0"/>
          <w:marRight w:val="0"/>
          <w:marTop w:val="0"/>
          <w:marBottom w:val="0"/>
          <w:divBdr>
            <w:top w:val="none" w:sz="0" w:space="0" w:color="auto"/>
            <w:left w:val="none" w:sz="0" w:space="0" w:color="auto"/>
            <w:bottom w:val="none" w:sz="0" w:space="0" w:color="auto"/>
            <w:right w:val="none" w:sz="0" w:space="0" w:color="auto"/>
          </w:divBdr>
          <w:divsChild>
            <w:div w:id="2118525197">
              <w:marLeft w:val="0"/>
              <w:marRight w:val="0"/>
              <w:marTop w:val="0"/>
              <w:marBottom w:val="0"/>
              <w:divBdr>
                <w:top w:val="none" w:sz="0" w:space="0" w:color="auto"/>
                <w:left w:val="none" w:sz="0" w:space="0" w:color="auto"/>
                <w:bottom w:val="none" w:sz="0" w:space="0" w:color="auto"/>
                <w:right w:val="none" w:sz="0" w:space="0" w:color="auto"/>
              </w:divBdr>
              <w:divsChild>
                <w:div w:id="530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3364">
      <w:bodyDiv w:val="1"/>
      <w:marLeft w:val="0"/>
      <w:marRight w:val="0"/>
      <w:marTop w:val="0"/>
      <w:marBottom w:val="0"/>
      <w:divBdr>
        <w:top w:val="none" w:sz="0" w:space="0" w:color="auto"/>
        <w:left w:val="none" w:sz="0" w:space="0" w:color="auto"/>
        <w:bottom w:val="none" w:sz="0" w:space="0" w:color="auto"/>
        <w:right w:val="none" w:sz="0" w:space="0" w:color="auto"/>
      </w:divBdr>
    </w:div>
    <w:div w:id="320013150">
      <w:bodyDiv w:val="1"/>
      <w:marLeft w:val="0"/>
      <w:marRight w:val="0"/>
      <w:marTop w:val="0"/>
      <w:marBottom w:val="0"/>
      <w:divBdr>
        <w:top w:val="none" w:sz="0" w:space="0" w:color="auto"/>
        <w:left w:val="none" w:sz="0" w:space="0" w:color="auto"/>
        <w:bottom w:val="none" w:sz="0" w:space="0" w:color="auto"/>
        <w:right w:val="none" w:sz="0" w:space="0" w:color="auto"/>
      </w:divBdr>
    </w:div>
    <w:div w:id="374476409">
      <w:bodyDiv w:val="1"/>
      <w:marLeft w:val="0"/>
      <w:marRight w:val="0"/>
      <w:marTop w:val="0"/>
      <w:marBottom w:val="0"/>
      <w:divBdr>
        <w:top w:val="none" w:sz="0" w:space="0" w:color="auto"/>
        <w:left w:val="none" w:sz="0" w:space="0" w:color="auto"/>
        <w:bottom w:val="none" w:sz="0" w:space="0" w:color="auto"/>
        <w:right w:val="none" w:sz="0" w:space="0" w:color="auto"/>
      </w:divBdr>
      <w:divsChild>
        <w:div w:id="839809100">
          <w:marLeft w:val="0"/>
          <w:marRight w:val="0"/>
          <w:marTop w:val="0"/>
          <w:marBottom w:val="0"/>
          <w:divBdr>
            <w:top w:val="none" w:sz="0" w:space="0" w:color="auto"/>
            <w:left w:val="none" w:sz="0" w:space="0" w:color="auto"/>
            <w:bottom w:val="none" w:sz="0" w:space="0" w:color="auto"/>
            <w:right w:val="none" w:sz="0" w:space="0" w:color="auto"/>
          </w:divBdr>
          <w:divsChild>
            <w:div w:id="533154762">
              <w:marLeft w:val="0"/>
              <w:marRight w:val="0"/>
              <w:marTop w:val="0"/>
              <w:marBottom w:val="0"/>
              <w:divBdr>
                <w:top w:val="none" w:sz="0" w:space="0" w:color="auto"/>
                <w:left w:val="none" w:sz="0" w:space="0" w:color="auto"/>
                <w:bottom w:val="none" w:sz="0" w:space="0" w:color="auto"/>
                <w:right w:val="none" w:sz="0" w:space="0" w:color="auto"/>
              </w:divBdr>
              <w:divsChild>
                <w:div w:id="3093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971660">
      <w:bodyDiv w:val="1"/>
      <w:marLeft w:val="0"/>
      <w:marRight w:val="0"/>
      <w:marTop w:val="0"/>
      <w:marBottom w:val="0"/>
      <w:divBdr>
        <w:top w:val="none" w:sz="0" w:space="0" w:color="auto"/>
        <w:left w:val="none" w:sz="0" w:space="0" w:color="auto"/>
        <w:bottom w:val="none" w:sz="0" w:space="0" w:color="auto"/>
        <w:right w:val="none" w:sz="0" w:space="0" w:color="auto"/>
      </w:divBdr>
    </w:div>
    <w:div w:id="590240376">
      <w:bodyDiv w:val="1"/>
      <w:marLeft w:val="0"/>
      <w:marRight w:val="0"/>
      <w:marTop w:val="0"/>
      <w:marBottom w:val="0"/>
      <w:divBdr>
        <w:top w:val="none" w:sz="0" w:space="0" w:color="auto"/>
        <w:left w:val="none" w:sz="0" w:space="0" w:color="auto"/>
        <w:bottom w:val="none" w:sz="0" w:space="0" w:color="auto"/>
        <w:right w:val="none" w:sz="0" w:space="0" w:color="auto"/>
      </w:divBdr>
    </w:div>
    <w:div w:id="733628946">
      <w:bodyDiv w:val="1"/>
      <w:marLeft w:val="0"/>
      <w:marRight w:val="0"/>
      <w:marTop w:val="0"/>
      <w:marBottom w:val="0"/>
      <w:divBdr>
        <w:top w:val="none" w:sz="0" w:space="0" w:color="auto"/>
        <w:left w:val="none" w:sz="0" w:space="0" w:color="auto"/>
        <w:bottom w:val="none" w:sz="0" w:space="0" w:color="auto"/>
        <w:right w:val="none" w:sz="0" w:space="0" w:color="auto"/>
      </w:divBdr>
    </w:div>
    <w:div w:id="884026023">
      <w:bodyDiv w:val="1"/>
      <w:marLeft w:val="0"/>
      <w:marRight w:val="0"/>
      <w:marTop w:val="0"/>
      <w:marBottom w:val="0"/>
      <w:divBdr>
        <w:top w:val="none" w:sz="0" w:space="0" w:color="auto"/>
        <w:left w:val="none" w:sz="0" w:space="0" w:color="auto"/>
        <w:bottom w:val="none" w:sz="0" w:space="0" w:color="auto"/>
        <w:right w:val="none" w:sz="0" w:space="0" w:color="auto"/>
      </w:divBdr>
    </w:div>
    <w:div w:id="904100514">
      <w:bodyDiv w:val="1"/>
      <w:marLeft w:val="0"/>
      <w:marRight w:val="0"/>
      <w:marTop w:val="0"/>
      <w:marBottom w:val="0"/>
      <w:divBdr>
        <w:top w:val="none" w:sz="0" w:space="0" w:color="auto"/>
        <w:left w:val="none" w:sz="0" w:space="0" w:color="auto"/>
        <w:bottom w:val="none" w:sz="0" w:space="0" w:color="auto"/>
        <w:right w:val="none" w:sz="0" w:space="0" w:color="auto"/>
      </w:divBdr>
    </w:div>
    <w:div w:id="933132232">
      <w:bodyDiv w:val="1"/>
      <w:marLeft w:val="0"/>
      <w:marRight w:val="0"/>
      <w:marTop w:val="0"/>
      <w:marBottom w:val="0"/>
      <w:divBdr>
        <w:top w:val="none" w:sz="0" w:space="0" w:color="auto"/>
        <w:left w:val="none" w:sz="0" w:space="0" w:color="auto"/>
        <w:bottom w:val="none" w:sz="0" w:space="0" w:color="auto"/>
        <w:right w:val="none" w:sz="0" w:space="0" w:color="auto"/>
      </w:divBdr>
    </w:div>
    <w:div w:id="1145968858">
      <w:bodyDiv w:val="1"/>
      <w:marLeft w:val="0"/>
      <w:marRight w:val="0"/>
      <w:marTop w:val="0"/>
      <w:marBottom w:val="0"/>
      <w:divBdr>
        <w:top w:val="none" w:sz="0" w:space="0" w:color="auto"/>
        <w:left w:val="none" w:sz="0" w:space="0" w:color="auto"/>
        <w:bottom w:val="none" w:sz="0" w:space="0" w:color="auto"/>
        <w:right w:val="none" w:sz="0" w:space="0" w:color="auto"/>
      </w:divBdr>
    </w:div>
    <w:div w:id="1195578355">
      <w:bodyDiv w:val="1"/>
      <w:marLeft w:val="0"/>
      <w:marRight w:val="0"/>
      <w:marTop w:val="0"/>
      <w:marBottom w:val="0"/>
      <w:divBdr>
        <w:top w:val="none" w:sz="0" w:space="0" w:color="auto"/>
        <w:left w:val="none" w:sz="0" w:space="0" w:color="auto"/>
        <w:bottom w:val="none" w:sz="0" w:space="0" w:color="auto"/>
        <w:right w:val="none" w:sz="0" w:space="0" w:color="auto"/>
      </w:divBdr>
    </w:div>
    <w:div w:id="1234390704">
      <w:bodyDiv w:val="1"/>
      <w:marLeft w:val="0"/>
      <w:marRight w:val="0"/>
      <w:marTop w:val="0"/>
      <w:marBottom w:val="0"/>
      <w:divBdr>
        <w:top w:val="none" w:sz="0" w:space="0" w:color="auto"/>
        <w:left w:val="none" w:sz="0" w:space="0" w:color="auto"/>
        <w:bottom w:val="none" w:sz="0" w:space="0" w:color="auto"/>
        <w:right w:val="none" w:sz="0" w:space="0" w:color="auto"/>
      </w:divBdr>
      <w:divsChild>
        <w:div w:id="1392077563">
          <w:marLeft w:val="0"/>
          <w:marRight w:val="0"/>
          <w:marTop w:val="0"/>
          <w:marBottom w:val="0"/>
          <w:divBdr>
            <w:top w:val="none" w:sz="0" w:space="0" w:color="auto"/>
            <w:left w:val="none" w:sz="0" w:space="0" w:color="auto"/>
            <w:bottom w:val="none" w:sz="0" w:space="0" w:color="auto"/>
            <w:right w:val="none" w:sz="0" w:space="0" w:color="auto"/>
          </w:divBdr>
          <w:divsChild>
            <w:div w:id="1353453101">
              <w:marLeft w:val="0"/>
              <w:marRight w:val="0"/>
              <w:marTop w:val="0"/>
              <w:marBottom w:val="0"/>
              <w:divBdr>
                <w:top w:val="none" w:sz="0" w:space="0" w:color="auto"/>
                <w:left w:val="none" w:sz="0" w:space="0" w:color="auto"/>
                <w:bottom w:val="none" w:sz="0" w:space="0" w:color="auto"/>
                <w:right w:val="none" w:sz="0" w:space="0" w:color="auto"/>
              </w:divBdr>
              <w:divsChild>
                <w:div w:id="4210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2225">
      <w:bodyDiv w:val="1"/>
      <w:marLeft w:val="0"/>
      <w:marRight w:val="0"/>
      <w:marTop w:val="0"/>
      <w:marBottom w:val="0"/>
      <w:divBdr>
        <w:top w:val="none" w:sz="0" w:space="0" w:color="auto"/>
        <w:left w:val="none" w:sz="0" w:space="0" w:color="auto"/>
        <w:bottom w:val="none" w:sz="0" w:space="0" w:color="auto"/>
        <w:right w:val="none" w:sz="0" w:space="0" w:color="auto"/>
      </w:divBdr>
      <w:divsChild>
        <w:div w:id="1938754400">
          <w:marLeft w:val="0"/>
          <w:marRight w:val="0"/>
          <w:marTop w:val="0"/>
          <w:marBottom w:val="0"/>
          <w:divBdr>
            <w:top w:val="none" w:sz="0" w:space="0" w:color="auto"/>
            <w:left w:val="none" w:sz="0" w:space="0" w:color="auto"/>
            <w:bottom w:val="none" w:sz="0" w:space="0" w:color="auto"/>
            <w:right w:val="none" w:sz="0" w:space="0" w:color="auto"/>
          </w:divBdr>
        </w:div>
        <w:div w:id="1743605591">
          <w:marLeft w:val="0"/>
          <w:marRight w:val="0"/>
          <w:marTop w:val="0"/>
          <w:marBottom w:val="0"/>
          <w:divBdr>
            <w:top w:val="none" w:sz="0" w:space="0" w:color="auto"/>
            <w:left w:val="none" w:sz="0" w:space="0" w:color="auto"/>
            <w:bottom w:val="none" w:sz="0" w:space="0" w:color="auto"/>
            <w:right w:val="none" w:sz="0" w:space="0" w:color="auto"/>
          </w:divBdr>
        </w:div>
        <w:div w:id="1438868871">
          <w:marLeft w:val="0"/>
          <w:marRight w:val="0"/>
          <w:marTop w:val="0"/>
          <w:marBottom w:val="0"/>
          <w:divBdr>
            <w:top w:val="none" w:sz="0" w:space="0" w:color="auto"/>
            <w:left w:val="none" w:sz="0" w:space="0" w:color="auto"/>
            <w:bottom w:val="none" w:sz="0" w:space="0" w:color="auto"/>
            <w:right w:val="none" w:sz="0" w:space="0" w:color="auto"/>
          </w:divBdr>
        </w:div>
        <w:div w:id="622464778">
          <w:marLeft w:val="0"/>
          <w:marRight w:val="0"/>
          <w:marTop w:val="0"/>
          <w:marBottom w:val="0"/>
          <w:divBdr>
            <w:top w:val="none" w:sz="0" w:space="0" w:color="auto"/>
            <w:left w:val="none" w:sz="0" w:space="0" w:color="auto"/>
            <w:bottom w:val="none" w:sz="0" w:space="0" w:color="auto"/>
            <w:right w:val="none" w:sz="0" w:space="0" w:color="auto"/>
          </w:divBdr>
        </w:div>
        <w:div w:id="1854294446">
          <w:marLeft w:val="0"/>
          <w:marRight w:val="0"/>
          <w:marTop w:val="0"/>
          <w:marBottom w:val="0"/>
          <w:divBdr>
            <w:top w:val="none" w:sz="0" w:space="0" w:color="auto"/>
            <w:left w:val="none" w:sz="0" w:space="0" w:color="auto"/>
            <w:bottom w:val="none" w:sz="0" w:space="0" w:color="auto"/>
            <w:right w:val="none" w:sz="0" w:space="0" w:color="auto"/>
          </w:divBdr>
        </w:div>
        <w:div w:id="866523836">
          <w:marLeft w:val="0"/>
          <w:marRight w:val="0"/>
          <w:marTop w:val="0"/>
          <w:marBottom w:val="0"/>
          <w:divBdr>
            <w:top w:val="none" w:sz="0" w:space="0" w:color="auto"/>
            <w:left w:val="none" w:sz="0" w:space="0" w:color="auto"/>
            <w:bottom w:val="none" w:sz="0" w:space="0" w:color="auto"/>
            <w:right w:val="none" w:sz="0" w:space="0" w:color="auto"/>
          </w:divBdr>
        </w:div>
        <w:div w:id="1053843945">
          <w:marLeft w:val="0"/>
          <w:marRight w:val="0"/>
          <w:marTop w:val="0"/>
          <w:marBottom w:val="0"/>
          <w:divBdr>
            <w:top w:val="none" w:sz="0" w:space="0" w:color="auto"/>
            <w:left w:val="none" w:sz="0" w:space="0" w:color="auto"/>
            <w:bottom w:val="none" w:sz="0" w:space="0" w:color="auto"/>
            <w:right w:val="none" w:sz="0" w:space="0" w:color="auto"/>
          </w:divBdr>
        </w:div>
      </w:divsChild>
    </w:div>
    <w:div w:id="1323388410">
      <w:bodyDiv w:val="1"/>
      <w:marLeft w:val="0"/>
      <w:marRight w:val="0"/>
      <w:marTop w:val="0"/>
      <w:marBottom w:val="0"/>
      <w:divBdr>
        <w:top w:val="none" w:sz="0" w:space="0" w:color="auto"/>
        <w:left w:val="none" w:sz="0" w:space="0" w:color="auto"/>
        <w:bottom w:val="none" w:sz="0" w:space="0" w:color="auto"/>
        <w:right w:val="none" w:sz="0" w:space="0" w:color="auto"/>
      </w:divBdr>
      <w:divsChild>
        <w:div w:id="934939921">
          <w:marLeft w:val="0"/>
          <w:marRight w:val="0"/>
          <w:marTop w:val="0"/>
          <w:marBottom w:val="0"/>
          <w:divBdr>
            <w:top w:val="none" w:sz="0" w:space="0" w:color="auto"/>
            <w:left w:val="none" w:sz="0" w:space="0" w:color="auto"/>
            <w:bottom w:val="none" w:sz="0" w:space="0" w:color="auto"/>
            <w:right w:val="none" w:sz="0" w:space="0" w:color="auto"/>
          </w:divBdr>
          <w:divsChild>
            <w:div w:id="627785373">
              <w:marLeft w:val="0"/>
              <w:marRight w:val="0"/>
              <w:marTop w:val="0"/>
              <w:marBottom w:val="0"/>
              <w:divBdr>
                <w:top w:val="none" w:sz="0" w:space="0" w:color="auto"/>
                <w:left w:val="none" w:sz="0" w:space="0" w:color="auto"/>
                <w:bottom w:val="none" w:sz="0" w:space="0" w:color="auto"/>
                <w:right w:val="none" w:sz="0" w:space="0" w:color="auto"/>
              </w:divBdr>
              <w:divsChild>
                <w:div w:id="6356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75122">
      <w:bodyDiv w:val="1"/>
      <w:marLeft w:val="0"/>
      <w:marRight w:val="0"/>
      <w:marTop w:val="0"/>
      <w:marBottom w:val="0"/>
      <w:divBdr>
        <w:top w:val="none" w:sz="0" w:space="0" w:color="auto"/>
        <w:left w:val="none" w:sz="0" w:space="0" w:color="auto"/>
        <w:bottom w:val="none" w:sz="0" w:space="0" w:color="auto"/>
        <w:right w:val="none" w:sz="0" w:space="0" w:color="auto"/>
      </w:divBdr>
    </w:div>
    <w:div w:id="1563128447">
      <w:bodyDiv w:val="1"/>
      <w:marLeft w:val="0"/>
      <w:marRight w:val="0"/>
      <w:marTop w:val="0"/>
      <w:marBottom w:val="0"/>
      <w:divBdr>
        <w:top w:val="none" w:sz="0" w:space="0" w:color="auto"/>
        <w:left w:val="none" w:sz="0" w:space="0" w:color="auto"/>
        <w:bottom w:val="none" w:sz="0" w:space="0" w:color="auto"/>
        <w:right w:val="none" w:sz="0" w:space="0" w:color="auto"/>
      </w:divBdr>
    </w:div>
    <w:div w:id="1585456251">
      <w:bodyDiv w:val="1"/>
      <w:marLeft w:val="0"/>
      <w:marRight w:val="0"/>
      <w:marTop w:val="0"/>
      <w:marBottom w:val="0"/>
      <w:divBdr>
        <w:top w:val="none" w:sz="0" w:space="0" w:color="auto"/>
        <w:left w:val="none" w:sz="0" w:space="0" w:color="auto"/>
        <w:bottom w:val="none" w:sz="0" w:space="0" w:color="auto"/>
        <w:right w:val="none" w:sz="0" w:space="0" w:color="auto"/>
      </w:divBdr>
    </w:div>
    <w:div w:id="1602951802">
      <w:bodyDiv w:val="1"/>
      <w:marLeft w:val="0"/>
      <w:marRight w:val="0"/>
      <w:marTop w:val="0"/>
      <w:marBottom w:val="0"/>
      <w:divBdr>
        <w:top w:val="none" w:sz="0" w:space="0" w:color="auto"/>
        <w:left w:val="none" w:sz="0" w:space="0" w:color="auto"/>
        <w:bottom w:val="none" w:sz="0" w:space="0" w:color="auto"/>
        <w:right w:val="none" w:sz="0" w:space="0" w:color="auto"/>
      </w:divBdr>
    </w:div>
    <w:div w:id="1662342598">
      <w:bodyDiv w:val="1"/>
      <w:marLeft w:val="0"/>
      <w:marRight w:val="0"/>
      <w:marTop w:val="0"/>
      <w:marBottom w:val="0"/>
      <w:divBdr>
        <w:top w:val="none" w:sz="0" w:space="0" w:color="auto"/>
        <w:left w:val="none" w:sz="0" w:space="0" w:color="auto"/>
        <w:bottom w:val="none" w:sz="0" w:space="0" w:color="auto"/>
        <w:right w:val="none" w:sz="0" w:space="0" w:color="auto"/>
      </w:divBdr>
    </w:div>
    <w:div w:id="1680421582">
      <w:bodyDiv w:val="1"/>
      <w:marLeft w:val="0"/>
      <w:marRight w:val="0"/>
      <w:marTop w:val="0"/>
      <w:marBottom w:val="0"/>
      <w:divBdr>
        <w:top w:val="none" w:sz="0" w:space="0" w:color="auto"/>
        <w:left w:val="none" w:sz="0" w:space="0" w:color="auto"/>
        <w:bottom w:val="none" w:sz="0" w:space="0" w:color="auto"/>
        <w:right w:val="none" w:sz="0" w:space="0" w:color="auto"/>
      </w:divBdr>
    </w:div>
    <w:div w:id="1712731388">
      <w:bodyDiv w:val="1"/>
      <w:marLeft w:val="0"/>
      <w:marRight w:val="0"/>
      <w:marTop w:val="0"/>
      <w:marBottom w:val="0"/>
      <w:divBdr>
        <w:top w:val="none" w:sz="0" w:space="0" w:color="auto"/>
        <w:left w:val="none" w:sz="0" w:space="0" w:color="auto"/>
        <w:bottom w:val="none" w:sz="0" w:space="0" w:color="auto"/>
        <w:right w:val="none" w:sz="0" w:space="0" w:color="auto"/>
      </w:divBdr>
    </w:div>
    <w:div w:id="1748383326">
      <w:bodyDiv w:val="1"/>
      <w:marLeft w:val="0"/>
      <w:marRight w:val="0"/>
      <w:marTop w:val="0"/>
      <w:marBottom w:val="0"/>
      <w:divBdr>
        <w:top w:val="none" w:sz="0" w:space="0" w:color="auto"/>
        <w:left w:val="none" w:sz="0" w:space="0" w:color="auto"/>
        <w:bottom w:val="none" w:sz="0" w:space="0" w:color="auto"/>
        <w:right w:val="none" w:sz="0" w:space="0" w:color="auto"/>
      </w:divBdr>
    </w:div>
    <w:div w:id="1751848526">
      <w:bodyDiv w:val="1"/>
      <w:marLeft w:val="0"/>
      <w:marRight w:val="0"/>
      <w:marTop w:val="0"/>
      <w:marBottom w:val="0"/>
      <w:divBdr>
        <w:top w:val="none" w:sz="0" w:space="0" w:color="auto"/>
        <w:left w:val="none" w:sz="0" w:space="0" w:color="auto"/>
        <w:bottom w:val="none" w:sz="0" w:space="0" w:color="auto"/>
        <w:right w:val="none" w:sz="0" w:space="0" w:color="auto"/>
      </w:divBdr>
    </w:div>
    <w:div w:id="1779063666">
      <w:bodyDiv w:val="1"/>
      <w:marLeft w:val="0"/>
      <w:marRight w:val="0"/>
      <w:marTop w:val="0"/>
      <w:marBottom w:val="0"/>
      <w:divBdr>
        <w:top w:val="none" w:sz="0" w:space="0" w:color="auto"/>
        <w:left w:val="none" w:sz="0" w:space="0" w:color="auto"/>
        <w:bottom w:val="none" w:sz="0" w:space="0" w:color="auto"/>
        <w:right w:val="none" w:sz="0" w:space="0" w:color="auto"/>
      </w:divBdr>
    </w:div>
    <w:div w:id="1809665327">
      <w:bodyDiv w:val="1"/>
      <w:marLeft w:val="0"/>
      <w:marRight w:val="0"/>
      <w:marTop w:val="0"/>
      <w:marBottom w:val="0"/>
      <w:divBdr>
        <w:top w:val="none" w:sz="0" w:space="0" w:color="auto"/>
        <w:left w:val="none" w:sz="0" w:space="0" w:color="auto"/>
        <w:bottom w:val="none" w:sz="0" w:space="0" w:color="auto"/>
        <w:right w:val="none" w:sz="0" w:space="0" w:color="auto"/>
      </w:divBdr>
    </w:div>
    <w:div w:id="1815948290">
      <w:bodyDiv w:val="1"/>
      <w:marLeft w:val="0"/>
      <w:marRight w:val="0"/>
      <w:marTop w:val="0"/>
      <w:marBottom w:val="0"/>
      <w:divBdr>
        <w:top w:val="none" w:sz="0" w:space="0" w:color="auto"/>
        <w:left w:val="none" w:sz="0" w:space="0" w:color="auto"/>
        <w:bottom w:val="none" w:sz="0" w:space="0" w:color="auto"/>
        <w:right w:val="none" w:sz="0" w:space="0" w:color="auto"/>
      </w:divBdr>
    </w:div>
    <w:div w:id="1866597088">
      <w:bodyDiv w:val="1"/>
      <w:marLeft w:val="0"/>
      <w:marRight w:val="0"/>
      <w:marTop w:val="0"/>
      <w:marBottom w:val="0"/>
      <w:divBdr>
        <w:top w:val="none" w:sz="0" w:space="0" w:color="auto"/>
        <w:left w:val="none" w:sz="0" w:space="0" w:color="auto"/>
        <w:bottom w:val="none" w:sz="0" w:space="0" w:color="auto"/>
        <w:right w:val="none" w:sz="0" w:space="0" w:color="auto"/>
      </w:divBdr>
      <w:divsChild>
        <w:div w:id="2066294890">
          <w:marLeft w:val="0"/>
          <w:marRight w:val="0"/>
          <w:marTop w:val="0"/>
          <w:marBottom w:val="0"/>
          <w:divBdr>
            <w:top w:val="none" w:sz="0" w:space="0" w:color="auto"/>
            <w:left w:val="none" w:sz="0" w:space="0" w:color="auto"/>
            <w:bottom w:val="none" w:sz="0" w:space="0" w:color="auto"/>
            <w:right w:val="none" w:sz="0" w:space="0" w:color="auto"/>
          </w:divBdr>
          <w:divsChild>
            <w:div w:id="871725922">
              <w:marLeft w:val="0"/>
              <w:marRight w:val="0"/>
              <w:marTop w:val="0"/>
              <w:marBottom w:val="0"/>
              <w:divBdr>
                <w:top w:val="none" w:sz="0" w:space="0" w:color="auto"/>
                <w:left w:val="none" w:sz="0" w:space="0" w:color="auto"/>
                <w:bottom w:val="none" w:sz="0" w:space="0" w:color="auto"/>
                <w:right w:val="none" w:sz="0" w:space="0" w:color="auto"/>
              </w:divBdr>
              <w:divsChild>
                <w:div w:id="16211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5476">
      <w:bodyDiv w:val="1"/>
      <w:marLeft w:val="0"/>
      <w:marRight w:val="0"/>
      <w:marTop w:val="0"/>
      <w:marBottom w:val="0"/>
      <w:divBdr>
        <w:top w:val="none" w:sz="0" w:space="0" w:color="auto"/>
        <w:left w:val="none" w:sz="0" w:space="0" w:color="auto"/>
        <w:bottom w:val="none" w:sz="0" w:space="0" w:color="auto"/>
        <w:right w:val="none" w:sz="0" w:space="0" w:color="auto"/>
      </w:divBdr>
    </w:div>
    <w:div w:id="1910340255">
      <w:bodyDiv w:val="1"/>
      <w:marLeft w:val="0"/>
      <w:marRight w:val="0"/>
      <w:marTop w:val="0"/>
      <w:marBottom w:val="0"/>
      <w:divBdr>
        <w:top w:val="none" w:sz="0" w:space="0" w:color="auto"/>
        <w:left w:val="none" w:sz="0" w:space="0" w:color="auto"/>
        <w:bottom w:val="none" w:sz="0" w:space="0" w:color="auto"/>
        <w:right w:val="none" w:sz="0" w:space="0" w:color="auto"/>
      </w:divBdr>
      <w:divsChild>
        <w:div w:id="1138910513">
          <w:marLeft w:val="0"/>
          <w:marRight w:val="0"/>
          <w:marTop w:val="0"/>
          <w:marBottom w:val="0"/>
          <w:divBdr>
            <w:top w:val="none" w:sz="0" w:space="0" w:color="auto"/>
            <w:left w:val="none" w:sz="0" w:space="0" w:color="auto"/>
            <w:bottom w:val="none" w:sz="0" w:space="0" w:color="auto"/>
            <w:right w:val="none" w:sz="0" w:space="0" w:color="auto"/>
          </w:divBdr>
        </w:div>
        <w:div w:id="865678908">
          <w:marLeft w:val="0"/>
          <w:marRight w:val="0"/>
          <w:marTop w:val="0"/>
          <w:marBottom w:val="0"/>
          <w:divBdr>
            <w:top w:val="none" w:sz="0" w:space="0" w:color="auto"/>
            <w:left w:val="none" w:sz="0" w:space="0" w:color="auto"/>
            <w:bottom w:val="none" w:sz="0" w:space="0" w:color="auto"/>
            <w:right w:val="none" w:sz="0" w:space="0" w:color="auto"/>
          </w:divBdr>
        </w:div>
        <w:div w:id="607465537">
          <w:marLeft w:val="0"/>
          <w:marRight w:val="0"/>
          <w:marTop w:val="0"/>
          <w:marBottom w:val="0"/>
          <w:divBdr>
            <w:top w:val="none" w:sz="0" w:space="0" w:color="auto"/>
            <w:left w:val="none" w:sz="0" w:space="0" w:color="auto"/>
            <w:bottom w:val="none" w:sz="0" w:space="0" w:color="auto"/>
            <w:right w:val="none" w:sz="0" w:space="0" w:color="auto"/>
          </w:divBdr>
        </w:div>
        <w:div w:id="1360620872">
          <w:marLeft w:val="0"/>
          <w:marRight w:val="0"/>
          <w:marTop w:val="0"/>
          <w:marBottom w:val="0"/>
          <w:divBdr>
            <w:top w:val="none" w:sz="0" w:space="0" w:color="auto"/>
            <w:left w:val="none" w:sz="0" w:space="0" w:color="auto"/>
            <w:bottom w:val="none" w:sz="0" w:space="0" w:color="auto"/>
            <w:right w:val="none" w:sz="0" w:space="0" w:color="auto"/>
          </w:divBdr>
        </w:div>
        <w:div w:id="32771444">
          <w:marLeft w:val="0"/>
          <w:marRight w:val="0"/>
          <w:marTop w:val="0"/>
          <w:marBottom w:val="0"/>
          <w:divBdr>
            <w:top w:val="none" w:sz="0" w:space="0" w:color="auto"/>
            <w:left w:val="none" w:sz="0" w:space="0" w:color="auto"/>
            <w:bottom w:val="none" w:sz="0" w:space="0" w:color="auto"/>
            <w:right w:val="none" w:sz="0" w:space="0" w:color="auto"/>
          </w:divBdr>
        </w:div>
        <w:div w:id="615795558">
          <w:marLeft w:val="0"/>
          <w:marRight w:val="0"/>
          <w:marTop w:val="0"/>
          <w:marBottom w:val="0"/>
          <w:divBdr>
            <w:top w:val="none" w:sz="0" w:space="0" w:color="auto"/>
            <w:left w:val="none" w:sz="0" w:space="0" w:color="auto"/>
            <w:bottom w:val="none" w:sz="0" w:space="0" w:color="auto"/>
            <w:right w:val="none" w:sz="0" w:space="0" w:color="auto"/>
          </w:divBdr>
        </w:div>
        <w:div w:id="933898242">
          <w:marLeft w:val="0"/>
          <w:marRight w:val="0"/>
          <w:marTop w:val="0"/>
          <w:marBottom w:val="0"/>
          <w:divBdr>
            <w:top w:val="none" w:sz="0" w:space="0" w:color="auto"/>
            <w:left w:val="none" w:sz="0" w:space="0" w:color="auto"/>
            <w:bottom w:val="none" w:sz="0" w:space="0" w:color="auto"/>
            <w:right w:val="none" w:sz="0" w:space="0" w:color="auto"/>
          </w:divBdr>
        </w:div>
        <w:div w:id="1624772102">
          <w:marLeft w:val="0"/>
          <w:marRight w:val="0"/>
          <w:marTop w:val="0"/>
          <w:marBottom w:val="0"/>
          <w:divBdr>
            <w:top w:val="none" w:sz="0" w:space="0" w:color="auto"/>
            <w:left w:val="none" w:sz="0" w:space="0" w:color="auto"/>
            <w:bottom w:val="none" w:sz="0" w:space="0" w:color="auto"/>
            <w:right w:val="none" w:sz="0" w:space="0" w:color="auto"/>
          </w:divBdr>
        </w:div>
        <w:div w:id="55594258">
          <w:marLeft w:val="0"/>
          <w:marRight w:val="0"/>
          <w:marTop w:val="0"/>
          <w:marBottom w:val="0"/>
          <w:divBdr>
            <w:top w:val="none" w:sz="0" w:space="0" w:color="auto"/>
            <w:left w:val="none" w:sz="0" w:space="0" w:color="auto"/>
            <w:bottom w:val="none" w:sz="0" w:space="0" w:color="auto"/>
            <w:right w:val="none" w:sz="0" w:space="0" w:color="auto"/>
          </w:divBdr>
        </w:div>
        <w:div w:id="936671130">
          <w:marLeft w:val="0"/>
          <w:marRight w:val="0"/>
          <w:marTop w:val="0"/>
          <w:marBottom w:val="0"/>
          <w:divBdr>
            <w:top w:val="none" w:sz="0" w:space="0" w:color="auto"/>
            <w:left w:val="none" w:sz="0" w:space="0" w:color="auto"/>
            <w:bottom w:val="none" w:sz="0" w:space="0" w:color="auto"/>
            <w:right w:val="none" w:sz="0" w:space="0" w:color="auto"/>
          </w:divBdr>
        </w:div>
      </w:divsChild>
    </w:div>
    <w:div w:id="1920627169">
      <w:bodyDiv w:val="1"/>
      <w:marLeft w:val="0"/>
      <w:marRight w:val="0"/>
      <w:marTop w:val="0"/>
      <w:marBottom w:val="0"/>
      <w:divBdr>
        <w:top w:val="none" w:sz="0" w:space="0" w:color="auto"/>
        <w:left w:val="none" w:sz="0" w:space="0" w:color="auto"/>
        <w:bottom w:val="none" w:sz="0" w:space="0" w:color="auto"/>
        <w:right w:val="none" w:sz="0" w:space="0" w:color="auto"/>
      </w:divBdr>
      <w:divsChild>
        <w:div w:id="1022055579">
          <w:marLeft w:val="0"/>
          <w:marRight w:val="0"/>
          <w:marTop w:val="0"/>
          <w:marBottom w:val="0"/>
          <w:divBdr>
            <w:top w:val="none" w:sz="0" w:space="0" w:color="auto"/>
            <w:left w:val="none" w:sz="0" w:space="0" w:color="auto"/>
            <w:bottom w:val="none" w:sz="0" w:space="0" w:color="auto"/>
            <w:right w:val="none" w:sz="0" w:space="0" w:color="auto"/>
          </w:divBdr>
          <w:divsChild>
            <w:div w:id="1121192455">
              <w:marLeft w:val="0"/>
              <w:marRight w:val="0"/>
              <w:marTop w:val="0"/>
              <w:marBottom w:val="0"/>
              <w:divBdr>
                <w:top w:val="none" w:sz="0" w:space="0" w:color="auto"/>
                <w:left w:val="none" w:sz="0" w:space="0" w:color="auto"/>
                <w:bottom w:val="none" w:sz="0" w:space="0" w:color="auto"/>
                <w:right w:val="none" w:sz="0" w:space="0" w:color="auto"/>
              </w:divBdr>
              <w:divsChild>
                <w:div w:id="6101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89247">
      <w:bodyDiv w:val="1"/>
      <w:marLeft w:val="0"/>
      <w:marRight w:val="0"/>
      <w:marTop w:val="0"/>
      <w:marBottom w:val="0"/>
      <w:divBdr>
        <w:top w:val="none" w:sz="0" w:space="0" w:color="auto"/>
        <w:left w:val="none" w:sz="0" w:space="0" w:color="auto"/>
        <w:bottom w:val="none" w:sz="0" w:space="0" w:color="auto"/>
        <w:right w:val="none" w:sz="0" w:space="0" w:color="auto"/>
      </w:divBdr>
      <w:divsChild>
        <w:div w:id="684526120">
          <w:marLeft w:val="0"/>
          <w:marRight w:val="0"/>
          <w:marTop w:val="0"/>
          <w:marBottom w:val="0"/>
          <w:divBdr>
            <w:top w:val="none" w:sz="0" w:space="0" w:color="auto"/>
            <w:left w:val="none" w:sz="0" w:space="0" w:color="auto"/>
            <w:bottom w:val="none" w:sz="0" w:space="0" w:color="auto"/>
            <w:right w:val="none" w:sz="0" w:space="0" w:color="auto"/>
          </w:divBdr>
          <w:divsChild>
            <w:div w:id="897589495">
              <w:marLeft w:val="0"/>
              <w:marRight w:val="0"/>
              <w:marTop w:val="0"/>
              <w:marBottom w:val="0"/>
              <w:divBdr>
                <w:top w:val="none" w:sz="0" w:space="0" w:color="auto"/>
                <w:left w:val="none" w:sz="0" w:space="0" w:color="auto"/>
                <w:bottom w:val="none" w:sz="0" w:space="0" w:color="auto"/>
                <w:right w:val="none" w:sz="0" w:space="0" w:color="auto"/>
              </w:divBdr>
              <w:divsChild>
                <w:div w:id="13268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77604">
          <w:marLeft w:val="0"/>
          <w:marRight w:val="0"/>
          <w:marTop w:val="0"/>
          <w:marBottom w:val="0"/>
          <w:divBdr>
            <w:top w:val="none" w:sz="0" w:space="0" w:color="auto"/>
            <w:left w:val="none" w:sz="0" w:space="0" w:color="auto"/>
            <w:bottom w:val="none" w:sz="0" w:space="0" w:color="auto"/>
            <w:right w:val="none" w:sz="0" w:space="0" w:color="auto"/>
          </w:divBdr>
          <w:divsChild>
            <w:div w:id="417748928">
              <w:marLeft w:val="0"/>
              <w:marRight w:val="0"/>
              <w:marTop w:val="0"/>
              <w:marBottom w:val="0"/>
              <w:divBdr>
                <w:top w:val="none" w:sz="0" w:space="0" w:color="auto"/>
                <w:left w:val="none" w:sz="0" w:space="0" w:color="auto"/>
                <w:bottom w:val="none" w:sz="0" w:space="0" w:color="auto"/>
                <w:right w:val="none" w:sz="0" w:space="0" w:color="auto"/>
              </w:divBdr>
              <w:divsChild>
                <w:div w:id="52961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053091">
      <w:bodyDiv w:val="1"/>
      <w:marLeft w:val="0"/>
      <w:marRight w:val="0"/>
      <w:marTop w:val="0"/>
      <w:marBottom w:val="0"/>
      <w:divBdr>
        <w:top w:val="none" w:sz="0" w:space="0" w:color="auto"/>
        <w:left w:val="none" w:sz="0" w:space="0" w:color="auto"/>
        <w:bottom w:val="none" w:sz="0" w:space="0" w:color="auto"/>
        <w:right w:val="none" w:sz="0" w:space="0" w:color="auto"/>
      </w:divBdr>
      <w:divsChild>
        <w:div w:id="905993009">
          <w:marLeft w:val="0"/>
          <w:marRight w:val="0"/>
          <w:marTop w:val="0"/>
          <w:marBottom w:val="0"/>
          <w:divBdr>
            <w:top w:val="none" w:sz="0" w:space="0" w:color="auto"/>
            <w:left w:val="none" w:sz="0" w:space="0" w:color="auto"/>
            <w:bottom w:val="none" w:sz="0" w:space="0" w:color="auto"/>
            <w:right w:val="none" w:sz="0" w:space="0" w:color="auto"/>
          </w:divBdr>
          <w:divsChild>
            <w:div w:id="648944887">
              <w:marLeft w:val="0"/>
              <w:marRight w:val="0"/>
              <w:marTop w:val="0"/>
              <w:marBottom w:val="0"/>
              <w:divBdr>
                <w:top w:val="none" w:sz="0" w:space="0" w:color="auto"/>
                <w:left w:val="none" w:sz="0" w:space="0" w:color="auto"/>
                <w:bottom w:val="none" w:sz="0" w:space="0" w:color="auto"/>
                <w:right w:val="none" w:sz="0" w:space="0" w:color="auto"/>
              </w:divBdr>
              <w:divsChild>
                <w:div w:id="2772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944567">
      <w:bodyDiv w:val="1"/>
      <w:marLeft w:val="0"/>
      <w:marRight w:val="0"/>
      <w:marTop w:val="0"/>
      <w:marBottom w:val="0"/>
      <w:divBdr>
        <w:top w:val="none" w:sz="0" w:space="0" w:color="auto"/>
        <w:left w:val="none" w:sz="0" w:space="0" w:color="auto"/>
        <w:bottom w:val="none" w:sz="0" w:space="0" w:color="auto"/>
        <w:right w:val="none" w:sz="0" w:space="0" w:color="auto"/>
      </w:divBdr>
      <w:divsChild>
        <w:div w:id="745297115">
          <w:marLeft w:val="0"/>
          <w:marRight w:val="0"/>
          <w:marTop w:val="0"/>
          <w:marBottom w:val="0"/>
          <w:divBdr>
            <w:top w:val="none" w:sz="0" w:space="0" w:color="auto"/>
            <w:left w:val="none" w:sz="0" w:space="0" w:color="auto"/>
            <w:bottom w:val="none" w:sz="0" w:space="0" w:color="auto"/>
            <w:right w:val="none" w:sz="0" w:space="0" w:color="auto"/>
          </w:divBdr>
          <w:divsChild>
            <w:div w:id="877546182">
              <w:marLeft w:val="0"/>
              <w:marRight w:val="0"/>
              <w:marTop w:val="0"/>
              <w:marBottom w:val="0"/>
              <w:divBdr>
                <w:top w:val="none" w:sz="0" w:space="0" w:color="auto"/>
                <w:left w:val="none" w:sz="0" w:space="0" w:color="auto"/>
                <w:bottom w:val="none" w:sz="0" w:space="0" w:color="auto"/>
                <w:right w:val="none" w:sz="0" w:space="0" w:color="auto"/>
              </w:divBdr>
              <w:divsChild>
                <w:div w:id="3238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6001733">
      <w:bodyDiv w:val="1"/>
      <w:marLeft w:val="0"/>
      <w:marRight w:val="0"/>
      <w:marTop w:val="0"/>
      <w:marBottom w:val="0"/>
      <w:divBdr>
        <w:top w:val="none" w:sz="0" w:space="0" w:color="auto"/>
        <w:left w:val="none" w:sz="0" w:space="0" w:color="auto"/>
        <w:bottom w:val="none" w:sz="0" w:space="0" w:color="auto"/>
        <w:right w:val="none" w:sz="0" w:space="0" w:color="auto"/>
      </w:divBdr>
      <w:divsChild>
        <w:div w:id="1821729452">
          <w:marLeft w:val="0"/>
          <w:marRight w:val="0"/>
          <w:marTop w:val="0"/>
          <w:marBottom w:val="0"/>
          <w:divBdr>
            <w:top w:val="none" w:sz="0" w:space="0" w:color="auto"/>
            <w:left w:val="none" w:sz="0" w:space="0" w:color="auto"/>
            <w:bottom w:val="none" w:sz="0" w:space="0" w:color="auto"/>
            <w:right w:val="none" w:sz="0" w:space="0" w:color="auto"/>
          </w:divBdr>
          <w:divsChild>
            <w:div w:id="1961718528">
              <w:marLeft w:val="0"/>
              <w:marRight w:val="0"/>
              <w:marTop w:val="0"/>
              <w:marBottom w:val="0"/>
              <w:divBdr>
                <w:top w:val="none" w:sz="0" w:space="0" w:color="auto"/>
                <w:left w:val="none" w:sz="0" w:space="0" w:color="auto"/>
                <w:bottom w:val="none" w:sz="0" w:space="0" w:color="auto"/>
                <w:right w:val="none" w:sz="0" w:space="0" w:color="auto"/>
              </w:divBdr>
              <w:divsChild>
                <w:div w:id="154320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F620B047B8F468E7E38CCBA4D1C3F" ma:contentTypeVersion="19" ma:contentTypeDescription="Crée un document." ma:contentTypeScope="" ma:versionID="bce64c9584c3abc3960e00df74d6a21d">
  <xsd:schema xmlns:xsd="http://www.w3.org/2001/XMLSchema" xmlns:xs="http://www.w3.org/2001/XMLSchema" xmlns:p="http://schemas.microsoft.com/office/2006/metadata/properties" xmlns:ns2="69958783-22ed-4d4e-acb1-634106c1d141" xmlns:ns3="e3c94543-904b-4cfb-a34f-6f8386c685b3" xmlns:ns4="c87f6866-2cd8-435b-b0c2-bdd76b5e6cd6" targetNamespace="http://schemas.microsoft.com/office/2006/metadata/properties" ma:root="true" ma:fieldsID="2d2e5eb19577f1715b92fdf1e2693fd0" ns2:_="" ns3:_="" ns4:_="">
    <xsd:import namespace="69958783-22ed-4d4e-acb1-634106c1d141"/>
    <xsd:import namespace="e3c94543-904b-4cfb-a34f-6f8386c685b3"/>
    <xsd:import namespace="c87f6866-2cd8-435b-b0c2-bdd76b5e6cd6"/>
    <xsd:element name="properties">
      <xsd:complexType>
        <xsd:sequence>
          <xsd:element name="documentManagement">
            <xsd:complexType>
              <xsd:all>
                <xsd:element ref="ns2:k6925aa5c6f14276a51852e38ab9d7a1" minOccurs="0"/>
                <xsd:element ref="ns3:TaxCatchAll"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4:SharedWithUsers" minOccurs="0"/>
                <xsd:element ref="ns4: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58783-22ed-4d4e-acb1-634106c1d141" elementFormDefault="qualified">
    <xsd:import namespace="http://schemas.microsoft.com/office/2006/documentManagement/types"/>
    <xsd:import namespace="http://schemas.microsoft.com/office/infopath/2007/PartnerControls"/>
    <xsd:element name="k6925aa5c6f14276a51852e38ab9d7a1" ma:index="9" nillable="true" ma:taxonomy="true" ma:internalName="k6925aa5c6f14276a51852e38ab9d7a1" ma:taxonomyFieldName="Classification" ma:displayName="Classification" ma:fieldId="{46925aa5-c6f1-4276-a518-52e38ab9d7a1}"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94543-904b-4cfb-a34f-6f8386c685b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3f408f-28f4-478d-b13f-43b43ddf702e}"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f6866-2cd8-435b-b0c2-bdd76b5e6cd6" elementFormDefault="qualified">
    <xsd:import namespace="http://schemas.microsoft.com/office/2006/documentManagement/types"/>
    <xsd:import namespace="http://schemas.microsoft.com/office/infopath/2007/PartnerControls"/>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6925aa5c6f14276a51852e38ab9d7a1 xmlns="69958783-22ed-4d4e-acb1-634106c1d141">
      <Terms xmlns="http://schemas.microsoft.com/office/infopath/2007/PartnerControls"/>
    </k6925aa5c6f14276a51852e38ab9d7a1>
    <TaxCatchAll xmlns="e3c94543-904b-4cfb-a34f-6f8386c685b3" xsi:nil="true"/>
    <lcf76f155ced4ddcb4097134ff3c332f xmlns="69958783-22ed-4d4e-acb1-634106c1d1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459E7-F967-4C8A-91CF-D07D97840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58783-22ed-4d4e-acb1-634106c1d141"/>
    <ds:schemaRef ds:uri="e3c94543-904b-4cfb-a34f-6f8386c685b3"/>
    <ds:schemaRef ds:uri="c87f6866-2cd8-435b-b0c2-bdd76b5e6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EE524-1526-4EA5-9A12-3502DA2F37C6}">
  <ds:schemaRefs>
    <ds:schemaRef ds:uri="http://schemas.microsoft.com/office/2006/metadata/properties"/>
    <ds:schemaRef ds:uri="http://schemas.microsoft.com/office/infopath/2007/PartnerControls"/>
    <ds:schemaRef ds:uri="69958783-22ed-4d4e-acb1-634106c1d141"/>
    <ds:schemaRef ds:uri="e3c94543-904b-4cfb-a34f-6f8386c685b3"/>
  </ds:schemaRefs>
</ds:datastoreItem>
</file>

<file path=customXml/itemProps3.xml><?xml version="1.0" encoding="utf-8"?>
<ds:datastoreItem xmlns:ds="http://schemas.openxmlformats.org/officeDocument/2006/customXml" ds:itemID="{598D6E4F-F791-4098-B694-548782DC4A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1768</Words>
  <Characters>9724</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Bitar</dc:creator>
  <cp:keywords/>
  <dc:description/>
  <cp:lastModifiedBy>Joelle Riachi</cp:lastModifiedBy>
  <cp:revision>5</cp:revision>
  <cp:lastPrinted>2025-03-20T12:17:00Z</cp:lastPrinted>
  <dcterms:created xsi:type="dcterms:W3CDTF">2025-07-15T11:27:00Z</dcterms:created>
  <dcterms:modified xsi:type="dcterms:W3CDTF">2025-07-25T08:02:00Z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0x010100448F620B047B8F468E7E38CCBA4D1C3F</vt:lpwstr>
  </property>
  <property fmtid="{D5CDD505-2E9C-101B-9397-08002B2CF9AE}" pid="3" name="Classification">
    <vt:lpwstr/>
  </property>
  <property fmtid="{D5CDD505-2E9C-101B-9397-08002B2CF9AE}" pid="4" name="MediaServiceImageTags">
    <vt:lpwstr/>
  </property>
</Properties>
</file>