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6A35" w14:textId="77777777" w:rsidR="00CD061D" w:rsidRPr="0016202C" w:rsidRDefault="00CD061D" w:rsidP="00CD061D">
      <w:pPr>
        <w:rPr>
          <w:rFonts w:ascii="Asap Condensed" w:hAnsi="Asap Condensed"/>
        </w:rPr>
      </w:pPr>
    </w:p>
    <w:p w14:paraId="78545E66" w14:textId="77777777" w:rsidR="00CD061D" w:rsidRDefault="00CD061D" w:rsidP="00CD061D">
      <w:pPr>
        <w:jc w:val="center"/>
        <w:rPr>
          <w:rFonts w:ascii="Economica" w:hAnsi="Economica"/>
          <w:color w:val="5EB345"/>
          <w:sz w:val="44"/>
          <w:szCs w:val="44"/>
        </w:rPr>
      </w:pPr>
      <w:r>
        <w:rPr>
          <w:rFonts w:ascii="Economica" w:hAnsi="Economica"/>
          <w:color w:val="5EB345"/>
          <w:sz w:val="44"/>
          <w:szCs w:val="44"/>
        </w:rPr>
        <w:t>SOUTIEN À LA RECHERCHE</w:t>
      </w:r>
    </w:p>
    <w:p w14:paraId="57B66584" w14:textId="77777777" w:rsidR="00CD061D" w:rsidRPr="00360458" w:rsidRDefault="00CD061D" w:rsidP="00CD061D">
      <w:pPr>
        <w:jc w:val="center"/>
        <w:rPr>
          <w:rFonts w:ascii="Economica" w:hAnsi="Economica"/>
          <w:color w:val="5EB345"/>
          <w:sz w:val="44"/>
          <w:szCs w:val="44"/>
        </w:rPr>
      </w:pPr>
      <w:r>
        <w:rPr>
          <w:rFonts w:ascii="Economica" w:hAnsi="Economica"/>
          <w:color w:val="5EB345"/>
          <w:sz w:val="44"/>
          <w:szCs w:val="44"/>
        </w:rPr>
        <w:t>TERMES DE REFERENCE</w:t>
      </w:r>
    </w:p>
    <w:p w14:paraId="0B61598A" w14:textId="77777777" w:rsidR="00CD061D" w:rsidRDefault="00CD061D" w:rsidP="00CD061D">
      <w:p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L’Agence universitaire de la Francophonie (AUF) intervient comme opérateur-ensemblier </w:t>
      </w:r>
      <w:r w:rsidRPr="00A301F1">
        <w:rPr>
          <w:rFonts w:ascii="Asap Condensed" w:hAnsi="Asap Condensed"/>
        </w:rPr>
        <w:t>pour la mise en œuvre des activités immatérielles du projet de Professionnalisation et de Numérisation de l’Enseignement supérieur à Djibouti</w:t>
      </w:r>
      <w:r w:rsidR="00962B1E">
        <w:rPr>
          <w:rFonts w:ascii="Asap Condensed" w:hAnsi="Asap Condensed"/>
        </w:rPr>
        <w:t xml:space="preserve"> </w:t>
      </w:r>
      <w:r w:rsidR="00962B1E" w:rsidRPr="00BD5CF1">
        <w:rPr>
          <w:rFonts w:ascii="Asap Condensed" w:hAnsi="Asap Condensed"/>
          <w:color w:val="000000" w:themeColor="text1"/>
        </w:rPr>
        <w:t>(PNE)</w:t>
      </w:r>
      <w:r w:rsidRPr="00BD5CF1">
        <w:rPr>
          <w:rFonts w:ascii="Asap Condensed" w:hAnsi="Asap Condensed"/>
          <w:color w:val="000000" w:themeColor="text1"/>
        </w:rPr>
        <w:t xml:space="preserve">. </w:t>
      </w:r>
      <w:r w:rsidRPr="00A301F1">
        <w:rPr>
          <w:rFonts w:ascii="Asap Condensed" w:hAnsi="Asap Condensed"/>
        </w:rPr>
        <w:t xml:space="preserve">Ce projet est financé par l’Agence </w:t>
      </w:r>
      <w:r>
        <w:rPr>
          <w:rFonts w:ascii="Asap Condensed" w:hAnsi="Asap Condensed"/>
        </w:rPr>
        <w:t>F</w:t>
      </w:r>
      <w:r w:rsidRPr="00A301F1">
        <w:rPr>
          <w:rFonts w:ascii="Asap Condensed" w:hAnsi="Asap Condensed"/>
        </w:rPr>
        <w:t xml:space="preserve">rançaise de </w:t>
      </w:r>
      <w:r>
        <w:rPr>
          <w:rFonts w:ascii="Asap Condensed" w:hAnsi="Asap Condensed"/>
        </w:rPr>
        <w:t>D</w:t>
      </w:r>
      <w:r w:rsidRPr="00A301F1">
        <w:rPr>
          <w:rFonts w:ascii="Asap Condensed" w:hAnsi="Asap Condensed"/>
        </w:rPr>
        <w:t>éveloppement</w:t>
      </w:r>
      <w:r>
        <w:rPr>
          <w:rFonts w:ascii="Asap Condensed" w:hAnsi="Asap Condensed"/>
        </w:rPr>
        <w:t xml:space="preserve"> (AFD) et il est coordonné par le ministère de l’Enseignement Supérieur et de la Recherche à Djibouti (MENSUR).</w:t>
      </w:r>
    </w:p>
    <w:p w14:paraId="30B4BBC8" w14:textId="77777777" w:rsidR="00CD061D" w:rsidRPr="00C62BCB" w:rsidRDefault="00CD061D" w:rsidP="00CD061D">
      <w:p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  <w:b/>
        </w:rPr>
        <w:t>L’ambition de ce projet</w:t>
      </w:r>
      <w:r w:rsidRPr="00C62BCB">
        <w:rPr>
          <w:rFonts w:ascii="Asap Condensed" w:hAnsi="Asap Condensed"/>
        </w:rPr>
        <w:t xml:space="preserve"> est de professionnaliser et de numériser l’offre d’enseignement supérieur à Djibouti, afin de l’adapter à la stratégie de développement du pays. Il soutien</w:t>
      </w:r>
      <w:r>
        <w:rPr>
          <w:rFonts w:ascii="Asap Condensed" w:hAnsi="Asap Condensed"/>
        </w:rPr>
        <w:t>t</w:t>
      </w:r>
      <w:r w:rsidRPr="00C62BCB">
        <w:rPr>
          <w:rFonts w:ascii="Asap Condensed" w:hAnsi="Asap Condensed"/>
        </w:rPr>
        <w:t xml:space="preserve"> le MENSUR, avec l’objectif :</w:t>
      </w:r>
    </w:p>
    <w:p w14:paraId="2094A76C" w14:textId="77777777" w:rsidR="00CD061D" w:rsidRPr="00C62BCB" w:rsidRDefault="00CD061D" w:rsidP="00CD061D">
      <w:pPr>
        <w:pStyle w:val="Paragraphedeliste"/>
        <w:numPr>
          <w:ilvl w:val="0"/>
          <w:numId w:val="2"/>
        </w:num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</w:rPr>
        <w:t xml:space="preserve">D’améliorer les taux d’insertion des jeunes diplômés ; </w:t>
      </w:r>
    </w:p>
    <w:p w14:paraId="01E7A3D1" w14:textId="77777777" w:rsidR="00CD061D" w:rsidRPr="00C62BCB" w:rsidRDefault="00CD061D" w:rsidP="00CD061D">
      <w:pPr>
        <w:pStyle w:val="Paragraphedeliste"/>
        <w:numPr>
          <w:ilvl w:val="0"/>
          <w:numId w:val="2"/>
        </w:num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</w:rPr>
        <w:t>De devenir un pôle reconnu en matière de formation supérieure numérique et santé.</w:t>
      </w:r>
    </w:p>
    <w:p w14:paraId="2E844AA4" w14:textId="77777777" w:rsidR="00CD061D" w:rsidRPr="00C62BCB" w:rsidRDefault="00CD061D" w:rsidP="00CD061D">
      <w:p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</w:rPr>
        <w:t>Le projet est organisé autour de quatre composantes :</w:t>
      </w:r>
    </w:p>
    <w:p w14:paraId="24303486" w14:textId="221EBABE" w:rsidR="00CD061D" w:rsidRPr="00C62BCB" w:rsidRDefault="00CD061D" w:rsidP="00CD061D">
      <w:pPr>
        <w:pStyle w:val="Paragraphedeliste"/>
        <w:numPr>
          <w:ilvl w:val="0"/>
          <w:numId w:val="1"/>
        </w:num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</w:rPr>
        <w:t>La première consiste à moderniser et accroître la qualité des formations et de la recherche</w:t>
      </w:r>
      <w:r w:rsidR="00913D77">
        <w:rPr>
          <w:rFonts w:ascii="Asap Condensed" w:hAnsi="Asap Condensed"/>
        </w:rPr>
        <w:t> ;</w:t>
      </w:r>
    </w:p>
    <w:p w14:paraId="685BB2F9" w14:textId="148427B9" w:rsidR="00CD061D" w:rsidRPr="00C62BCB" w:rsidRDefault="00CD061D" w:rsidP="00CD061D">
      <w:pPr>
        <w:pStyle w:val="Paragraphedeliste"/>
        <w:numPr>
          <w:ilvl w:val="0"/>
          <w:numId w:val="1"/>
        </w:num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</w:rPr>
        <w:t xml:space="preserve">La </w:t>
      </w:r>
      <w:r>
        <w:rPr>
          <w:rFonts w:ascii="Asap Condensed" w:hAnsi="Asap Condensed"/>
        </w:rPr>
        <w:t>deuxième</w:t>
      </w:r>
      <w:r w:rsidRPr="00C62BCB">
        <w:rPr>
          <w:rFonts w:ascii="Asap Condensed" w:hAnsi="Asap Condensed"/>
        </w:rPr>
        <w:t xml:space="preserve"> consiste à créer au sein du campus de l’Université de Djibouti (UD), dont la tutelle est assurée par le MENSUR, un centre d’excellence pour l’innovation et la technologie (CEIT)</w:t>
      </w:r>
      <w:r w:rsidR="00913D77">
        <w:rPr>
          <w:rFonts w:ascii="Asap Condensed" w:hAnsi="Asap Condensed"/>
        </w:rPr>
        <w:t> ;</w:t>
      </w:r>
    </w:p>
    <w:p w14:paraId="20EDE070" w14:textId="77777777" w:rsidR="00CD061D" w:rsidRPr="00C62BCB" w:rsidRDefault="00CD061D" w:rsidP="00CD061D">
      <w:pPr>
        <w:pStyle w:val="Paragraphedeliste"/>
        <w:numPr>
          <w:ilvl w:val="0"/>
          <w:numId w:val="1"/>
        </w:num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</w:rPr>
        <w:t>La troisième composante vise à créer un centre connecté de simulation médicale à vocation régionale à l’Institut Supérieur des Sciences de la Santé (ISSS) ;</w:t>
      </w:r>
    </w:p>
    <w:p w14:paraId="60C7E454" w14:textId="77777777" w:rsidR="00CD061D" w:rsidRPr="00473008" w:rsidRDefault="00CD061D" w:rsidP="00CD061D">
      <w:pPr>
        <w:pStyle w:val="Paragraphedeliste"/>
        <w:numPr>
          <w:ilvl w:val="0"/>
          <w:numId w:val="1"/>
        </w:numPr>
        <w:jc w:val="both"/>
        <w:rPr>
          <w:rFonts w:ascii="Asap Condensed" w:hAnsi="Asap Condensed"/>
        </w:rPr>
      </w:pPr>
      <w:r w:rsidRPr="00C62BCB">
        <w:rPr>
          <w:rFonts w:ascii="Asap Condensed" w:hAnsi="Asap Condensed"/>
        </w:rPr>
        <w:t>La quatrième regroupe les activités de pilotage du projet.</w:t>
      </w:r>
    </w:p>
    <w:p w14:paraId="6F8F5AD5" w14:textId="77777777" w:rsidR="00CD061D" w:rsidRPr="00A0001E" w:rsidRDefault="00CD061D" w:rsidP="00CD061D">
      <w:pPr>
        <w:rPr>
          <w:rFonts w:ascii="Asap Condensed" w:hAnsi="Asap Condensed"/>
        </w:rPr>
      </w:pPr>
    </w:p>
    <w:p w14:paraId="699C81EE" w14:textId="77777777" w:rsidR="00CD061D" w:rsidRPr="0016202C" w:rsidRDefault="005D619C" w:rsidP="00CD061D">
      <w:pPr>
        <w:tabs>
          <w:tab w:val="center" w:pos="5040"/>
        </w:tabs>
        <w:rPr>
          <w:rFonts w:ascii="Asap Condensed" w:hAnsi="Asap Condensed"/>
          <w:color w:val="5EB345"/>
        </w:rPr>
      </w:pPr>
      <w:r>
        <w:rPr>
          <w:rFonts w:ascii="Asap Condensed" w:hAnsi="Asap Condensed"/>
          <w:noProof/>
          <w:color w:val="5EB345"/>
          <w:lang w:eastAsia="fr-F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E9825A5" wp14:editId="3DE90634">
                <wp:simplePos x="0" y="0"/>
                <wp:positionH relativeFrom="column">
                  <wp:posOffset>-179070</wp:posOffset>
                </wp:positionH>
                <wp:positionV relativeFrom="paragraph">
                  <wp:posOffset>189229</wp:posOffset>
                </wp:positionV>
                <wp:extent cx="688975" cy="0"/>
                <wp:effectExtent l="38100" t="38100" r="0" b="38100"/>
                <wp:wrapNone/>
                <wp:docPr id="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755EB" id="Straight Connector 1" o:spid="_x0000_s1026" style="position:absolute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14.1pt,14.9pt" to="4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CD061D">
        <w:rPr>
          <w:rFonts w:ascii="Asap Condensed" w:hAnsi="Asap Condensed"/>
          <w:color w:val="5EB345"/>
        </w:rPr>
        <w:t>CONTEXTE</w:t>
      </w:r>
      <w:r w:rsidR="00CD061D">
        <w:rPr>
          <w:rFonts w:ascii="Asap Condensed" w:hAnsi="Asap Condensed"/>
          <w:color w:val="5EB345"/>
        </w:rPr>
        <w:tab/>
      </w:r>
    </w:p>
    <w:p w14:paraId="34317EAC" w14:textId="77777777" w:rsidR="00CD061D" w:rsidRDefault="00CD061D" w:rsidP="00CD061D">
      <w:pPr>
        <w:spacing w:before="0" w:after="160" w:line="259" w:lineRule="auto"/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>Une des sous-composantes du projet consiste à soutenir la recherche à l’Université de Djibouti.</w:t>
      </w:r>
    </w:p>
    <w:p w14:paraId="69D565F2" w14:textId="77777777" w:rsidR="00CD061D" w:rsidRDefault="00CD061D" w:rsidP="00CD061D">
      <w:pPr>
        <w:spacing w:before="0" w:after="160" w:line="259" w:lineRule="auto"/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Ce soutien à la recherche revêt deux aspects : </w:t>
      </w:r>
    </w:p>
    <w:p w14:paraId="3AB4F079" w14:textId="20C8A023" w:rsidR="00CD061D" w:rsidRPr="00962B1E" w:rsidRDefault="00CD061D" w:rsidP="00CD061D">
      <w:pPr>
        <w:pStyle w:val="Paragraphedeliste"/>
        <w:numPr>
          <w:ilvl w:val="0"/>
          <w:numId w:val="5"/>
        </w:numPr>
        <w:spacing w:before="0" w:after="160" w:line="259" w:lineRule="auto"/>
        <w:jc w:val="both"/>
        <w:rPr>
          <w:rFonts w:ascii="Asap Condensed" w:hAnsi="Asap Condensed"/>
        </w:rPr>
      </w:pPr>
      <w:r w:rsidRPr="00962B1E">
        <w:rPr>
          <w:rFonts w:ascii="Asap Condensed" w:hAnsi="Asap Condensed"/>
        </w:rPr>
        <w:t>Financement</w:t>
      </w:r>
      <w:r w:rsidRPr="005E11D3">
        <w:rPr>
          <w:rFonts w:ascii="Asap Condensed" w:hAnsi="Asap Condensed"/>
        </w:rPr>
        <w:t xml:space="preserve"> de projets de recherche</w:t>
      </w:r>
      <w:r>
        <w:rPr>
          <w:rFonts w:ascii="Asap Condensed" w:hAnsi="Asap Condensed"/>
        </w:rPr>
        <w:t> : un appel à projets de recherche a été lancé en 2022, conjointement pa</w:t>
      </w:r>
      <w:r w:rsidR="00962B1E">
        <w:rPr>
          <w:rFonts w:ascii="Asap Condensed" w:hAnsi="Asap Condensed"/>
        </w:rPr>
        <w:t xml:space="preserve">r le projet PNE et </w:t>
      </w:r>
      <w:r w:rsidR="00962B1E" w:rsidRPr="00913D77">
        <w:rPr>
          <w:rFonts w:ascii="Asap Condensed" w:hAnsi="Asap Condensed"/>
        </w:rPr>
        <w:t xml:space="preserve">le </w:t>
      </w:r>
      <w:r w:rsidR="00913D77" w:rsidRPr="00913D77">
        <w:rPr>
          <w:rFonts w:ascii="Asap Condensed" w:hAnsi="Asap Condensed"/>
        </w:rPr>
        <w:t>CEALT</w:t>
      </w:r>
      <w:r w:rsidR="00E66174" w:rsidRPr="00913D77">
        <w:rPr>
          <w:rFonts w:ascii="Asap Condensed" w:hAnsi="Asap Condensed"/>
        </w:rPr>
        <w:t xml:space="preserve"> (</w:t>
      </w:r>
      <w:r w:rsidR="00962B1E" w:rsidRPr="00913D77">
        <w:rPr>
          <w:rFonts w:ascii="Asap Condensed" w:hAnsi="Asap Condensed"/>
        </w:rPr>
        <w:t>Centre d’E</w:t>
      </w:r>
      <w:r w:rsidRPr="00913D77">
        <w:rPr>
          <w:rFonts w:ascii="Asap Condensed" w:hAnsi="Asap Condensed"/>
        </w:rPr>
        <w:t xml:space="preserve">xcellence </w:t>
      </w:r>
      <w:r w:rsidR="00962B1E" w:rsidRPr="00913D77">
        <w:rPr>
          <w:rFonts w:ascii="Asap Condensed" w:hAnsi="Asap Condensed"/>
        </w:rPr>
        <w:t>Africain en Logistique et T</w:t>
      </w:r>
      <w:r w:rsidRPr="00913D77">
        <w:rPr>
          <w:rFonts w:ascii="Asap Condensed" w:hAnsi="Asap Condensed"/>
        </w:rPr>
        <w:t>ransport</w:t>
      </w:r>
      <w:r w:rsidR="00E66174" w:rsidRPr="00913D77">
        <w:rPr>
          <w:rFonts w:ascii="Asap Condensed" w:hAnsi="Asap Condensed"/>
        </w:rPr>
        <w:t>)</w:t>
      </w:r>
      <w:r>
        <w:rPr>
          <w:rFonts w:ascii="Asap Condensed" w:hAnsi="Asap Condensed"/>
        </w:rPr>
        <w:t xml:space="preserve"> de </w:t>
      </w:r>
      <w:r w:rsidRPr="00962B1E">
        <w:rPr>
          <w:rFonts w:ascii="Asap Condensed" w:hAnsi="Asap Condensed"/>
        </w:rPr>
        <w:t xml:space="preserve">l’UD. La </w:t>
      </w:r>
      <w:r w:rsidR="00BF7376" w:rsidRPr="00962B1E">
        <w:rPr>
          <w:rFonts w:ascii="Asap Condensed" w:hAnsi="Asap Condensed"/>
        </w:rPr>
        <w:t>finalité</w:t>
      </w:r>
      <w:r w:rsidRPr="00962B1E">
        <w:rPr>
          <w:rFonts w:ascii="Asap Condensed" w:hAnsi="Asap Condensed"/>
        </w:rPr>
        <w:t>́ de cet</w:t>
      </w:r>
      <w:r w:rsidR="00CE076C" w:rsidRPr="00962B1E">
        <w:rPr>
          <w:rFonts w:ascii="Asap Condensed" w:hAnsi="Asap Condensed"/>
        </w:rPr>
        <w:t xml:space="preserve"> </w:t>
      </w:r>
      <w:r w:rsidRPr="00962B1E">
        <w:rPr>
          <w:rFonts w:ascii="Asap Condensed" w:hAnsi="Asap Condensed"/>
        </w:rPr>
        <w:t xml:space="preserve">appel </w:t>
      </w:r>
      <w:proofErr w:type="spellStart"/>
      <w:r w:rsidRPr="00962B1E">
        <w:rPr>
          <w:rFonts w:ascii="Asap Condensed" w:hAnsi="Asap Condensed"/>
        </w:rPr>
        <w:t>a</w:t>
      </w:r>
      <w:proofErr w:type="spellEnd"/>
      <w:r w:rsidRPr="00962B1E">
        <w:rPr>
          <w:rFonts w:ascii="Asap Condensed" w:hAnsi="Asap Condensed"/>
        </w:rPr>
        <w:t>̀ projets de recherche est</w:t>
      </w:r>
      <w:r w:rsidR="00BF7376" w:rsidRPr="00962B1E">
        <w:rPr>
          <w:rFonts w:ascii="Asap Condensed" w:hAnsi="Asap Condensed"/>
        </w:rPr>
        <w:t xml:space="preserve"> </w:t>
      </w:r>
      <w:r w:rsidRPr="00962B1E">
        <w:rPr>
          <w:rFonts w:ascii="Asap Condensed" w:hAnsi="Asap Condensed"/>
        </w:rPr>
        <w:t>d’appuyer</w:t>
      </w:r>
      <w:r w:rsidR="00CE076C" w:rsidRPr="00962B1E">
        <w:rPr>
          <w:rFonts w:ascii="Asap Condensed" w:hAnsi="Asap Condensed"/>
        </w:rPr>
        <w:t xml:space="preserve"> </w:t>
      </w:r>
      <w:r w:rsidRPr="00962B1E">
        <w:rPr>
          <w:rFonts w:ascii="Asap Condensed" w:hAnsi="Asap Condensed"/>
        </w:rPr>
        <w:t>l’</w:t>
      </w:r>
      <w:r w:rsidR="00BF7376" w:rsidRPr="00962B1E">
        <w:rPr>
          <w:rFonts w:ascii="Asap Condensed" w:hAnsi="Asap Condensed"/>
        </w:rPr>
        <w:t>École</w:t>
      </w:r>
      <w:r w:rsidR="00CE076C" w:rsidRPr="00962B1E">
        <w:rPr>
          <w:rFonts w:ascii="Asap Condensed" w:hAnsi="Asap Condensed"/>
        </w:rPr>
        <w:t xml:space="preserve"> </w:t>
      </w:r>
      <w:r w:rsidRPr="00962B1E">
        <w:rPr>
          <w:rFonts w:ascii="Asap Condensed" w:hAnsi="Asap Condensed"/>
        </w:rPr>
        <w:t>doctorale et les centres de recherche de l’UD pour consolider</w:t>
      </w:r>
      <w:r w:rsidR="00CE076C" w:rsidRPr="00962B1E">
        <w:rPr>
          <w:rFonts w:ascii="Asap Condensed" w:hAnsi="Asap Condensed"/>
        </w:rPr>
        <w:t xml:space="preserve"> </w:t>
      </w:r>
      <w:r w:rsidRPr="00962B1E">
        <w:rPr>
          <w:rFonts w:ascii="Asap Condensed" w:hAnsi="Asap Condensed"/>
        </w:rPr>
        <w:t>aussi bien en</w:t>
      </w:r>
      <w:r w:rsidR="00CE076C" w:rsidRPr="00962B1E">
        <w:rPr>
          <w:rFonts w:ascii="Asap Condensed" w:hAnsi="Asap Condensed"/>
        </w:rPr>
        <w:t xml:space="preserve"> </w:t>
      </w:r>
      <w:r w:rsidR="00BF7376" w:rsidRPr="00962B1E">
        <w:rPr>
          <w:rFonts w:ascii="Asap Condensed" w:hAnsi="Asap Condensed"/>
        </w:rPr>
        <w:t>quantité</w:t>
      </w:r>
      <w:r w:rsidRPr="00962B1E">
        <w:rPr>
          <w:rFonts w:ascii="Asap Condensed" w:hAnsi="Asap Condensed"/>
        </w:rPr>
        <w:t>́ qu’en</w:t>
      </w:r>
      <w:r w:rsidR="00CE076C" w:rsidRPr="00962B1E">
        <w:rPr>
          <w:rFonts w:ascii="Asap Condensed" w:hAnsi="Asap Condensed"/>
        </w:rPr>
        <w:t xml:space="preserve"> </w:t>
      </w:r>
      <w:r w:rsidR="00BF7376" w:rsidRPr="00962B1E">
        <w:rPr>
          <w:rFonts w:ascii="Asap Condensed" w:hAnsi="Asap Condensed"/>
        </w:rPr>
        <w:t>qualité</w:t>
      </w:r>
      <w:r w:rsidRPr="00962B1E">
        <w:rPr>
          <w:rFonts w:ascii="Asap Condensed" w:hAnsi="Asap Condensed"/>
        </w:rPr>
        <w:t>́ la recherche au sein de l’</w:t>
      </w:r>
      <w:r w:rsidR="00BF7376" w:rsidRPr="00962B1E">
        <w:rPr>
          <w:rFonts w:ascii="Asap Condensed" w:hAnsi="Asap Condensed"/>
        </w:rPr>
        <w:t>établissement</w:t>
      </w:r>
      <w:r w:rsidRPr="00962B1E">
        <w:rPr>
          <w:rFonts w:ascii="Asap Condensed" w:hAnsi="Asap Condensed"/>
        </w:rPr>
        <w:t>.</w:t>
      </w:r>
    </w:p>
    <w:p w14:paraId="4A7A1997" w14:textId="77777777" w:rsidR="00CD061D" w:rsidRPr="0050218A" w:rsidRDefault="00CD061D" w:rsidP="00CD061D">
      <w:pPr>
        <w:pStyle w:val="Paragraphedeliste"/>
        <w:spacing w:before="0" w:after="160" w:line="259" w:lineRule="auto"/>
        <w:jc w:val="both"/>
        <w:rPr>
          <w:rFonts w:ascii="Asap Condensed" w:hAnsi="Asap Condensed"/>
        </w:rPr>
      </w:pPr>
      <w:r w:rsidRPr="00962B1E">
        <w:rPr>
          <w:rFonts w:ascii="Asap Condensed" w:hAnsi="Asap Condensed"/>
        </w:rPr>
        <w:t>42 projets ont été déposés et 16 o</w:t>
      </w:r>
      <w:r w:rsidR="00962B1E">
        <w:rPr>
          <w:rFonts w:ascii="Asap Condensed" w:hAnsi="Asap Condensed"/>
        </w:rPr>
        <w:t xml:space="preserve">nt été retenus pour </w:t>
      </w:r>
      <w:r w:rsidR="00962B1E" w:rsidRPr="00913D77">
        <w:rPr>
          <w:rFonts w:ascii="Asap Condensed" w:hAnsi="Asap Condensed"/>
          <w:color w:val="000000" w:themeColor="text1"/>
        </w:rPr>
        <w:t>financement dont 3 par le projet PNE.</w:t>
      </w:r>
    </w:p>
    <w:p w14:paraId="49348235" w14:textId="77777777" w:rsidR="00CD061D" w:rsidRPr="00BC12B9" w:rsidRDefault="00CD061D" w:rsidP="00CD061D">
      <w:pPr>
        <w:numPr>
          <w:ilvl w:val="0"/>
          <w:numId w:val="4"/>
        </w:numPr>
        <w:jc w:val="both"/>
        <w:rPr>
          <w:rFonts w:ascii="Asap Condensed" w:hAnsi="Asap Condensed"/>
        </w:rPr>
      </w:pPr>
      <w:r w:rsidRPr="00BC12B9">
        <w:rPr>
          <w:rFonts w:ascii="Asap Condensed" w:hAnsi="Asap Condensed"/>
        </w:rPr>
        <w:t>L’accompagnement à la structuration de l’École doctorale et des centres de recherche de l’UD.</w:t>
      </w:r>
    </w:p>
    <w:p w14:paraId="7E74089C" w14:textId="77777777" w:rsidR="00CD061D" w:rsidRDefault="00CD061D" w:rsidP="00CD061D">
      <w:pPr>
        <w:jc w:val="both"/>
        <w:rPr>
          <w:rFonts w:ascii="Asap Condensed" w:hAnsi="Asap Condensed"/>
        </w:rPr>
      </w:pPr>
    </w:p>
    <w:p w14:paraId="447B5550" w14:textId="11BB5204" w:rsidR="00CD061D" w:rsidRDefault="00CD061D" w:rsidP="00CD061D">
      <w:pPr>
        <w:spacing w:before="0" w:after="0"/>
        <w:jc w:val="both"/>
        <w:rPr>
          <w:rFonts w:ascii="Asap Condensed" w:hAnsi="Asap Condensed"/>
        </w:rPr>
      </w:pPr>
      <w:r w:rsidRPr="00C67D4B">
        <w:rPr>
          <w:rFonts w:ascii="Asap Condensed" w:hAnsi="Asap Condensed"/>
        </w:rPr>
        <w:t xml:space="preserve">Ces termes de références ont pour objectif </w:t>
      </w:r>
      <w:r>
        <w:rPr>
          <w:rFonts w:ascii="Asap Condensed" w:hAnsi="Asap Condensed"/>
        </w:rPr>
        <w:t xml:space="preserve">d’identifier </w:t>
      </w:r>
      <w:r w:rsidR="00816480">
        <w:rPr>
          <w:rFonts w:ascii="Asap Condensed" w:hAnsi="Asap Condensed"/>
        </w:rPr>
        <w:t>deux</w:t>
      </w:r>
      <w:r>
        <w:rPr>
          <w:rFonts w:ascii="Asap Condensed" w:hAnsi="Asap Condensed"/>
        </w:rPr>
        <w:t xml:space="preserve"> laboratoire</w:t>
      </w:r>
      <w:r w:rsidR="00816480">
        <w:rPr>
          <w:rFonts w:ascii="Asap Condensed" w:hAnsi="Asap Condensed"/>
        </w:rPr>
        <w:t>s</w:t>
      </w:r>
      <w:r>
        <w:rPr>
          <w:rFonts w:ascii="Asap Condensed" w:hAnsi="Asap Condensed"/>
        </w:rPr>
        <w:t xml:space="preserve"> universitaire</w:t>
      </w:r>
      <w:r w:rsidR="00816480">
        <w:rPr>
          <w:rFonts w:ascii="Asap Condensed" w:hAnsi="Asap Condensed"/>
        </w:rPr>
        <w:t xml:space="preserve">s, un en France et un autre </w:t>
      </w:r>
      <w:r w:rsidR="009C0EFE">
        <w:rPr>
          <w:rFonts w:ascii="Asap Condensed" w:hAnsi="Asap Condensed"/>
        </w:rPr>
        <w:t>dans l</w:t>
      </w:r>
      <w:r w:rsidR="00B15A02">
        <w:rPr>
          <w:rFonts w:ascii="Asap Condensed" w:hAnsi="Asap Condensed"/>
        </w:rPr>
        <w:t>es</w:t>
      </w:r>
      <w:r w:rsidR="009C0EFE">
        <w:rPr>
          <w:rFonts w:ascii="Asap Condensed" w:hAnsi="Asap Condensed"/>
        </w:rPr>
        <w:t xml:space="preserve"> région</w:t>
      </w:r>
      <w:r w:rsidR="00B15A02">
        <w:rPr>
          <w:rFonts w:ascii="Asap Condensed" w:hAnsi="Asap Condensed"/>
        </w:rPr>
        <w:t>s</w:t>
      </w:r>
      <w:r w:rsidR="009C0EFE">
        <w:rPr>
          <w:rFonts w:ascii="Asap Condensed" w:hAnsi="Asap Condensed"/>
        </w:rPr>
        <w:t xml:space="preserve"> </w:t>
      </w:r>
      <w:r w:rsidR="00FB64C2">
        <w:rPr>
          <w:rFonts w:ascii="Asap Condensed" w:hAnsi="Asap Condensed"/>
        </w:rPr>
        <w:t>Moyen-Orient</w:t>
      </w:r>
      <w:r w:rsidR="00B15A02">
        <w:rPr>
          <w:rFonts w:ascii="Asap Condensed" w:hAnsi="Asap Condensed"/>
        </w:rPr>
        <w:t xml:space="preserve"> ou Maghreb</w:t>
      </w:r>
      <w:r w:rsidR="00816480">
        <w:rPr>
          <w:rFonts w:ascii="Asap Condensed" w:hAnsi="Asap Condensed"/>
        </w:rPr>
        <w:t>,</w:t>
      </w:r>
      <w:r>
        <w:rPr>
          <w:rFonts w:ascii="Asap Condensed" w:hAnsi="Asap Condensed"/>
        </w:rPr>
        <w:t xml:space="preserve"> dans le but d’accompagner l’Université de Djibouti dans la structuration de la recherche.</w:t>
      </w:r>
    </w:p>
    <w:p w14:paraId="6039AE78" w14:textId="77777777" w:rsidR="00CD061D" w:rsidRPr="00AA267E" w:rsidRDefault="00CD061D" w:rsidP="00CD061D">
      <w:pPr>
        <w:jc w:val="both"/>
        <w:rPr>
          <w:rFonts w:ascii="Asap Condensed" w:hAnsi="Asap Condensed"/>
        </w:rPr>
      </w:pPr>
    </w:p>
    <w:p w14:paraId="1FE71387" w14:textId="77777777" w:rsidR="00CD061D" w:rsidRPr="0016202C" w:rsidRDefault="005D619C" w:rsidP="00CD061D">
      <w:pPr>
        <w:rPr>
          <w:rFonts w:ascii="Asap Condensed" w:hAnsi="Asap Condensed"/>
          <w:color w:val="5EB345"/>
        </w:rPr>
      </w:pPr>
      <w:r>
        <w:rPr>
          <w:rFonts w:ascii="Asap Condensed" w:hAnsi="Asap Condensed"/>
          <w:noProof/>
          <w:color w:val="5EB345"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F9FDBDF" wp14:editId="22C2D1D4">
                <wp:simplePos x="0" y="0"/>
                <wp:positionH relativeFrom="column">
                  <wp:posOffset>-102235</wp:posOffset>
                </wp:positionH>
                <wp:positionV relativeFrom="paragraph">
                  <wp:posOffset>188594</wp:posOffset>
                </wp:positionV>
                <wp:extent cx="2084070" cy="0"/>
                <wp:effectExtent l="38100" t="38100" r="0" b="3810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0840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07F37" id="Line 7" o:spid="_x0000_s1026" style="position:absolute;flip:y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05pt,14.85pt" to="156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CD061D">
        <w:rPr>
          <w:rFonts w:ascii="Asap Condensed" w:hAnsi="Asap Condensed"/>
          <w:noProof/>
          <w:color w:val="5EB345"/>
          <w:lang w:eastAsia="fr-FR"/>
        </w:rPr>
        <w:t>LA RECHERCHE À L’UNIVERSITÉ DE DJIBOUTI</w:t>
      </w:r>
    </w:p>
    <w:p w14:paraId="7EE4E506" w14:textId="77777777" w:rsidR="00CD061D" w:rsidRPr="008C2160" w:rsidRDefault="00CD061D" w:rsidP="00CD061D">
      <w:pPr>
        <w:spacing w:before="0" w:after="160" w:line="259" w:lineRule="auto"/>
        <w:jc w:val="both"/>
        <w:rPr>
          <w:rFonts w:ascii="Asap Condensed" w:hAnsi="Asap Condensed"/>
        </w:rPr>
      </w:pPr>
      <w:r w:rsidRPr="008C2160">
        <w:rPr>
          <w:rFonts w:ascii="Asap Condensed" w:hAnsi="Asap Condensed"/>
        </w:rPr>
        <w:lastRenderedPageBreak/>
        <w:t xml:space="preserve">La recherche à l’Université de Djibouti est structurée autour d’une </w:t>
      </w:r>
      <w:r>
        <w:rPr>
          <w:rFonts w:ascii="Asap Condensed" w:hAnsi="Asap Condensed"/>
        </w:rPr>
        <w:t>É</w:t>
      </w:r>
      <w:r w:rsidRPr="008C2160">
        <w:rPr>
          <w:rFonts w:ascii="Asap Condensed" w:hAnsi="Asap Condensed"/>
        </w:rPr>
        <w:t xml:space="preserve">cole </w:t>
      </w:r>
      <w:r>
        <w:rPr>
          <w:rFonts w:ascii="Asap Condensed" w:hAnsi="Asap Condensed"/>
        </w:rPr>
        <w:t>d</w:t>
      </w:r>
      <w:r w:rsidRPr="008C2160">
        <w:rPr>
          <w:rFonts w:ascii="Asap Condensed" w:hAnsi="Asap Condensed"/>
        </w:rPr>
        <w:t xml:space="preserve">octorale, créée en </w:t>
      </w:r>
      <w:r>
        <w:rPr>
          <w:rFonts w:ascii="Asap Condensed" w:hAnsi="Asap Condensed"/>
        </w:rPr>
        <w:t>2017 et qui s’est substituée au Centre de Recherche de l’Université de Djibouti</w:t>
      </w:r>
      <w:r w:rsidRPr="008C2160">
        <w:rPr>
          <w:rFonts w:ascii="Asap Condensed" w:hAnsi="Asap Condensed"/>
        </w:rPr>
        <w:t>, et de 4 centres de recherche, créés en 2022 :</w:t>
      </w:r>
    </w:p>
    <w:p w14:paraId="2E332638" w14:textId="77777777" w:rsidR="00CD061D" w:rsidRPr="008C2160" w:rsidRDefault="00CD061D" w:rsidP="00CD061D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</w:rPr>
      </w:pPr>
      <w:r w:rsidRPr="008C2160">
        <w:rPr>
          <w:rFonts w:ascii="Asap Condensed" w:hAnsi="Asap Condensed"/>
        </w:rPr>
        <w:t xml:space="preserve">Centre de Recherche en </w:t>
      </w:r>
      <w:r>
        <w:rPr>
          <w:rFonts w:ascii="Asap Condensed" w:hAnsi="Asap Condensed"/>
        </w:rPr>
        <w:t>É</w:t>
      </w:r>
      <w:r w:rsidRPr="008C2160">
        <w:rPr>
          <w:rFonts w:ascii="Asap Condensed" w:hAnsi="Asap Condensed"/>
        </w:rPr>
        <w:t>nergie et Environnement (CREE)</w:t>
      </w:r>
      <w:r>
        <w:rPr>
          <w:rFonts w:ascii="Asap Condensed" w:hAnsi="Asap Condensed"/>
        </w:rPr>
        <w:t> ;</w:t>
      </w:r>
    </w:p>
    <w:p w14:paraId="7B4E02BD" w14:textId="77777777" w:rsidR="00CD061D" w:rsidRPr="008C2160" w:rsidRDefault="00CD061D" w:rsidP="00CD061D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</w:rPr>
      </w:pPr>
      <w:r w:rsidRPr="008C2160">
        <w:rPr>
          <w:rFonts w:ascii="Asap Condensed" w:hAnsi="Asap Condensed"/>
        </w:rPr>
        <w:t>Centre de Recherche en Mathématiques et Numérique (CRMN)</w:t>
      </w:r>
      <w:r>
        <w:rPr>
          <w:rFonts w:ascii="Asap Condensed" w:hAnsi="Asap Condensed"/>
        </w:rPr>
        <w:t> ;</w:t>
      </w:r>
    </w:p>
    <w:p w14:paraId="7ACC090A" w14:textId="77777777" w:rsidR="00CD061D" w:rsidRPr="008C2160" w:rsidRDefault="00CD061D" w:rsidP="00CD061D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</w:rPr>
      </w:pPr>
      <w:r w:rsidRPr="008C2160">
        <w:rPr>
          <w:rFonts w:ascii="Asap Condensed" w:hAnsi="Asap Condensed"/>
        </w:rPr>
        <w:t>Centre de Recherche en Sciences Humaines, Sociales, Langues et Littératures (CRSHSLL)</w:t>
      </w:r>
      <w:r>
        <w:rPr>
          <w:rFonts w:ascii="Asap Condensed" w:hAnsi="Asap Condensed"/>
        </w:rPr>
        <w:t> ;</w:t>
      </w:r>
    </w:p>
    <w:p w14:paraId="0083B28F" w14:textId="77777777" w:rsidR="00CD061D" w:rsidRDefault="00CD061D" w:rsidP="00CD061D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</w:rPr>
      </w:pPr>
      <w:r w:rsidRPr="008C2160">
        <w:rPr>
          <w:rFonts w:ascii="Asap Condensed" w:hAnsi="Asap Condensed"/>
        </w:rPr>
        <w:t>Centre de Recherche en Logistique et Transport (CRLT)</w:t>
      </w:r>
      <w:r>
        <w:rPr>
          <w:rFonts w:ascii="Asap Condensed" w:hAnsi="Asap Condensed"/>
        </w:rPr>
        <w:t>.</w:t>
      </w:r>
    </w:p>
    <w:p w14:paraId="5765B70B" w14:textId="77777777" w:rsidR="00CD061D" w:rsidRPr="007C2941" w:rsidRDefault="00CD061D" w:rsidP="00CD061D">
      <w:pPr>
        <w:pStyle w:val="Paragraphedeliste"/>
        <w:jc w:val="both"/>
        <w:rPr>
          <w:rFonts w:ascii="Asap Condensed" w:hAnsi="Asap Condensed"/>
        </w:rPr>
      </w:pPr>
    </w:p>
    <w:p w14:paraId="742C0972" w14:textId="2E238583" w:rsidR="00815839" w:rsidRPr="00E81C79" w:rsidRDefault="00CD061D" w:rsidP="00CD061D">
      <w:pPr>
        <w:spacing w:before="0" w:after="160" w:line="259" w:lineRule="auto"/>
        <w:jc w:val="both"/>
        <w:rPr>
          <w:rFonts w:ascii="Asap Condensed" w:hAnsi="Asap Condensed"/>
          <w:color w:val="000000" w:themeColor="text1"/>
        </w:rPr>
      </w:pPr>
      <w:r>
        <w:rPr>
          <w:rFonts w:ascii="Asap Condensed" w:hAnsi="Asap Condensed"/>
        </w:rPr>
        <w:t>L’École doctorale de l’UD</w:t>
      </w:r>
      <w:r w:rsidRPr="00EC001F">
        <w:rPr>
          <w:rFonts w:ascii="Asap Condensed" w:hAnsi="Asap Condensed"/>
        </w:rPr>
        <w:t xml:space="preserve"> a pour vocation </w:t>
      </w:r>
      <w:r w:rsidRPr="00E81C79">
        <w:rPr>
          <w:rFonts w:ascii="Asap Condensed" w:hAnsi="Asap Condensed"/>
          <w:color w:val="000000" w:themeColor="text1"/>
        </w:rPr>
        <w:t xml:space="preserve">d’accompagner les </w:t>
      </w:r>
      <w:r w:rsidR="004D49B8" w:rsidRPr="00E81C79">
        <w:rPr>
          <w:rFonts w:ascii="Asap Condensed" w:hAnsi="Asap Condensed"/>
          <w:color w:val="000000" w:themeColor="text1"/>
        </w:rPr>
        <w:t>doctorants</w:t>
      </w:r>
      <w:r w:rsidR="006A431D" w:rsidRPr="00E81C79">
        <w:rPr>
          <w:rFonts w:ascii="Asap Condensed" w:hAnsi="Asap Condensed"/>
          <w:color w:val="000000" w:themeColor="text1"/>
        </w:rPr>
        <w:t xml:space="preserve"> </w:t>
      </w:r>
      <w:r w:rsidRPr="00E81C79">
        <w:rPr>
          <w:rFonts w:ascii="Asap Condensed" w:hAnsi="Asap Condensed"/>
          <w:color w:val="000000" w:themeColor="text1"/>
        </w:rPr>
        <w:t xml:space="preserve">dans leur recherche. L’accent est mis sur les </w:t>
      </w:r>
      <w:r w:rsidR="00AB3345" w:rsidRPr="00E81C79">
        <w:rPr>
          <w:rFonts w:ascii="Asap Condensed" w:hAnsi="Asap Condensed"/>
          <w:color w:val="000000" w:themeColor="text1"/>
        </w:rPr>
        <w:t>méthodologies</w:t>
      </w:r>
      <w:r w:rsidRPr="00E81C79">
        <w:rPr>
          <w:rFonts w:ascii="Asap Condensed" w:hAnsi="Asap Condensed"/>
          <w:color w:val="000000" w:themeColor="text1"/>
        </w:rPr>
        <w:t xml:space="preserve"> et sur l’organisation de </w:t>
      </w:r>
      <w:r w:rsidR="00AB3345" w:rsidRPr="00E81C79">
        <w:rPr>
          <w:rFonts w:ascii="Asap Condensed" w:hAnsi="Asap Condensed"/>
          <w:color w:val="000000" w:themeColor="text1"/>
        </w:rPr>
        <w:t>séminaires</w:t>
      </w:r>
      <w:r w:rsidRPr="00E81C79">
        <w:rPr>
          <w:rFonts w:ascii="Asap Condensed" w:hAnsi="Asap Condensed"/>
          <w:color w:val="000000" w:themeColor="text1"/>
        </w:rPr>
        <w:t xml:space="preserve"> de recherche. L’</w:t>
      </w:r>
      <w:r w:rsidR="00AB3345" w:rsidRPr="00E81C79">
        <w:rPr>
          <w:rFonts w:ascii="Asap Condensed" w:hAnsi="Asap Condensed"/>
          <w:color w:val="000000" w:themeColor="text1"/>
        </w:rPr>
        <w:t>école</w:t>
      </w:r>
      <w:r w:rsidR="0014334C" w:rsidRPr="00E81C79">
        <w:rPr>
          <w:rFonts w:ascii="Asap Condensed" w:hAnsi="Asap Condensed"/>
          <w:color w:val="000000" w:themeColor="text1"/>
        </w:rPr>
        <w:t xml:space="preserve"> </w:t>
      </w:r>
      <w:r w:rsidRPr="00E81C79">
        <w:rPr>
          <w:rFonts w:ascii="Asap Condensed" w:hAnsi="Asap Condensed"/>
          <w:color w:val="000000" w:themeColor="text1"/>
        </w:rPr>
        <w:t xml:space="preserve">doctorale a </w:t>
      </w:r>
      <w:r w:rsidR="00AB3345" w:rsidRPr="00E81C79">
        <w:rPr>
          <w:rFonts w:ascii="Asap Condensed" w:hAnsi="Asap Condensed"/>
          <w:color w:val="000000" w:themeColor="text1"/>
        </w:rPr>
        <w:t>également</w:t>
      </w:r>
      <w:r w:rsidRPr="00E81C79">
        <w:rPr>
          <w:rFonts w:ascii="Asap Condensed" w:hAnsi="Asap Condensed"/>
          <w:color w:val="000000" w:themeColor="text1"/>
        </w:rPr>
        <w:t xml:space="preserve"> pour mission d’aider les</w:t>
      </w:r>
      <w:r w:rsidR="00B662ED">
        <w:rPr>
          <w:rFonts w:ascii="Asap Condensed" w:hAnsi="Asap Condensed"/>
          <w:color w:val="000000" w:themeColor="text1"/>
        </w:rPr>
        <w:t xml:space="preserve"> enseignants</w:t>
      </w:r>
      <w:r w:rsidR="00942E86">
        <w:rPr>
          <w:rFonts w:ascii="Asap Condensed" w:hAnsi="Asap Condensed"/>
          <w:color w:val="000000" w:themeColor="text1"/>
        </w:rPr>
        <w:t xml:space="preserve"> </w:t>
      </w:r>
      <w:r w:rsidR="00B662ED">
        <w:rPr>
          <w:rFonts w:ascii="Asap Condensed" w:hAnsi="Asap Condensed"/>
          <w:color w:val="000000" w:themeColor="text1"/>
        </w:rPr>
        <w:t>chercheurs</w:t>
      </w:r>
      <w:r w:rsidRPr="00E81C79">
        <w:rPr>
          <w:rFonts w:ascii="Asap Condensed" w:hAnsi="Asap Condensed"/>
          <w:color w:val="000000" w:themeColor="text1"/>
        </w:rPr>
        <w:t xml:space="preserve"> </w:t>
      </w:r>
      <w:r w:rsidR="0014334C" w:rsidRPr="00E81C79">
        <w:rPr>
          <w:rFonts w:ascii="Asap Condensed" w:hAnsi="Asap Condensed"/>
          <w:color w:val="000000" w:themeColor="text1"/>
        </w:rPr>
        <w:t>doctorants</w:t>
      </w:r>
      <w:r w:rsidR="00AB3345" w:rsidRPr="00E81C79">
        <w:rPr>
          <w:rFonts w:ascii="Asap Condensed" w:hAnsi="Asap Condensed"/>
          <w:color w:val="000000" w:themeColor="text1"/>
        </w:rPr>
        <w:t xml:space="preserve"> à</w:t>
      </w:r>
      <w:r w:rsidR="00815839" w:rsidRPr="00E81C79">
        <w:rPr>
          <w:rFonts w:ascii="Asap Condensed" w:hAnsi="Asap Condensed"/>
          <w:color w:val="000000" w:themeColor="text1"/>
        </w:rPr>
        <w:t xml:space="preserve"> publier, </w:t>
      </w:r>
      <w:r w:rsidR="00E66174" w:rsidRPr="00E81C79">
        <w:rPr>
          <w:rFonts w:ascii="Asap Condensed" w:hAnsi="Asap Condensed"/>
          <w:color w:val="000000" w:themeColor="text1"/>
        </w:rPr>
        <w:t>d'encourager</w:t>
      </w:r>
      <w:r w:rsidRPr="00E81C79">
        <w:rPr>
          <w:rFonts w:ascii="Asap Condensed" w:hAnsi="Asap Condensed"/>
          <w:color w:val="000000" w:themeColor="text1"/>
        </w:rPr>
        <w:t xml:space="preserve"> des </w:t>
      </w:r>
      <w:r w:rsidR="00AB3345" w:rsidRPr="00E81C79">
        <w:rPr>
          <w:rFonts w:ascii="Asap Condensed" w:hAnsi="Asap Condensed"/>
          <w:color w:val="000000" w:themeColor="text1"/>
        </w:rPr>
        <w:t>mobilités</w:t>
      </w:r>
      <w:r w:rsidRPr="00E81C79">
        <w:rPr>
          <w:rFonts w:ascii="Asap Condensed" w:hAnsi="Asap Condensed"/>
          <w:color w:val="000000" w:themeColor="text1"/>
        </w:rPr>
        <w:t xml:space="preserve"> </w:t>
      </w:r>
      <w:proofErr w:type="spellStart"/>
      <w:r w:rsidR="00AB3345" w:rsidRPr="00E81C79">
        <w:rPr>
          <w:rFonts w:ascii="Asap Condensed" w:hAnsi="Asap Condensed"/>
          <w:color w:val="000000" w:themeColor="text1"/>
        </w:rPr>
        <w:t>post-doctorales</w:t>
      </w:r>
      <w:proofErr w:type="spellEnd"/>
      <w:r w:rsidR="00815839" w:rsidRPr="00E81C79">
        <w:rPr>
          <w:rFonts w:ascii="Asap Condensed" w:hAnsi="Asap Condensed"/>
          <w:color w:val="000000" w:themeColor="text1"/>
        </w:rPr>
        <w:t xml:space="preserve"> et d'assurer le suivi et l'évaluation de la formation doctorale. </w:t>
      </w:r>
    </w:p>
    <w:p w14:paraId="587347A9" w14:textId="77777777" w:rsidR="0014334C" w:rsidRPr="00E81C79" w:rsidRDefault="00C34864" w:rsidP="00CD061D">
      <w:pPr>
        <w:spacing w:before="0" w:after="160" w:line="259" w:lineRule="auto"/>
        <w:jc w:val="both"/>
        <w:rPr>
          <w:rFonts w:ascii="Asap Condensed" w:hAnsi="Asap Condensed"/>
          <w:color w:val="000000" w:themeColor="text1"/>
        </w:rPr>
      </w:pPr>
      <w:r w:rsidRPr="00E81C79">
        <w:rPr>
          <w:rFonts w:ascii="Asap Condensed" w:hAnsi="Asap Condensed"/>
          <w:color w:val="000000" w:themeColor="text1"/>
        </w:rPr>
        <w:t xml:space="preserve">Les </w:t>
      </w:r>
      <w:r w:rsidR="0014334C" w:rsidRPr="00E81C79">
        <w:rPr>
          <w:rFonts w:ascii="Asap Condensed" w:hAnsi="Asap Condensed"/>
          <w:color w:val="000000" w:themeColor="text1"/>
        </w:rPr>
        <w:t>Centres de Recherche</w:t>
      </w:r>
      <w:r w:rsidRPr="00E81C79">
        <w:rPr>
          <w:rFonts w:ascii="Asap Condensed" w:hAnsi="Asap Condensed"/>
          <w:color w:val="000000" w:themeColor="text1"/>
        </w:rPr>
        <w:t xml:space="preserve"> ont pour vocation de favoriser le développement de l</w:t>
      </w:r>
      <w:r w:rsidR="00BF7376" w:rsidRPr="00E81C79">
        <w:rPr>
          <w:rFonts w:ascii="Asap Condensed" w:hAnsi="Asap Condensed"/>
          <w:color w:val="000000" w:themeColor="text1"/>
        </w:rPr>
        <w:t>a recherche et de promouvoir la</w:t>
      </w:r>
      <w:r w:rsidRPr="00E81C79">
        <w:rPr>
          <w:rFonts w:ascii="Asap Condensed" w:hAnsi="Asap Condensed"/>
          <w:color w:val="000000" w:themeColor="text1"/>
        </w:rPr>
        <w:t xml:space="preserve"> collaboration multilatérale</w:t>
      </w:r>
      <w:r w:rsidR="00BF7376" w:rsidRPr="00E81C79">
        <w:rPr>
          <w:rFonts w:ascii="Asap Condensed" w:hAnsi="Asap Condensed"/>
          <w:color w:val="000000" w:themeColor="text1"/>
        </w:rPr>
        <w:t xml:space="preserve"> des équipes ainsi que la pluridisciplinarité et la transversalité des activités de recherche. </w:t>
      </w:r>
      <w:r w:rsidR="005A03AF" w:rsidRPr="00E81C79">
        <w:rPr>
          <w:rFonts w:ascii="Asap Condensed" w:hAnsi="Asap Condensed"/>
          <w:color w:val="000000" w:themeColor="text1"/>
        </w:rPr>
        <w:t>Ils ont également en charge</w:t>
      </w:r>
      <w:r w:rsidR="002477AA" w:rsidRPr="00E81C79">
        <w:rPr>
          <w:rFonts w:ascii="Asap Condensed" w:hAnsi="Asap Condensed"/>
          <w:color w:val="000000" w:themeColor="text1"/>
        </w:rPr>
        <w:t>, d'une part,</w:t>
      </w:r>
      <w:r w:rsidR="005A03AF" w:rsidRPr="00E81C79">
        <w:rPr>
          <w:rFonts w:ascii="Asap Condensed" w:hAnsi="Asap Condensed"/>
          <w:color w:val="000000" w:themeColor="text1"/>
        </w:rPr>
        <w:t xml:space="preserve"> la formation des enseignants-chercheurs aux exigences de la recherche en matière de productivité, de qualité, d'innovation et de diffusion et </w:t>
      </w:r>
      <w:r w:rsidR="002477AA" w:rsidRPr="00E81C79">
        <w:rPr>
          <w:rFonts w:ascii="Asap Condensed" w:hAnsi="Asap Condensed"/>
          <w:color w:val="000000" w:themeColor="text1"/>
        </w:rPr>
        <w:t xml:space="preserve">d'autre part le </w:t>
      </w:r>
      <w:r w:rsidR="005A03AF" w:rsidRPr="00E81C79">
        <w:rPr>
          <w:rFonts w:ascii="Asap Condensed" w:hAnsi="Asap Condensed"/>
          <w:color w:val="000000" w:themeColor="text1"/>
        </w:rPr>
        <w:t>suivi et l'évaluation</w:t>
      </w:r>
      <w:r w:rsidR="002477AA" w:rsidRPr="00E81C79">
        <w:rPr>
          <w:rFonts w:ascii="Asap Condensed" w:hAnsi="Asap Condensed"/>
          <w:color w:val="000000" w:themeColor="text1"/>
        </w:rPr>
        <w:t xml:space="preserve"> des activités de recherche.</w:t>
      </w:r>
    </w:p>
    <w:p w14:paraId="5990F1F0" w14:textId="77777777" w:rsidR="00CD061D" w:rsidRPr="00C66277" w:rsidRDefault="00CD061D" w:rsidP="00CD061D">
      <w:pPr>
        <w:pStyle w:val="NormalWeb"/>
        <w:jc w:val="both"/>
        <w:rPr>
          <w:rFonts w:ascii="Asap Condensed" w:eastAsiaTheme="minorEastAsia" w:hAnsi="Asap Condensed" w:cstheme="minorBidi"/>
          <w:sz w:val="22"/>
          <w:szCs w:val="21"/>
          <w:lang w:eastAsia="ja-JP"/>
        </w:rPr>
      </w:pPr>
      <w:r>
        <w:rPr>
          <w:rFonts w:ascii="Asap Condensed" w:eastAsiaTheme="minorEastAsia" w:hAnsi="Asap Condensed" w:cstheme="minorBidi"/>
          <w:sz w:val="22"/>
          <w:szCs w:val="21"/>
          <w:lang w:eastAsia="ja-JP"/>
        </w:rPr>
        <w:t>Dans son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 rapport d’évaluation de l’Université de Djibouti</w:t>
      </w:r>
      <w:r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, le </w:t>
      </w:r>
      <w:proofErr w:type="spellStart"/>
      <w:r>
        <w:rPr>
          <w:rFonts w:ascii="Asap Condensed" w:eastAsiaTheme="minorEastAsia" w:hAnsi="Asap Condensed" w:cstheme="minorBidi"/>
          <w:sz w:val="22"/>
          <w:szCs w:val="21"/>
          <w:lang w:eastAsia="ja-JP"/>
        </w:rPr>
        <w:t>Hcéres</w:t>
      </w:r>
      <w:proofErr w:type="spellEnd"/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 recommande de </w:t>
      </w:r>
      <w:r w:rsidR="00AB3345"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>développer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 une recherche interne à l’</w:t>
      </w:r>
      <w:r w:rsidR="00AB3345"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>établissement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 et d</w:t>
      </w:r>
      <w:r>
        <w:rPr>
          <w:rFonts w:ascii="Asap Condensed" w:eastAsiaTheme="minorEastAsia" w:hAnsi="Asap Condensed" w:cstheme="minorBidi"/>
          <w:sz w:val="22"/>
          <w:szCs w:val="21"/>
          <w:lang w:eastAsia="ja-JP"/>
        </w:rPr>
        <w:t>’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intensifier les relations avec des </w:t>
      </w:r>
      <w:r w:rsidR="00AB3345"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>équipes</w:t>
      </w:r>
      <w:r w:rsidR="00AA33B3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 </w:t>
      </w:r>
      <w:r w:rsidR="00AB3345"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>étrangères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 pour favoriser le </w:t>
      </w:r>
      <w:r w:rsidR="00AB3345"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>démarrage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 d</w:t>
      </w:r>
      <w:r>
        <w:rPr>
          <w:rFonts w:ascii="Asap Condensed" w:hAnsi="Asap Condensed"/>
        </w:rPr>
        <w:t>’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 xml:space="preserve">une recherche </w:t>
      </w:r>
      <w:r w:rsidR="00AB3345"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>Djiboutienne</w:t>
      </w:r>
      <w:r w:rsidRPr="00C66277">
        <w:rPr>
          <w:rFonts w:ascii="Asap Condensed" w:eastAsiaTheme="minorEastAsia" w:hAnsi="Asap Condensed" w:cstheme="minorBidi"/>
          <w:sz w:val="22"/>
          <w:szCs w:val="21"/>
          <w:lang w:eastAsia="ja-JP"/>
        </w:rPr>
        <w:t>.</w:t>
      </w:r>
    </w:p>
    <w:p w14:paraId="289E7255" w14:textId="77777777" w:rsidR="00CD061D" w:rsidRPr="002233EA" w:rsidRDefault="005D619C" w:rsidP="00CD061D">
      <w:pPr>
        <w:rPr>
          <w:rFonts w:ascii="Asap Condensed" w:hAnsi="Asap Condensed"/>
          <w:color w:val="5EB345"/>
        </w:rPr>
      </w:pPr>
      <w:r>
        <w:rPr>
          <w:rFonts w:ascii="Asap Condensed" w:hAnsi="Asap Condensed"/>
          <w:noProof/>
          <w:color w:val="5EB345"/>
          <w:lang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F8875C" wp14:editId="276DA9FE">
                <wp:simplePos x="0" y="0"/>
                <wp:positionH relativeFrom="column">
                  <wp:posOffset>-102870</wp:posOffset>
                </wp:positionH>
                <wp:positionV relativeFrom="paragraph">
                  <wp:posOffset>185419</wp:posOffset>
                </wp:positionV>
                <wp:extent cx="1040130" cy="0"/>
                <wp:effectExtent l="38100" t="38100" r="0" b="381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4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10A73" id="Line 5" o:spid="_x0000_s1026" style="position:absolute;flip:y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1pt,14.6pt" to="7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CD061D">
        <w:rPr>
          <w:rFonts w:ascii="Asap Condensed" w:hAnsi="Asap Condensed"/>
          <w:color w:val="5EB345"/>
        </w:rPr>
        <w:t>OBJET DU MARCHÉ</w:t>
      </w:r>
    </w:p>
    <w:p w14:paraId="6195012A" w14:textId="46E37BB7" w:rsidR="00CD061D" w:rsidRDefault="00816480" w:rsidP="00CD061D">
      <w:p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Deux </w:t>
      </w:r>
      <w:r w:rsidR="00CD061D">
        <w:rPr>
          <w:rFonts w:ascii="Asap Condensed" w:hAnsi="Asap Condensed"/>
        </w:rPr>
        <w:t>université</w:t>
      </w:r>
      <w:r>
        <w:rPr>
          <w:rFonts w:ascii="Asap Condensed" w:hAnsi="Asap Condensed"/>
        </w:rPr>
        <w:t>s</w:t>
      </w:r>
      <w:r w:rsidR="00CD061D">
        <w:rPr>
          <w:rFonts w:ascii="Asap Condensed" w:hAnsi="Asap Condensed"/>
        </w:rPr>
        <w:t xml:space="preserve"> ser</w:t>
      </w:r>
      <w:r>
        <w:rPr>
          <w:rFonts w:ascii="Asap Condensed" w:hAnsi="Asap Condensed"/>
        </w:rPr>
        <w:t>ont</w:t>
      </w:r>
      <w:r w:rsidR="00CD061D">
        <w:rPr>
          <w:rFonts w:ascii="Asap Condensed" w:hAnsi="Asap Condensed"/>
        </w:rPr>
        <w:t xml:space="preserve"> identifiée</w:t>
      </w:r>
      <w:r>
        <w:rPr>
          <w:rFonts w:ascii="Asap Condensed" w:hAnsi="Asap Condensed"/>
        </w:rPr>
        <w:t>s</w:t>
      </w:r>
      <w:r w:rsidR="00CD061D">
        <w:rPr>
          <w:rFonts w:ascii="Asap Condensed" w:hAnsi="Asap Condensed"/>
        </w:rPr>
        <w:t xml:space="preserve"> pour accompagner l’UD à la structuration de son école doctorale et de ses centres de recherche, en s'appuyant sur ses propres structures (école doctorale, centre de recherche). </w:t>
      </w:r>
    </w:p>
    <w:p w14:paraId="2C5AA3BE" w14:textId="77777777" w:rsidR="00CD061D" w:rsidRPr="005A4448" w:rsidRDefault="00CD061D" w:rsidP="00CD061D">
      <w:pPr>
        <w:spacing w:before="0" w:after="0"/>
        <w:jc w:val="both"/>
        <w:rPr>
          <w:rFonts w:ascii="Asap Condensed" w:eastAsia="Times New Roman" w:hAnsi="Asap Condensed" w:cs="Times New Roman"/>
          <w:szCs w:val="22"/>
          <w:lang w:eastAsia="fr-FR"/>
        </w:rPr>
      </w:pPr>
      <w:r w:rsidRPr="005A4448">
        <w:rPr>
          <w:rFonts w:ascii="Asap Condensed" w:eastAsia="Times New Roman" w:hAnsi="Asap Condensed" w:cs="Times New Roman"/>
          <w:szCs w:val="22"/>
          <w:lang w:eastAsia="fr-FR"/>
        </w:rPr>
        <w:t xml:space="preserve">L’objectif principal de cette prestation est d’appuyer le renforcement </w:t>
      </w:r>
      <w:r>
        <w:rPr>
          <w:rFonts w:ascii="Asap Condensed" w:eastAsia="Times New Roman" w:hAnsi="Asap Condensed" w:cs="Times New Roman"/>
          <w:szCs w:val="22"/>
          <w:lang w:eastAsia="fr-FR"/>
        </w:rPr>
        <w:t>de l’École doctorale et des centres de recherche de Djibouti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,</w:t>
      </w:r>
      <w:r>
        <w:rPr>
          <w:rFonts w:ascii="Asap Condensed" w:eastAsia="Times New Roman" w:hAnsi="Asap Condensed" w:cs="Times New Roman"/>
          <w:szCs w:val="22"/>
          <w:lang w:eastAsia="fr-FR"/>
        </w:rPr>
        <w:t xml:space="preserve"> et de former les personnels d'encadrement 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en abordant à la fois la gouvernance et la gestion des centres de recherche</w:t>
      </w:r>
      <w:r>
        <w:rPr>
          <w:rFonts w:ascii="Asap Condensed" w:eastAsia="Times New Roman" w:hAnsi="Asap Condensed" w:cs="Times New Roman"/>
          <w:szCs w:val="22"/>
          <w:lang w:eastAsia="fr-FR"/>
        </w:rPr>
        <w:t>.</w:t>
      </w:r>
    </w:p>
    <w:p w14:paraId="2C4870B0" w14:textId="77777777" w:rsidR="00CD061D" w:rsidRPr="005A4448" w:rsidRDefault="00CD061D" w:rsidP="00CD061D">
      <w:pPr>
        <w:spacing w:before="0" w:after="0"/>
        <w:jc w:val="both"/>
        <w:rPr>
          <w:rFonts w:ascii="Asap Condensed" w:hAnsi="Asap Condensed"/>
          <w:sz w:val="21"/>
          <w:szCs w:val="20"/>
        </w:rPr>
      </w:pPr>
    </w:p>
    <w:p w14:paraId="7217E068" w14:textId="77777777" w:rsidR="00CD061D" w:rsidRPr="005A4448" w:rsidRDefault="00CD061D" w:rsidP="00CD061D">
      <w:pPr>
        <w:spacing w:before="0" w:after="0"/>
        <w:jc w:val="both"/>
        <w:rPr>
          <w:rFonts w:ascii="Asap Condensed" w:eastAsia="Times New Roman" w:hAnsi="Asap Condensed" w:cs="Times New Roman"/>
          <w:szCs w:val="22"/>
          <w:lang w:eastAsia="fr-FR"/>
        </w:rPr>
      </w:pPr>
      <w:r w:rsidRPr="005A4448">
        <w:rPr>
          <w:rFonts w:ascii="Asap Condensed" w:eastAsia="Times New Roman" w:hAnsi="Asap Condensed" w:cs="Times New Roman"/>
          <w:szCs w:val="22"/>
          <w:lang w:eastAsia="fr-FR"/>
        </w:rPr>
        <w:t xml:space="preserve">Plus précisément, il s’agit : </w:t>
      </w:r>
    </w:p>
    <w:p w14:paraId="1908F922" w14:textId="77777777" w:rsidR="00CD061D" w:rsidRPr="005A4448" w:rsidRDefault="00CD061D" w:rsidP="00CD061D">
      <w:pPr>
        <w:spacing w:before="0" w:after="0"/>
        <w:jc w:val="both"/>
        <w:rPr>
          <w:rFonts w:ascii="Asap Condensed" w:eastAsia="Times New Roman" w:hAnsi="Asap Condensed" w:cs="Times New Roman"/>
          <w:szCs w:val="22"/>
          <w:lang w:eastAsia="fr-FR"/>
        </w:rPr>
      </w:pPr>
    </w:p>
    <w:p w14:paraId="084A50DE" w14:textId="77777777" w:rsidR="00CD061D" w:rsidRPr="005A4448" w:rsidRDefault="00CD061D" w:rsidP="00CD061D">
      <w:pPr>
        <w:pStyle w:val="Paragraphedeliste"/>
        <w:numPr>
          <w:ilvl w:val="0"/>
          <w:numId w:val="6"/>
        </w:numPr>
        <w:spacing w:before="0" w:after="0"/>
        <w:jc w:val="both"/>
        <w:rPr>
          <w:rFonts w:ascii="Asap Condensed" w:eastAsia="Times New Roman" w:hAnsi="Asap Condensed" w:cs="Times New Roman"/>
          <w:szCs w:val="22"/>
          <w:lang w:eastAsia="fr-FR"/>
        </w:rPr>
      </w:pPr>
      <w:r>
        <w:rPr>
          <w:rFonts w:ascii="Asap Condensed" w:eastAsia="Times New Roman" w:hAnsi="Asap Condensed" w:cs="Times New Roman"/>
          <w:szCs w:val="22"/>
          <w:lang w:eastAsia="fr-FR"/>
        </w:rPr>
        <w:t>D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 xml:space="preserve">e former les directeurs </w:t>
      </w:r>
      <w:r>
        <w:rPr>
          <w:rFonts w:ascii="Asap Condensed" w:eastAsia="Times New Roman" w:hAnsi="Asap Condensed" w:cs="Times New Roman"/>
          <w:szCs w:val="22"/>
          <w:lang w:eastAsia="fr-FR"/>
        </w:rPr>
        <w:t>et personnels d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’</w:t>
      </w:r>
      <w:r>
        <w:rPr>
          <w:rFonts w:ascii="Asap Condensed" w:eastAsia="Times New Roman" w:hAnsi="Asap Condensed" w:cs="Times New Roman"/>
          <w:szCs w:val="22"/>
          <w:lang w:eastAsia="fr-FR"/>
        </w:rPr>
        <w:t xml:space="preserve">encadrement 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des centres de recherche et de l’</w:t>
      </w:r>
      <w:r>
        <w:rPr>
          <w:rFonts w:ascii="Asap Condensed" w:eastAsia="Times New Roman" w:hAnsi="Asap Condensed" w:cs="Times New Roman"/>
          <w:szCs w:val="22"/>
          <w:lang w:eastAsia="fr-FR"/>
        </w:rPr>
        <w:t>É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 xml:space="preserve">cole </w:t>
      </w:r>
      <w:r>
        <w:rPr>
          <w:rFonts w:ascii="Asap Condensed" w:eastAsia="Times New Roman" w:hAnsi="Asap Condensed" w:cs="Times New Roman"/>
          <w:szCs w:val="22"/>
          <w:lang w:eastAsia="fr-FR"/>
        </w:rPr>
        <w:t>d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octorale de l’UD ;</w:t>
      </w:r>
    </w:p>
    <w:p w14:paraId="260CFB03" w14:textId="77777777" w:rsidR="00CD061D" w:rsidRDefault="00CD061D" w:rsidP="00CD061D">
      <w:pPr>
        <w:pStyle w:val="Paragraphedeliste"/>
        <w:numPr>
          <w:ilvl w:val="0"/>
          <w:numId w:val="6"/>
        </w:numPr>
        <w:spacing w:before="0" w:after="0"/>
        <w:jc w:val="both"/>
        <w:rPr>
          <w:rFonts w:ascii="Asap Condensed" w:eastAsia="Times New Roman" w:hAnsi="Asap Condensed" w:cs="Times New Roman"/>
          <w:szCs w:val="22"/>
          <w:lang w:eastAsia="fr-FR"/>
        </w:rPr>
      </w:pPr>
      <w:r w:rsidRPr="005A4448">
        <w:rPr>
          <w:rFonts w:ascii="Asap Condensed" w:eastAsia="Times New Roman" w:hAnsi="Asap Condensed" w:cs="Times New Roman"/>
          <w:szCs w:val="22"/>
          <w:lang w:eastAsia="fr-FR"/>
        </w:rPr>
        <w:t xml:space="preserve">De renforcer les capacités </w:t>
      </w:r>
      <w:r>
        <w:rPr>
          <w:rFonts w:ascii="Asap Condensed" w:eastAsia="Times New Roman" w:hAnsi="Asap Condensed" w:cs="Times New Roman"/>
          <w:szCs w:val="22"/>
          <w:lang w:eastAsia="fr-FR"/>
        </w:rPr>
        <w:t>et d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’</w:t>
      </w:r>
      <w:r>
        <w:rPr>
          <w:rFonts w:ascii="Asap Condensed" w:eastAsia="Times New Roman" w:hAnsi="Asap Condensed" w:cs="Times New Roman"/>
          <w:szCs w:val="22"/>
          <w:lang w:eastAsia="fr-FR"/>
        </w:rPr>
        <w:t>autonomiser l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es équipes de recherche ;</w:t>
      </w:r>
    </w:p>
    <w:p w14:paraId="5B067BED" w14:textId="77777777" w:rsidR="00CD061D" w:rsidRPr="005A4448" w:rsidRDefault="00CD061D" w:rsidP="00CD061D">
      <w:pPr>
        <w:pStyle w:val="Paragraphedeliste"/>
        <w:numPr>
          <w:ilvl w:val="0"/>
          <w:numId w:val="6"/>
        </w:numPr>
        <w:spacing w:before="0" w:after="0"/>
        <w:jc w:val="both"/>
        <w:rPr>
          <w:rFonts w:ascii="Asap Condensed" w:eastAsia="Times New Roman" w:hAnsi="Asap Condensed" w:cs="Times New Roman"/>
          <w:szCs w:val="22"/>
          <w:lang w:eastAsia="fr-FR"/>
        </w:rPr>
      </w:pPr>
      <w:r>
        <w:rPr>
          <w:rFonts w:ascii="Asap Condensed" w:eastAsia="Times New Roman" w:hAnsi="Asap Condensed" w:cs="Times New Roman"/>
          <w:szCs w:val="22"/>
          <w:lang w:eastAsia="fr-FR"/>
        </w:rPr>
        <w:t>De faciliter la mise en place de processus d</w:t>
      </w:r>
      <w:r w:rsidRPr="005A4448">
        <w:rPr>
          <w:rFonts w:ascii="Asap Condensed" w:eastAsia="Times New Roman" w:hAnsi="Asap Condensed" w:cs="Times New Roman"/>
          <w:szCs w:val="22"/>
          <w:lang w:eastAsia="fr-FR"/>
        </w:rPr>
        <w:t>’</w:t>
      </w:r>
      <w:r>
        <w:rPr>
          <w:rFonts w:ascii="Asap Condensed" w:eastAsia="Times New Roman" w:hAnsi="Asap Condensed" w:cs="Times New Roman"/>
          <w:szCs w:val="22"/>
          <w:lang w:eastAsia="fr-FR"/>
        </w:rPr>
        <w:t>administration et de management de la recherche au sein des structures bénéficiaires à l'UD.</w:t>
      </w:r>
    </w:p>
    <w:p w14:paraId="22CD2B23" w14:textId="77777777" w:rsidR="00CD061D" w:rsidRDefault="00CD061D" w:rsidP="00CD061D">
      <w:pPr>
        <w:spacing w:before="0" w:after="160" w:line="259" w:lineRule="auto"/>
        <w:jc w:val="both"/>
        <w:rPr>
          <w:rFonts w:ascii="Asap Condensed" w:eastAsia="Times New Roman" w:hAnsi="Asap Condensed" w:cs="Times New Roman"/>
          <w:szCs w:val="22"/>
          <w:lang w:eastAsia="fr-FR"/>
        </w:rPr>
      </w:pPr>
    </w:p>
    <w:p w14:paraId="7B49973F" w14:textId="13868F24" w:rsidR="00CD061D" w:rsidRPr="00E81C79" w:rsidRDefault="00CD061D" w:rsidP="00E81C79">
      <w:pPr>
        <w:pStyle w:val="Paragraphedeliste"/>
        <w:spacing w:before="0" w:after="0"/>
        <w:ind w:left="0"/>
        <w:jc w:val="both"/>
        <w:rPr>
          <w:rFonts w:ascii="Asap Condensed" w:eastAsia="Times New Roman" w:hAnsi="Asap Condensed" w:cs="Times New Roman"/>
          <w:szCs w:val="22"/>
          <w:highlight w:val="yellow"/>
          <w:lang w:eastAsia="fr-FR"/>
        </w:rPr>
      </w:pPr>
      <w:r>
        <w:rPr>
          <w:rFonts w:ascii="Asap Condensed" w:eastAsia="Times New Roman" w:hAnsi="Asap Condensed" w:cs="Times New Roman"/>
          <w:szCs w:val="22"/>
          <w:lang w:eastAsia="fr-FR"/>
        </w:rPr>
        <w:t xml:space="preserve">Il est souhaité, dans la mesure du possible, que les liens établis durant la prestation et durant les missions en </w:t>
      </w:r>
      <w:r w:rsidR="00816480">
        <w:rPr>
          <w:rFonts w:ascii="Asap Condensed" w:eastAsia="Times New Roman" w:hAnsi="Asap Condensed" w:cs="Times New Roman"/>
          <w:szCs w:val="22"/>
          <w:lang w:eastAsia="fr-FR"/>
        </w:rPr>
        <w:t xml:space="preserve">France, au </w:t>
      </w:r>
      <w:r w:rsidR="00022956">
        <w:rPr>
          <w:rFonts w:ascii="Asap Condensed" w:eastAsia="Times New Roman" w:hAnsi="Asap Condensed" w:cs="Times New Roman"/>
          <w:szCs w:val="22"/>
          <w:lang w:eastAsia="fr-FR"/>
        </w:rPr>
        <w:t>Moyen-Orient</w:t>
      </w:r>
      <w:r w:rsidR="00816805">
        <w:rPr>
          <w:rFonts w:ascii="Asap Condensed" w:eastAsia="Times New Roman" w:hAnsi="Asap Condensed" w:cs="Times New Roman"/>
          <w:szCs w:val="22"/>
          <w:lang w:eastAsia="fr-FR"/>
        </w:rPr>
        <w:t>,</w:t>
      </w:r>
      <w:r>
        <w:rPr>
          <w:rFonts w:ascii="Asap Condensed" w:eastAsia="Times New Roman" w:hAnsi="Asap Condensed" w:cs="Times New Roman"/>
          <w:szCs w:val="22"/>
          <w:lang w:eastAsia="fr-FR"/>
        </w:rPr>
        <w:t xml:space="preserve"> et à Djibouti, puissent aboutir, sous réserve d'intérêt conjoint, à</w:t>
      </w:r>
      <w:r w:rsidRPr="00BE427A">
        <w:rPr>
          <w:rFonts w:ascii="Asap Condensed" w:eastAsia="Times New Roman" w:hAnsi="Asap Condensed" w:cs="Times New Roman"/>
          <w:szCs w:val="22"/>
          <w:lang w:eastAsia="fr-FR"/>
        </w:rPr>
        <w:t xml:space="preserve"> un partenariat pérenne entre </w:t>
      </w:r>
      <w:r>
        <w:rPr>
          <w:rFonts w:ascii="Asap Condensed" w:eastAsia="Times New Roman" w:hAnsi="Asap Condensed" w:cs="Times New Roman"/>
          <w:szCs w:val="22"/>
          <w:lang w:eastAsia="fr-FR"/>
        </w:rPr>
        <w:t>la structure</w:t>
      </w:r>
      <w:r w:rsidRPr="00BE427A">
        <w:rPr>
          <w:rFonts w:ascii="Asap Condensed" w:eastAsia="Times New Roman" w:hAnsi="Asap Condensed" w:cs="Times New Roman"/>
          <w:szCs w:val="22"/>
          <w:lang w:eastAsia="fr-FR"/>
        </w:rPr>
        <w:t xml:space="preserve"> de recherche </w:t>
      </w:r>
      <w:r>
        <w:rPr>
          <w:rFonts w:ascii="Asap Condensed" w:eastAsia="Times New Roman" w:hAnsi="Asap Condensed" w:cs="Times New Roman"/>
          <w:szCs w:val="22"/>
          <w:lang w:eastAsia="fr-FR"/>
        </w:rPr>
        <w:t>de</w:t>
      </w:r>
      <w:r w:rsidR="00761592">
        <w:rPr>
          <w:rFonts w:ascii="Asap Condensed" w:eastAsia="Times New Roman" w:hAnsi="Asap Condensed" w:cs="Times New Roman"/>
          <w:szCs w:val="22"/>
          <w:lang w:eastAsia="fr-FR"/>
        </w:rPr>
        <w:t>s</w:t>
      </w:r>
      <w:r>
        <w:rPr>
          <w:rFonts w:ascii="Asap Condensed" w:eastAsia="Times New Roman" w:hAnsi="Asap Condensed" w:cs="Times New Roman"/>
          <w:szCs w:val="22"/>
          <w:lang w:eastAsia="fr-FR"/>
        </w:rPr>
        <w:t xml:space="preserve"> université</w:t>
      </w:r>
      <w:r w:rsidR="00761592">
        <w:rPr>
          <w:rFonts w:ascii="Asap Condensed" w:eastAsia="Times New Roman" w:hAnsi="Asap Condensed" w:cs="Times New Roman"/>
          <w:szCs w:val="22"/>
          <w:lang w:eastAsia="fr-FR"/>
        </w:rPr>
        <w:t>s</w:t>
      </w:r>
      <w:r>
        <w:rPr>
          <w:rFonts w:ascii="Asap Condensed" w:eastAsia="Times New Roman" w:hAnsi="Asap Condensed" w:cs="Times New Roman"/>
          <w:szCs w:val="22"/>
          <w:lang w:eastAsia="fr-FR"/>
        </w:rPr>
        <w:t xml:space="preserve"> qui effectuer</w:t>
      </w:r>
      <w:r w:rsidR="00761592">
        <w:rPr>
          <w:rFonts w:ascii="Asap Condensed" w:eastAsia="Times New Roman" w:hAnsi="Asap Condensed" w:cs="Times New Roman"/>
          <w:szCs w:val="22"/>
          <w:lang w:eastAsia="fr-FR"/>
        </w:rPr>
        <w:t>ont</w:t>
      </w:r>
      <w:r>
        <w:rPr>
          <w:rFonts w:ascii="Asap Condensed" w:eastAsia="Times New Roman" w:hAnsi="Asap Condensed" w:cs="Times New Roman"/>
          <w:szCs w:val="22"/>
          <w:lang w:eastAsia="fr-FR"/>
        </w:rPr>
        <w:t xml:space="preserve"> la prestation e</w:t>
      </w:r>
      <w:r w:rsidRPr="00BE427A">
        <w:rPr>
          <w:rFonts w:ascii="Asap Condensed" w:eastAsia="Times New Roman" w:hAnsi="Asap Condensed" w:cs="Times New Roman"/>
          <w:szCs w:val="22"/>
          <w:lang w:eastAsia="fr-FR"/>
        </w:rPr>
        <w:t>t les centres de recherche et l’École Doctorale de l’Université de Djibouti</w:t>
      </w:r>
      <w:r>
        <w:rPr>
          <w:rFonts w:ascii="Asap Condensed" w:eastAsia="Times New Roman" w:hAnsi="Asap Condensed" w:cs="Times New Roman"/>
          <w:szCs w:val="22"/>
          <w:lang w:eastAsia="fr-FR"/>
        </w:rPr>
        <w:t xml:space="preserve">. Tout élément en ce sens sera pris en considération dans le choix du prestataire. </w:t>
      </w:r>
    </w:p>
    <w:p w14:paraId="513C3E00" w14:textId="77777777" w:rsidR="00815839" w:rsidRPr="00FC4943" w:rsidRDefault="00815839" w:rsidP="00CD061D">
      <w:pPr>
        <w:spacing w:before="0" w:after="160" w:line="259" w:lineRule="auto"/>
        <w:jc w:val="both"/>
        <w:rPr>
          <w:rFonts w:ascii="Asap Condensed" w:eastAsia="Times New Roman" w:hAnsi="Asap Condensed" w:cs="Times New Roman"/>
          <w:szCs w:val="22"/>
          <w:lang w:eastAsia="fr-FR"/>
        </w:rPr>
      </w:pPr>
    </w:p>
    <w:p w14:paraId="0F23786B" w14:textId="77777777" w:rsidR="00CD061D" w:rsidRPr="002233EA" w:rsidRDefault="005D619C" w:rsidP="00CD061D">
      <w:pPr>
        <w:rPr>
          <w:rFonts w:ascii="Asap Condensed" w:hAnsi="Asap Condensed"/>
          <w:color w:val="5EB345"/>
        </w:rPr>
      </w:pPr>
      <w:r>
        <w:rPr>
          <w:rFonts w:ascii="Asap Condensed" w:hAnsi="Asap Condensed"/>
          <w:noProof/>
          <w:color w:val="5EB345"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1F3962" wp14:editId="09E942B7">
                <wp:simplePos x="0" y="0"/>
                <wp:positionH relativeFrom="column">
                  <wp:posOffset>-102870</wp:posOffset>
                </wp:positionH>
                <wp:positionV relativeFrom="paragraph">
                  <wp:posOffset>185419</wp:posOffset>
                </wp:positionV>
                <wp:extent cx="1040130" cy="0"/>
                <wp:effectExtent l="38100" t="38100" r="0" b="3810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4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F789A" id="Straight Connector 3" o:spid="_x0000_s1026" style="position:absolute;flip:y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1pt,14.6pt" to="7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CD061D">
        <w:rPr>
          <w:rFonts w:ascii="Asap Condensed" w:hAnsi="Asap Condensed"/>
          <w:noProof/>
          <w:color w:val="5EB345"/>
          <w:lang w:eastAsia="fr-FR"/>
        </w:rPr>
        <w:t>PRESTATION ATTENDUE</w:t>
      </w:r>
    </w:p>
    <w:p w14:paraId="5ECF625B" w14:textId="77777777" w:rsidR="00CD061D" w:rsidRDefault="00CD061D" w:rsidP="00CD061D">
      <w:p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La prestation attendue est la suivante </w:t>
      </w:r>
      <w:r w:rsidRPr="00457C9F">
        <w:rPr>
          <w:rFonts w:ascii="Asap Condensed" w:hAnsi="Asap Condensed"/>
        </w:rPr>
        <w:t xml:space="preserve">: </w:t>
      </w:r>
    </w:p>
    <w:p w14:paraId="54FD33D2" w14:textId="77777777" w:rsidR="00CD061D" w:rsidRDefault="00CD061D" w:rsidP="00CD061D">
      <w:p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>2 missions avec ateliers de formation à Djibouti :</w:t>
      </w:r>
    </w:p>
    <w:p w14:paraId="10B9D54F" w14:textId="77777777" w:rsidR="00CD061D" w:rsidRPr="00C03F81" w:rsidRDefault="00CD061D" w:rsidP="00CD061D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1 séminaire de formation au management d’un centre de recherche et </w:t>
      </w:r>
      <w:r w:rsidRPr="00C03F81">
        <w:rPr>
          <w:rFonts w:ascii="Asap Condensed" w:hAnsi="Asap Condensed"/>
        </w:rPr>
        <w:t>à la mise en place d’une stratégie dans une unité de recherche ;</w:t>
      </w:r>
    </w:p>
    <w:p w14:paraId="4438FF41" w14:textId="77777777" w:rsidR="00CD061D" w:rsidRPr="0087422E" w:rsidRDefault="00CD061D" w:rsidP="00CD061D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1 séminaire de formation </w:t>
      </w:r>
      <w:r w:rsidRPr="0087422E">
        <w:rPr>
          <w:rFonts w:ascii="Asap Condensed" w:hAnsi="Asap Condensed"/>
        </w:rPr>
        <w:t>à la valorisation de la recherche</w:t>
      </w:r>
      <w:r>
        <w:rPr>
          <w:rFonts w:ascii="Asap Condensed" w:hAnsi="Asap Condensed"/>
        </w:rPr>
        <w:t xml:space="preserve"> dans ses différents aspects (publications ; services marchands ; innovation ; communication et vulgarisation, etc.)</w:t>
      </w:r>
    </w:p>
    <w:p w14:paraId="59A54C5C" w14:textId="77777777" w:rsidR="00CD061D" w:rsidRDefault="00CD061D" w:rsidP="00CD061D">
      <w:pPr>
        <w:jc w:val="both"/>
        <w:rPr>
          <w:rFonts w:ascii="Asap Condensed" w:hAnsi="Asap Condensed"/>
        </w:rPr>
      </w:pPr>
    </w:p>
    <w:p w14:paraId="356F46E8" w14:textId="77777777" w:rsidR="00CD061D" w:rsidRDefault="00CD061D" w:rsidP="00CD061D">
      <w:pPr>
        <w:jc w:val="both"/>
        <w:rPr>
          <w:rFonts w:ascii="Asap Condensed" w:hAnsi="Asap Condensed"/>
        </w:rPr>
      </w:pPr>
      <w:r w:rsidRPr="00915969">
        <w:rPr>
          <w:rFonts w:ascii="Asap Condensed" w:hAnsi="Asap Condensed"/>
        </w:rPr>
        <w:t>1 mission en France :</w:t>
      </w:r>
    </w:p>
    <w:p w14:paraId="08FFF1D3" w14:textId="77777777" w:rsidR="00CD061D" w:rsidRPr="00915969" w:rsidRDefault="00CD061D" w:rsidP="00CD061D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Organisation d’une mission d’études en France de 5 personnes (Directeur de l’École Doctorale et Directeurs des 4 centres de recherche de l’UD) avec visites d’écoles doctorales et de centres de recherche en contexte universitaire. </w:t>
      </w:r>
    </w:p>
    <w:p w14:paraId="4834ECAD" w14:textId="70FD8803" w:rsidR="00A94D68" w:rsidRDefault="00A94D68" w:rsidP="00CD061D">
      <w:p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1 mission </w:t>
      </w:r>
      <w:r w:rsidR="00184D31">
        <w:rPr>
          <w:rFonts w:ascii="Asap Condensed" w:hAnsi="Asap Condensed"/>
        </w:rPr>
        <w:t xml:space="preserve">au sein </w:t>
      </w:r>
      <w:r w:rsidR="004708F5">
        <w:rPr>
          <w:rFonts w:ascii="Asap Condensed" w:hAnsi="Asap Condensed"/>
        </w:rPr>
        <w:t>de l’Université</w:t>
      </w:r>
      <w:r w:rsidR="00184D31">
        <w:rPr>
          <w:rFonts w:ascii="Asap Condensed" w:hAnsi="Asap Condensed"/>
        </w:rPr>
        <w:t xml:space="preserve"> de la région </w:t>
      </w:r>
      <w:r w:rsidR="00551C05">
        <w:rPr>
          <w:rFonts w:ascii="Asap Condensed" w:hAnsi="Asap Condensed"/>
        </w:rPr>
        <w:t>Moyen-Or</w:t>
      </w:r>
      <w:r w:rsidR="006B3052">
        <w:rPr>
          <w:rFonts w:ascii="Asap Condensed" w:hAnsi="Asap Condensed"/>
        </w:rPr>
        <w:t>ient</w:t>
      </w:r>
      <w:r w:rsidR="00184D31">
        <w:rPr>
          <w:rFonts w:ascii="Asap Condensed" w:hAnsi="Asap Condensed"/>
        </w:rPr>
        <w:t xml:space="preserve"> </w:t>
      </w:r>
      <w:r w:rsidR="00836095">
        <w:rPr>
          <w:rFonts w:ascii="Asap Condensed" w:hAnsi="Asap Condensed"/>
        </w:rPr>
        <w:t> :</w:t>
      </w:r>
    </w:p>
    <w:p w14:paraId="16D321D8" w14:textId="1F126319" w:rsidR="00836095" w:rsidRPr="00915969" w:rsidRDefault="00836095" w:rsidP="00725C51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Organisation d’une mission d’exploration de 5 personnes (Directeur de l’École Doctorale et Directeurs des 4 centres de recherche de l’UD) </w:t>
      </w:r>
      <w:r w:rsidR="00725C51" w:rsidRPr="00725C51">
        <w:rPr>
          <w:rFonts w:ascii="Asap Condensed" w:hAnsi="Asap Condensed"/>
        </w:rPr>
        <w:t>afin d'explorer un modèle éducatif distinct de celui de la France</w:t>
      </w:r>
      <w:r>
        <w:rPr>
          <w:rFonts w:ascii="Asap Condensed" w:hAnsi="Asap Condensed"/>
        </w:rPr>
        <w:t xml:space="preserve">. </w:t>
      </w:r>
    </w:p>
    <w:p w14:paraId="36B0A4F1" w14:textId="77777777" w:rsidR="00CD061D" w:rsidRPr="003E2278" w:rsidRDefault="00CD061D" w:rsidP="003E2278">
      <w:pPr>
        <w:jc w:val="both"/>
        <w:rPr>
          <w:rFonts w:ascii="Asap Condensed" w:hAnsi="Asap Condensed"/>
        </w:rPr>
      </w:pPr>
      <w:r w:rsidRPr="003E2278">
        <w:rPr>
          <w:rFonts w:ascii="Asap Condensed" w:hAnsi="Asap Condensed"/>
        </w:rPr>
        <w:t>10 jours d’accompagnement à distance.</w:t>
      </w:r>
    </w:p>
    <w:p w14:paraId="31B478E2" w14:textId="77777777" w:rsidR="00CD061D" w:rsidRDefault="00CD061D" w:rsidP="00CD061D">
      <w:pPr>
        <w:jc w:val="both"/>
        <w:rPr>
          <w:rFonts w:ascii="Asap Condensed" w:hAnsi="Asap Condensed"/>
        </w:rPr>
      </w:pPr>
    </w:p>
    <w:p w14:paraId="738E4CF1" w14:textId="6122DD8F" w:rsidR="00CD061D" w:rsidRDefault="00CD061D" w:rsidP="00CD061D">
      <w:pPr>
        <w:jc w:val="both"/>
        <w:rPr>
          <w:rFonts w:ascii="Asap Condensed" w:hAnsi="Asap Condensed"/>
        </w:rPr>
      </w:pPr>
      <w:r w:rsidRPr="003E2278">
        <w:rPr>
          <w:rFonts w:ascii="Asap Condensed" w:hAnsi="Asap Condensed"/>
          <w:color w:val="000000" w:themeColor="text1"/>
        </w:rPr>
        <w:t xml:space="preserve">Les </w:t>
      </w:r>
      <w:r w:rsidR="003E2278" w:rsidRPr="003E2278">
        <w:rPr>
          <w:rFonts w:ascii="Asap Condensed" w:hAnsi="Asap Condensed"/>
          <w:color w:val="000000" w:themeColor="text1"/>
        </w:rPr>
        <w:t>2</w:t>
      </w:r>
      <w:r w:rsidR="00B45B7B" w:rsidRPr="003E2278">
        <w:rPr>
          <w:rFonts w:ascii="Asap Condensed" w:hAnsi="Asap Condensed"/>
          <w:color w:val="000000" w:themeColor="text1"/>
        </w:rPr>
        <w:t xml:space="preserve"> </w:t>
      </w:r>
      <w:r w:rsidRPr="003E2278">
        <w:rPr>
          <w:rFonts w:ascii="Asap Condensed" w:hAnsi="Asap Condensed"/>
          <w:color w:val="000000" w:themeColor="text1"/>
        </w:rPr>
        <w:t>ateliers</w:t>
      </w:r>
      <w:r w:rsidR="00B45B7B" w:rsidRPr="003E2278">
        <w:rPr>
          <w:rFonts w:ascii="Asap Condensed" w:hAnsi="Asap Condensed"/>
          <w:color w:val="000000" w:themeColor="text1"/>
        </w:rPr>
        <w:t xml:space="preserve"> </w:t>
      </w:r>
      <w:r>
        <w:rPr>
          <w:rFonts w:ascii="Asap Condensed" w:hAnsi="Asap Condensed"/>
        </w:rPr>
        <w:t>seront organisés à Djibouti et seront animés par 2 experts à chaque fois.</w:t>
      </w:r>
    </w:p>
    <w:p w14:paraId="352AA766" w14:textId="77777777" w:rsidR="00CD061D" w:rsidRDefault="00CD061D" w:rsidP="00CD061D">
      <w:p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 Ces formations visent 2 types de personnel :</w:t>
      </w:r>
    </w:p>
    <w:p w14:paraId="4064B29F" w14:textId="77777777" w:rsidR="00CD061D" w:rsidRPr="00FC1D5E" w:rsidRDefault="00CD061D" w:rsidP="00CD061D">
      <w:pPr>
        <w:pStyle w:val="Paragraphedeliste"/>
        <w:numPr>
          <w:ilvl w:val="0"/>
          <w:numId w:val="3"/>
        </w:num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>Les directe</w:t>
      </w:r>
      <w:r w:rsidR="004A71A1">
        <w:rPr>
          <w:rFonts w:ascii="Asap Condensed" w:hAnsi="Asap Condensed"/>
        </w:rPr>
        <w:t xml:space="preserve">urs des centres de recherche, </w:t>
      </w:r>
      <w:r>
        <w:rPr>
          <w:rFonts w:ascii="Asap Condensed" w:hAnsi="Asap Condensed"/>
        </w:rPr>
        <w:t>de l’École Doctorale</w:t>
      </w:r>
      <w:r w:rsidR="004A71A1">
        <w:rPr>
          <w:rFonts w:ascii="Asap Condensed" w:hAnsi="Asap Condensed"/>
        </w:rPr>
        <w:t xml:space="preserve"> </w:t>
      </w:r>
      <w:r w:rsidR="004A71A1" w:rsidRPr="00D01819">
        <w:rPr>
          <w:rFonts w:ascii="Asap Condensed" w:hAnsi="Asap Condensed"/>
          <w:color w:val="000000" w:themeColor="text1"/>
        </w:rPr>
        <w:t>et de la valorisation</w:t>
      </w:r>
      <w:r w:rsidRPr="00D01819">
        <w:rPr>
          <w:rFonts w:ascii="Asap Condensed" w:hAnsi="Asap Condensed"/>
          <w:color w:val="000000" w:themeColor="text1"/>
        </w:rPr>
        <w:t xml:space="preserve"> </w:t>
      </w:r>
      <w:r>
        <w:rPr>
          <w:rFonts w:ascii="Asap Condensed" w:hAnsi="Asap Condensed"/>
        </w:rPr>
        <w:t>;</w:t>
      </w:r>
    </w:p>
    <w:p w14:paraId="72254AEF" w14:textId="77777777" w:rsidR="00CD061D" w:rsidRPr="00FC1D5E" w:rsidRDefault="00CD061D" w:rsidP="00CD061D">
      <w:pPr>
        <w:pStyle w:val="Paragraphedeliste"/>
        <w:numPr>
          <w:ilvl w:val="0"/>
          <w:numId w:val="3"/>
        </w:num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Les encadrants et </w:t>
      </w:r>
      <w:r w:rsidRPr="00FC1D5E">
        <w:rPr>
          <w:rFonts w:ascii="Asap Condensed" w:hAnsi="Asap Condensed"/>
        </w:rPr>
        <w:t xml:space="preserve">enseignants-chercheurs </w:t>
      </w:r>
      <w:r>
        <w:rPr>
          <w:rFonts w:ascii="Asap Condensed" w:hAnsi="Asap Condensed"/>
        </w:rPr>
        <w:t xml:space="preserve">permanents </w:t>
      </w:r>
      <w:r w:rsidRPr="00FC1D5E">
        <w:rPr>
          <w:rFonts w:ascii="Asap Condensed" w:hAnsi="Asap Condensed"/>
        </w:rPr>
        <w:t>issu</w:t>
      </w:r>
      <w:r>
        <w:rPr>
          <w:rFonts w:ascii="Asap Condensed" w:hAnsi="Asap Condensed"/>
        </w:rPr>
        <w:t>s</w:t>
      </w:r>
      <w:r w:rsidRPr="00FC1D5E">
        <w:rPr>
          <w:rFonts w:ascii="Asap Condensed" w:hAnsi="Asap Condensed"/>
        </w:rPr>
        <w:t xml:space="preserve"> de différentes équipes de recherche.</w:t>
      </w:r>
    </w:p>
    <w:p w14:paraId="1BB8B67A" w14:textId="77777777" w:rsidR="00CD061D" w:rsidRDefault="00CD061D" w:rsidP="00CD061D">
      <w:pPr>
        <w:jc w:val="both"/>
        <w:rPr>
          <w:rFonts w:ascii="Asap Condensed" w:hAnsi="Asap Condensed"/>
        </w:rPr>
      </w:pPr>
    </w:p>
    <w:p w14:paraId="183D1F58" w14:textId="77777777" w:rsidR="00CD061D" w:rsidRDefault="00CD061D" w:rsidP="00CD061D">
      <w:pPr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Ainsi, les </w:t>
      </w:r>
      <w:r w:rsidRPr="00AE5321">
        <w:rPr>
          <w:rFonts w:ascii="Asap Condensed" w:hAnsi="Asap Condensed"/>
        </w:rPr>
        <w:t>formations</w:t>
      </w:r>
      <w:r>
        <w:rPr>
          <w:rFonts w:ascii="Asap Condensed" w:hAnsi="Asap Condensed"/>
        </w:rPr>
        <w:t xml:space="preserve"> doivent aborder les thématiques suivantes :</w:t>
      </w:r>
    </w:p>
    <w:p w14:paraId="7BE82F35" w14:textId="77777777" w:rsidR="00CD061D" w:rsidRPr="00CD76AB" w:rsidRDefault="00CD061D" w:rsidP="00CD061D">
      <w:pPr>
        <w:numPr>
          <w:ilvl w:val="0"/>
          <w:numId w:val="7"/>
        </w:numPr>
        <w:spacing w:before="0" w:after="0"/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>D</w:t>
      </w:r>
      <w:r w:rsidRPr="00CA3553">
        <w:rPr>
          <w:rFonts w:ascii="Asap Condensed" w:hAnsi="Asap Condensed"/>
        </w:rPr>
        <w:t>éfinir la vision d</w:t>
      </w:r>
      <w:r>
        <w:rPr>
          <w:rFonts w:ascii="Asap Condensed" w:hAnsi="Asap Condensed"/>
        </w:rPr>
        <w:t>’un</w:t>
      </w:r>
      <w:r w:rsidR="00AB3345">
        <w:rPr>
          <w:rFonts w:ascii="Asap Condensed" w:hAnsi="Asap Condensed"/>
        </w:rPr>
        <w:t xml:space="preserve"> </w:t>
      </w:r>
      <w:r w:rsidR="00291D98" w:rsidRPr="00CA3553">
        <w:rPr>
          <w:rFonts w:ascii="Asap Condensed" w:hAnsi="Asap Condensed"/>
        </w:rPr>
        <w:t>Centre</w:t>
      </w:r>
      <w:r>
        <w:rPr>
          <w:rFonts w:ascii="Asap Condensed" w:hAnsi="Asap Condensed"/>
        </w:rPr>
        <w:t xml:space="preserve"> de recherche</w:t>
      </w:r>
      <w:r w:rsidRPr="00CA3553">
        <w:rPr>
          <w:rFonts w:ascii="Asap Condensed" w:hAnsi="Asap Condensed"/>
        </w:rPr>
        <w:t xml:space="preserve"> et </w:t>
      </w:r>
      <w:r w:rsidR="00291D98" w:rsidRPr="00CA3553">
        <w:rPr>
          <w:rFonts w:ascii="Asap Condensed" w:hAnsi="Asap Condensed"/>
        </w:rPr>
        <w:t>orienter</w:t>
      </w:r>
      <w:r w:rsidR="00AB3345">
        <w:rPr>
          <w:rFonts w:ascii="Asap Condensed" w:hAnsi="Asap Condensed"/>
        </w:rPr>
        <w:t xml:space="preserve"> </w:t>
      </w:r>
      <w:r>
        <w:rPr>
          <w:rFonts w:ascii="Asap Condensed" w:hAnsi="Asap Condensed"/>
        </w:rPr>
        <w:t xml:space="preserve">une </w:t>
      </w:r>
      <w:r w:rsidR="00291D98">
        <w:rPr>
          <w:rFonts w:ascii="Asap Condensed" w:hAnsi="Asap Condensed"/>
        </w:rPr>
        <w:t>politique scientifique</w:t>
      </w:r>
      <w:r>
        <w:rPr>
          <w:rFonts w:ascii="Asap Condensed" w:hAnsi="Asap Condensed"/>
        </w:rPr>
        <w:t> ;</w:t>
      </w:r>
    </w:p>
    <w:p w14:paraId="156805F5" w14:textId="7FB3C988" w:rsidR="00CD061D" w:rsidRDefault="00B45B7B" w:rsidP="00CD061D">
      <w:pPr>
        <w:numPr>
          <w:ilvl w:val="0"/>
          <w:numId w:val="7"/>
        </w:numPr>
        <w:spacing w:before="0" w:after="0"/>
        <w:jc w:val="both"/>
        <w:rPr>
          <w:rFonts w:ascii="Asap Condensed" w:hAnsi="Asap Condensed"/>
        </w:rPr>
      </w:pPr>
      <w:r w:rsidRPr="00D01819">
        <w:rPr>
          <w:rFonts w:ascii="Asap Condensed" w:hAnsi="Asap Condensed"/>
          <w:color w:val="000000" w:themeColor="text1"/>
        </w:rPr>
        <w:t>Gérer l</w:t>
      </w:r>
      <w:r w:rsidR="00CD061D" w:rsidRPr="00D01819">
        <w:rPr>
          <w:rFonts w:ascii="Asap Condensed" w:hAnsi="Asap Condensed"/>
          <w:color w:val="000000" w:themeColor="text1"/>
        </w:rPr>
        <w:t>es</w:t>
      </w:r>
      <w:r w:rsidR="00AB3345" w:rsidRPr="00D01819">
        <w:rPr>
          <w:rFonts w:ascii="Asap Condensed" w:hAnsi="Asap Condensed"/>
          <w:color w:val="000000" w:themeColor="text1"/>
        </w:rPr>
        <w:t xml:space="preserve"> </w:t>
      </w:r>
      <w:r w:rsidR="00CD061D" w:rsidRPr="00D01819">
        <w:rPr>
          <w:rFonts w:ascii="Asap Condensed" w:hAnsi="Asap Condensed"/>
          <w:color w:val="000000" w:themeColor="text1"/>
        </w:rPr>
        <w:t>ressources</w:t>
      </w:r>
      <w:r w:rsidR="00AB3345" w:rsidRPr="00D01819">
        <w:rPr>
          <w:rFonts w:ascii="Asap Condensed" w:hAnsi="Asap Condensed"/>
          <w:color w:val="000000" w:themeColor="text1"/>
        </w:rPr>
        <w:t xml:space="preserve"> </w:t>
      </w:r>
      <w:r w:rsidR="00CD061D" w:rsidRPr="00D01819">
        <w:rPr>
          <w:rFonts w:ascii="Asap Condensed" w:hAnsi="Asap Condensed"/>
          <w:color w:val="000000" w:themeColor="text1"/>
        </w:rPr>
        <w:t xml:space="preserve">nécessaires </w:t>
      </w:r>
      <w:r w:rsidR="00CD061D" w:rsidRPr="00CA3553">
        <w:rPr>
          <w:rFonts w:ascii="Asap Condensed" w:hAnsi="Asap Condensed"/>
        </w:rPr>
        <w:t>pour mener des recherches</w:t>
      </w:r>
      <w:r w:rsidR="00CD061D">
        <w:rPr>
          <w:rFonts w:ascii="Asap Condensed" w:hAnsi="Asap Condensed"/>
        </w:rPr>
        <w:t xml:space="preserve"> ;</w:t>
      </w:r>
    </w:p>
    <w:p w14:paraId="52B94BAA" w14:textId="77777777" w:rsidR="00CD061D" w:rsidRPr="00CA3553" w:rsidRDefault="00CD061D" w:rsidP="00CD061D">
      <w:pPr>
        <w:numPr>
          <w:ilvl w:val="0"/>
          <w:numId w:val="7"/>
        </w:numPr>
        <w:spacing w:before="0" w:after="0"/>
        <w:jc w:val="both"/>
        <w:rPr>
          <w:rFonts w:ascii="Asap Condensed" w:hAnsi="Asap Condensed"/>
        </w:rPr>
      </w:pPr>
      <w:r w:rsidRPr="00AE5321">
        <w:rPr>
          <w:rFonts w:ascii="Asap Condensed" w:hAnsi="Asap Condensed"/>
        </w:rPr>
        <w:t xml:space="preserve">Établir </w:t>
      </w:r>
      <w:r>
        <w:rPr>
          <w:rFonts w:ascii="Asap Condensed" w:hAnsi="Asap Condensed"/>
        </w:rPr>
        <w:t xml:space="preserve">et entretenir </w:t>
      </w:r>
      <w:r w:rsidRPr="00AE5321">
        <w:rPr>
          <w:rFonts w:ascii="Asap Condensed" w:hAnsi="Asap Condensed"/>
        </w:rPr>
        <w:t>des partenariats</w:t>
      </w:r>
      <w:r w:rsidRPr="00CA3553">
        <w:rPr>
          <w:rFonts w:ascii="Asap Condensed" w:hAnsi="Asap Condensed"/>
        </w:rPr>
        <w:t xml:space="preserve"> avec d</w:t>
      </w:r>
      <w:r>
        <w:rPr>
          <w:rFonts w:ascii="Asap Condensed" w:hAnsi="Asap Condensed"/>
        </w:rPr>
        <w:t>’</w:t>
      </w:r>
      <w:r w:rsidRPr="00CA3553">
        <w:rPr>
          <w:rFonts w:ascii="Asap Condensed" w:hAnsi="Asap Condensed"/>
        </w:rPr>
        <w:t xml:space="preserve">autres institutions </w:t>
      </w:r>
      <w:r>
        <w:rPr>
          <w:rFonts w:ascii="Asap Condensed" w:hAnsi="Asap Condensed"/>
        </w:rPr>
        <w:t xml:space="preserve">universitaires et </w:t>
      </w:r>
      <w:r w:rsidRPr="00CA3553">
        <w:rPr>
          <w:rFonts w:ascii="Asap Condensed" w:hAnsi="Asap Condensed"/>
        </w:rPr>
        <w:t>de recherche</w:t>
      </w:r>
      <w:r>
        <w:rPr>
          <w:rFonts w:ascii="Asap Condensed" w:hAnsi="Asap Condensed"/>
        </w:rPr>
        <w:t xml:space="preserve"> ;</w:t>
      </w:r>
    </w:p>
    <w:p w14:paraId="2998936C" w14:textId="745A34BE" w:rsidR="00CD061D" w:rsidRPr="00CA3553" w:rsidRDefault="00CD061D" w:rsidP="00CD061D">
      <w:pPr>
        <w:numPr>
          <w:ilvl w:val="0"/>
          <w:numId w:val="7"/>
        </w:numPr>
        <w:spacing w:before="0" w:after="0"/>
        <w:jc w:val="both"/>
        <w:rPr>
          <w:rFonts w:ascii="Asap Condensed" w:hAnsi="Asap Condensed"/>
        </w:rPr>
      </w:pPr>
      <w:r>
        <w:rPr>
          <w:rFonts w:ascii="Asap Condensed" w:hAnsi="Asap Condensed"/>
        </w:rPr>
        <w:t xml:space="preserve">Établir une stratégie de publication et de </w:t>
      </w:r>
      <w:r w:rsidR="00D01819">
        <w:rPr>
          <w:rFonts w:ascii="Asap Condensed" w:hAnsi="Asap Condensed"/>
        </w:rPr>
        <w:t>diffusion de</w:t>
      </w:r>
      <w:r>
        <w:rPr>
          <w:rFonts w:ascii="Asap Condensed" w:hAnsi="Asap Condensed"/>
        </w:rPr>
        <w:t xml:space="preserve"> la recherche ;</w:t>
      </w:r>
    </w:p>
    <w:p w14:paraId="5D5C67D4" w14:textId="77777777" w:rsidR="00CD061D" w:rsidRDefault="00CD061D" w:rsidP="00CD061D">
      <w:pPr>
        <w:numPr>
          <w:ilvl w:val="0"/>
          <w:numId w:val="7"/>
        </w:numPr>
        <w:spacing w:before="0" w:after="0"/>
        <w:jc w:val="both"/>
        <w:rPr>
          <w:rFonts w:ascii="Asap Condensed" w:hAnsi="Asap Condensed"/>
        </w:rPr>
      </w:pPr>
      <w:r w:rsidRPr="00923E0A">
        <w:rPr>
          <w:rFonts w:ascii="Asap Condensed" w:hAnsi="Asap Condensed"/>
        </w:rPr>
        <w:t>Mettre en place</w:t>
      </w:r>
      <w:r>
        <w:rPr>
          <w:rFonts w:ascii="Asap Condensed" w:hAnsi="Asap Condensed"/>
        </w:rPr>
        <w:t xml:space="preserve"> </w:t>
      </w:r>
      <w:r w:rsidRPr="00A323EB">
        <w:rPr>
          <w:rFonts w:ascii="Asap Condensed" w:hAnsi="Asap Condensed"/>
        </w:rPr>
        <w:t>des outils d</w:t>
      </w:r>
      <w:r>
        <w:rPr>
          <w:rFonts w:ascii="Asap Condensed" w:hAnsi="Asap Condensed"/>
        </w:rPr>
        <w:t>’</w:t>
      </w:r>
      <w:r w:rsidRPr="00A323EB">
        <w:rPr>
          <w:rFonts w:ascii="Asap Condensed" w:hAnsi="Asap Condensed"/>
        </w:rPr>
        <w:t>évaluation</w:t>
      </w:r>
      <w:r>
        <w:rPr>
          <w:rFonts w:ascii="Asap Condensed" w:hAnsi="Asap Condensed"/>
        </w:rPr>
        <w:t xml:space="preserve"> et de suivi</w:t>
      </w:r>
      <w:r w:rsidRPr="00A323EB">
        <w:rPr>
          <w:rFonts w:ascii="Asap Condensed" w:hAnsi="Asap Condensed"/>
        </w:rPr>
        <w:t xml:space="preserve"> afin d’évaluer la performance des centres de recherche</w:t>
      </w:r>
      <w:r>
        <w:rPr>
          <w:rFonts w:ascii="Asap Condensed" w:hAnsi="Asap Condensed"/>
        </w:rPr>
        <w:t xml:space="preserve"> ;</w:t>
      </w:r>
    </w:p>
    <w:p w14:paraId="7D1212D1" w14:textId="77777777" w:rsidR="00291D98" w:rsidRPr="00A86796" w:rsidRDefault="00291D98" w:rsidP="00291D98">
      <w:pPr>
        <w:numPr>
          <w:ilvl w:val="0"/>
          <w:numId w:val="7"/>
        </w:numPr>
        <w:spacing w:before="0" w:after="0"/>
        <w:jc w:val="both"/>
        <w:rPr>
          <w:rFonts w:ascii="Asap Condensed" w:hAnsi="Asap Condensed"/>
        </w:rPr>
      </w:pPr>
      <w:r w:rsidRPr="00A86796">
        <w:rPr>
          <w:rFonts w:ascii="Asap Condensed" w:hAnsi="Asap Condensed"/>
        </w:rPr>
        <w:t>Mettre en place des outils de gestion appropriés pour évaluer et suivre le cycle de formation doctorale</w:t>
      </w:r>
    </w:p>
    <w:p w14:paraId="3968CDAB" w14:textId="77777777" w:rsidR="0014334C" w:rsidRDefault="0014334C" w:rsidP="00CD061D">
      <w:pPr>
        <w:spacing w:before="0" w:after="0"/>
        <w:jc w:val="both"/>
        <w:rPr>
          <w:rFonts w:ascii="Asap Condensed" w:hAnsi="Asap Condensed"/>
          <w:highlight w:val="yellow"/>
        </w:rPr>
      </w:pPr>
    </w:p>
    <w:p w14:paraId="5A1FFE1E" w14:textId="3A21300C" w:rsidR="00A86796" w:rsidRPr="00A86796" w:rsidRDefault="00CD061D" w:rsidP="00A86796">
      <w:pPr>
        <w:jc w:val="both"/>
        <w:rPr>
          <w:rFonts w:ascii="Asap Condensed" w:hAnsi="Asap Condensed"/>
        </w:rPr>
      </w:pPr>
      <w:r w:rsidRPr="00CE61FD">
        <w:rPr>
          <w:rFonts w:ascii="Asap Condensed" w:hAnsi="Asap Condensed"/>
        </w:rPr>
        <w:br/>
      </w:r>
      <w:r w:rsidRPr="00A86796">
        <w:rPr>
          <w:rFonts w:ascii="Asap Condensed" w:hAnsi="Asap Condensed"/>
        </w:rPr>
        <w:t xml:space="preserve">En complément, un livrable sera produit sous la forme d’un rapport diagnostique et de préconisations concernant l’organisation de l’école doctorale et des centres de recherche de l’UD : </w:t>
      </w:r>
    </w:p>
    <w:p w14:paraId="7D4790BB" w14:textId="77777777" w:rsidR="005A7034" w:rsidRDefault="00CD061D" w:rsidP="005A7034">
      <w:pPr>
        <w:pStyle w:val="Paragraphedeliste"/>
        <w:numPr>
          <w:ilvl w:val="0"/>
          <w:numId w:val="10"/>
        </w:numPr>
        <w:spacing w:before="0" w:after="0"/>
        <w:jc w:val="both"/>
        <w:rPr>
          <w:rFonts w:ascii="Asap Condensed" w:hAnsi="Asap Condensed"/>
        </w:rPr>
      </w:pPr>
      <w:r w:rsidRPr="00A86796">
        <w:rPr>
          <w:rFonts w:ascii="Asap Condensed" w:hAnsi="Asap Condensed"/>
        </w:rPr>
        <w:t>Proposition d’orientations stratégiques sur la mission et les objectifs des</w:t>
      </w:r>
      <w:r w:rsidR="00AB3345" w:rsidRPr="00A86796">
        <w:rPr>
          <w:rFonts w:ascii="Asap Condensed" w:hAnsi="Asap Condensed"/>
        </w:rPr>
        <w:t xml:space="preserve"> </w:t>
      </w:r>
      <w:r w:rsidRPr="00A86796">
        <w:rPr>
          <w:rFonts w:ascii="Asap Condensed" w:hAnsi="Asap Condensed"/>
        </w:rPr>
        <w:t>centres de recherche et de l’École doctorale ;</w:t>
      </w:r>
    </w:p>
    <w:p w14:paraId="491DC310" w14:textId="77777777" w:rsidR="005A7034" w:rsidRDefault="00CD061D" w:rsidP="005A7034">
      <w:pPr>
        <w:pStyle w:val="Paragraphedeliste"/>
        <w:numPr>
          <w:ilvl w:val="0"/>
          <w:numId w:val="10"/>
        </w:numPr>
        <w:spacing w:before="0" w:after="0"/>
        <w:jc w:val="both"/>
        <w:rPr>
          <w:rFonts w:ascii="Asap Condensed" w:hAnsi="Asap Condensed"/>
        </w:rPr>
      </w:pPr>
      <w:r w:rsidRPr="005A7034">
        <w:rPr>
          <w:rFonts w:ascii="Asap Condensed" w:hAnsi="Asap Condensed"/>
        </w:rPr>
        <w:t>Proposition de structure organisationnelle des</w:t>
      </w:r>
      <w:r w:rsidR="00AB3345" w:rsidRPr="005A7034">
        <w:rPr>
          <w:rFonts w:ascii="Asap Condensed" w:hAnsi="Asap Condensed"/>
        </w:rPr>
        <w:t xml:space="preserve"> </w:t>
      </w:r>
      <w:r w:rsidRPr="005A7034">
        <w:rPr>
          <w:rFonts w:ascii="Asap Condensed" w:hAnsi="Asap Condensed"/>
        </w:rPr>
        <w:t>centres de recherche et de l’École doctorale ;</w:t>
      </w:r>
    </w:p>
    <w:p w14:paraId="63778ED4" w14:textId="74A06A5F" w:rsidR="00CD061D" w:rsidRPr="005A7034" w:rsidRDefault="00CD061D" w:rsidP="005A7034">
      <w:pPr>
        <w:pStyle w:val="Paragraphedeliste"/>
        <w:numPr>
          <w:ilvl w:val="0"/>
          <w:numId w:val="10"/>
        </w:numPr>
        <w:spacing w:before="0" w:after="0"/>
        <w:jc w:val="both"/>
        <w:rPr>
          <w:rFonts w:ascii="Asap Condensed" w:hAnsi="Asap Condensed"/>
        </w:rPr>
      </w:pPr>
      <w:r w:rsidRPr="005A7034">
        <w:rPr>
          <w:rFonts w:ascii="Asap Condensed" w:hAnsi="Asap Condensed"/>
        </w:rPr>
        <w:t>Proposition d'une stratégie d’évaluation interne de recherche.</w:t>
      </w:r>
    </w:p>
    <w:p w14:paraId="7CAF3959" w14:textId="77777777" w:rsidR="00CD061D" w:rsidRPr="00C03F81" w:rsidRDefault="00CD061D" w:rsidP="00CD061D">
      <w:pPr>
        <w:spacing w:before="0" w:after="0"/>
        <w:jc w:val="both"/>
        <w:rPr>
          <w:rFonts w:ascii="Asap Condensed" w:hAnsi="Asap Condensed"/>
          <w:color w:val="FF0000"/>
        </w:rPr>
      </w:pPr>
    </w:p>
    <w:p w14:paraId="6937FF78" w14:textId="77777777" w:rsidR="00CD061D" w:rsidRDefault="00CD061D" w:rsidP="00CD061D">
      <w:pPr>
        <w:spacing w:before="0" w:after="0"/>
        <w:jc w:val="both"/>
        <w:rPr>
          <w:rFonts w:ascii="Asap Condensed" w:hAnsi="Asap Condensed"/>
        </w:rPr>
      </w:pPr>
    </w:p>
    <w:p w14:paraId="0B1499DC" w14:textId="77777777" w:rsidR="00F4184D" w:rsidRDefault="00F4184D" w:rsidP="00CD061D">
      <w:pPr>
        <w:spacing w:before="0" w:after="0"/>
        <w:jc w:val="both"/>
        <w:rPr>
          <w:rFonts w:ascii="Asap Condensed" w:hAnsi="Asap Condensed"/>
        </w:rPr>
      </w:pPr>
    </w:p>
    <w:p w14:paraId="69779F6C" w14:textId="77777777" w:rsidR="0011513B" w:rsidRDefault="0011513B" w:rsidP="0011513B">
      <w:pPr>
        <w:rPr>
          <w:rFonts w:ascii="Asap Condensed" w:hAnsi="Asap Condensed"/>
          <w:color w:val="5EB345"/>
        </w:rPr>
      </w:pPr>
      <w:r>
        <w:rPr>
          <w:rFonts w:ascii="Asap Condensed" w:hAnsi="Asap Condensed"/>
          <w:noProof/>
          <w:color w:val="5EB345"/>
          <w:lang w:eastAsia="fr-F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DEA8C63" wp14:editId="47504D39">
                <wp:simplePos x="0" y="0"/>
                <wp:positionH relativeFrom="column">
                  <wp:posOffset>-172720</wp:posOffset>
                </wp:positionH>
                <wp:positionV relativeFrom="paragraph">
                  <wp:posOffset>237295</wp:posOffset>
                </wp:positionV>
                <wp:extent cx="1397635" cy="0"/>
                <wp:effectExtent l="38100" t="38100" r="0" b="50800"/>
                <wp:wrapNone/>
                <wp:docPr id="41397877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A428" id="Straight Connector 8" o:spid="_x0000_s1026" style="position:absolute;z-index:2516664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13.6pt,18.7pt" to="96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>
        <w:rPr>
          <w:rFonts w:ascii="Asap Condensed" w:hAnsi="Asap Condensed"/>
          <w:color w:val="5EB345"/>
        </w:rPr>
        <w:t>BUDGET PRÉVISIONNEL</w:t>
      </w:r>
    </w:p>
    <w:p w14:paraId="2D2BD54B" w14:textId="742635CE" w:rsidR="0011513B" w:rsidRPr="004665F2" w:rsidRDefault="0011513B" w:rsidP="0011513B">
      <w:pPr>
        <w:jc w:val="both"/>
        <w:rPr>
          <w:rFonts w:ascii="Asap Condensed" w:hAnsi="Asap Condensed"/>
        </w:rPr>
      </w:pPr>
      <w:r w:rsidRPr="004665F2">
        <w:rPr>
          <w:rFonts w:ascii="Asap Condensed" w:hAnsi="Asap Condensed"/>
        </w:rPr>
        <w:t xml:space="preserve">Le budget prévisionnel </w:t>
      </w:r>
      <w:r>
        <w:rPr>
          <w:rFonts w:ascii="Asap Condensed" w:hAnsi="Asap Condensed"/>
        </w:rPr>
        <w:t>est de </w:t>
      </w:r>
      <w:r w:rsidR="00847103">
        <w:rPr>
          <w:rFonts w:ascii="Asap Condensed" w:hAnsi="Asap Condensed"/>
        </w:rPr>
        <w:t>60 150</w:t>
      </w:r>
      <w:r>
        <w:rPr>
          <w:rFonts w:ascii="Asap Condensed" w:hAnsi="Asap Condensed"/>
        </w:rPr>
        <w:t xml:space="preserve"> euros.</w:t>
      </w:r>
    </w:p>
    <w:tbl>
      <w:tblPr>
        <w:tblStyle w:val="TableauGrille4-Accentuation61"/>
        <w:tblW w:w="9085" w:type="dxa"/>
        <w:tblLook w:val="04A0" w:firstRow="1" w:lastRow="0" w:firstColumn="1" w:lastColumn="0" w:noHBand="0" w:noVBand="1"/>
      </w:tblPr>
      <w:tblGrid>
        <w:gridCol w:w="3865"/>
        <w:gridCol w:w="990"/>
        <w:gridCol w:w="1260"/>
        <w:gridCol w:w="1530"/>
        <w:gridCol w:w="1440"/>
      </w:tblGrid>
      <w:tr w:rsidR="0011513B" w:rsidRPr="007673AB" w14:paraId="77C0B919" w14:textId="77777777" w:rsidTr="00913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noWrap/>
            <w:hideMark/>
          </w:tcPr>
          <w:p w14:paraId="05A256AC" w14:textId="77777777" w:rsidR="0011513B" w:rsidRPr="00B753A8" w:rsidRDefault="0011513B" w:rsidP="00913A6B">
            <w:pPr>
              <w:spacing w:before="0" w:after="0"/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</w:pPr>
            <w:r w:rsidRPr="00B753A8"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  <w:t>Dépense</w:t>
            </w:r>
          </w:p>
        </w:tc>
        <w:tc>
          <w:tcPr>
            <w:tcW w:w="990" w:type="dxa"/>
            <w:noWrap/>
            <w:hideMark/>
          </w:tcPr>
          <w:p w14:paraId="3FE3AF58" w14:textId="77777777" w:rsidR="0011513B" w:rsidRPr="00B753A8" w:rsidRDefault="0011513B" w:rsidP="00913A6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</w:pPr>
            <w:r w:rsidRPr="00B753A8"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  <w:t>Unité</w:t>
            </w:r>
          </w:p>
        </w:tc>
        <w:tc>
          <w:tcPr>
            <w:tcW w:w="1260" w:type="dxa"/>
            <w:noWrap/>
            <w:hideMark/>
          </w:tcPr>
          <w:p w14:paraId="1CCA98EA" w14:textId="77777777" w:rsidR="0011513B" w:rsidRPr="00B753A8" w:rsidRDefault="0011513B" w:rsidP="00913A6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</w:pPr>
            <w:r w:rsidRPr="00B753A8"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  <w:t>Nature</w:t>
            </w:r>
          </w:p>
        </w:tc>
        <w:tc>
          <w:tcPr>
            <w:tcW w:w="1530" w:type="dxa"/>
            <w:noWrap/>
            <w:hideMark/>
          </w:tcPr>
          <w:p w14:paraId="23590999" w14:textId="77777777" w:rsidR="0011513B" w:rsidRPr="00B753A8" w:rsidRDefault="0011513B" w:rsidP="00913A6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</w:pPr>
            <w:r w:rsidRPr="00B753A8"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  <w:t>Co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  <w:t>û</w:t>
            </w:r>
            <w:r w:rsidRPr="00B753A8"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  <w:t>t unitaire</w:t>
            </w:r>
          </w:p>
        </w:tc>
        <w:tc>
          <w:tcPr>
            <w:tcW w:w="1440" w:type="dxa"/>
            <w:noWrap/>
            <w:hideMark/>
          </w:tcPr>
          <w:p w14:paraId="29D1FC17" w14:textId="77777777" w:rsidR="0011513B" w:rsidRPr="00B753A8" w:rsidRDefault="0011513B" w:rsidP="00913A6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</w:pPr>
            <w:r w:rsidRPr="00B753A8">
              <w:rPr>
                <w:rFonts w:ascii="Calibri" w:eastAsia="Times New Roman" w:hAnsi="Calibri" w:cs="Calibri"/>
                <w:color w:val="000000"/>
                <w:szCs w:val="22"/>
                <w:lang w:eastAsia="fr-FR"/>
              </w:rPr>
              <w:t>Total</w:t>
            </w:r>
          </w:p>
        </w:tc>
      </w:tr>
      <w:tr w:rsidR="0011513B" w:rsidRPr="008C70F4" w14:paraId="3F038D95" w14:textId="77777777" w:rsidTr="00913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5"/>
          </w:tcPr>
          <w:p w14:paraId="3789DD82" w14:textId="4BA3064C" w:rsidR="0011513B" w:rsidRDefault="0011513B" w:rsidP="00913A6B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 ateliers de formation à Djibouti de 2 formateurs</w:t>
            </w:r>
          </w:p>
        </w:tc>
      </w:tr>
      <w:tr w:rsidR="0011513B" w:rsidRPr="008C70F4" w14:paraId="289B25ED" w14:textId="77777777" w:rsidTr="0091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065B604E" w14:textId="77777777" w:rsidR="0011513B" w:rsidRPr="007734DE" w:rsidRDefault="0011513B" w:rsidP="00913A6B">
            <w:pPr>
              <w:spacing w:before="0" w:after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734D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  <w:t>Billet, assurance, perdiem, visa</w:t>
            </w:r>
          </w:p>
        </w:tc>
        <w:tc>
          <w:tcPr>
            <w:tcW w:w="990" w:type="dxa"/>
            <w:noWrap/>
            <w:hideMark/>
          </w:tcPr>
          <w:p w14:paraId="7A8A3546" w14:textId="4C0C6385" w:rsidR="0011513B" w:rsidRPr="00B753A8" w:rsidRDefault="00697BCD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232AAD53" w14:textId="77777777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B75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mission</w:t>
            </w:r>
            <w:proofErr w:type="gramEnd"/>
          </w:p>
        </w:tc>
        <w:tc>
          <w:tcPr>
            <w:tcW w:w="1530" w:type="dxa"/>
            <w:noWrap/>
            <w:hideMark/>
          </w:tcPr>
          <w:p w14:paraId="37481C66" w14:textId="09722151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</w:t>
            </w:r>
            <w:r w:rsidR="00F5681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440" w:type="dxa"/>
            <w:noWrap/>
            <w:hideMark/>
          </w:tcPr>
          <w:p w14:paraId="64764753" w14:textId="3CEC9152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="00F56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56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11513B" w:rsidRPr="008C70F4" w14:paraId="1C4E17F6" w14:textId="77777777" w:rsidTr="00913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630AC8B7" w14:textId="77777777" w:rsidR="0011513B" w:rsidRPr="007734DE" w:rsidRDefault="0011513B" w:rsidP="00913A6B">
            <w:pPr>
              <w:spacing w:before="0" w:after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734D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  <w:t>Location voiture</w:t>
            </w:r>
          </w:p>
        </w:tc>
        <w:tc>
          <w:tcPr>
            <w:tcW w:w="990" w:type="dxa"/>
            <w:noWrap/>
            <w:hideMark/>
          </w:tcPr>
          <w:p w14:paraId="2FC30998" w14:textId="127F2A9B" w:rsidR="0011513B" w:rsidRPr="00B753A8" w:rsidRDefault="00F02E54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6853E262" w14:textId="77777777" w:rsidR="0011513B" w:rsidRPr="00B753A8" w:rsidRDefault="0011513B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B75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jours</w:t>
            </w:r>
            <w:proofErr w:type="gramEnd"/>
          </w:p>
        </w:tc>
        <w:tc>
          <w:tcPr>
            <w:tcW w:w="1530" w:type="dxa"/>
            <w:noWrap/>
            <w:hideMark/>
          </w:tcPr>
          <w:p w14:paraId="7520C575" w14:textId="77777777" w:rsidR="0011513B" w:rsidRPr="00B753A8" w:rsidRDefault="0011513B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1440" w:type="dxa"/>
            <w:noWrap/>
            <w:hideMark/>
          </w:tcPr>
          <w:p w14:paraId="0543FD03" w14:textId="06A47F78" w:rsidR="0011513B" w:rsidRPr="00B753A8" w:rsidRDefault="00375365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1 4</w:t>
            </w:r>
            <w:r w:rsidR="0011513B" w:rsidRPr="00B75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11513B" w:rsidRPr="008C70F4" w14:paraId="5ACDBEE8" w14:textId="77777777" w:rsidTr="0091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7AF9F0DC" w14:textId="21AB7FD6" w:rsidR="0011513B" w:rsidRPr="007734DE" w:rsidRDefault="0011513B" w:rsidP="00913A6B">
            <w:pPr>
              <w:spacing w:before="0" w:after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734D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  <w:t>Honoraires mission</w:t>
            </w:r>
          </w:p>
        </w:tc>
        <w:tc>
          <w:tcPr>
            <w:tcW w:w="990" w:type="dxa"/>
            <w:noWrap/>
            <w:hideMark/>
          </w:tcPr>
          <w:p w14:paraId="619A2679" w14:textId="50415519" w:rsidR="0011513B" w:rsidRPr="00B753A8" w:rsidRDefault="009D46B9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="00115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1C2E837" w14:textId="77777777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B753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jours</w:t>
            </w:r>
            <w:proofErr w:type="gramEnd"/>
          </w:p>
        </w:tc>
        <w:tc>
          <w:tcPr>
            <w:tcW w:w="1530" w:type="dxa"/>
            <w:noWrap/>
            <w:hideMark/>
          </w:tcPr>
          <w:p w14:paraId="5D537446" w14:textId="77777777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53A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1440" w:type="dxa"/>
            <w:noWrap/>
            <w:hideMark/>
          </w:tcPr>
          <w:p w14:paraId="65A089A7" w14:textId="2D7984EE" w:rsidR="0011513B" w:rsidRPr="00B753A8" w:rsidRDefault="00375365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13 5</w:t>
            </w:r>
            <w:r w:rsidR="00115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11513B" w:rsidRPr="008C70F4" w14:paraId="01B8B2E2" w14:textId="77777777" w:rsidTr="00913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5"/>
          </w:tcPr>
          <w:p w14:paraId="2221B20F" w14:textId="77777777" w:rsidR="0011513B" w:rsidRPr="00B753A8" w:rsidRDefault="0011513B" w:rsidP="00913A6B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 mission en France de 5 personnes de l’UD</w:t>
            </w:r>
          </w:p>
        </w:tc>
      </w:tr>
      <w:tr w:rsidR="0011513B" w:rsidRPr="008C70F4" w14:paraId="0CC006E6" w14:textId="77777777" w:rsidTr="0091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5B33BE1" w14:textId="77777777" w:rsidR="0011513B" w:rsidRPr="007734DE" w:rsidRDefault="0011513B" w:rsidP="00913A6B">
            <w:pPr>
              <w:spacing w:before="0" w:after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734D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fr-FR"/>
              </w:rPr>
              <w:t>Billet, assurance, perdiem, visa</w:t>
            </w:r>
          </w:p>
        </w:tc>
        <w:tc>
          <w:tcPr>
            <w:tcW w:w="990" w:type="dxa"/>
            <w:noWrap/>
          </w:tcPr>
          <w:p w14:paraId="680CEDEC" w14:textId="77777777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60" w:type="dxa"/>
            <w:noWrap/>
          </w:tcPr>
          <w:p w14:paraId="531056A4" w14:textId="77777777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mission</w:t>
            </w:r>
            <w:proofErr w:type="gramEnd"/>
          </w:p>
        </w:tc>
        <w:tc>
          <w:tcPr>
            <w:tcW w:w="1530" w:type="dxa"/>
            <w:noWrap/>
          </w:tcPr>
          <w:p w14:paraId="34D8BE9A" w14:textId="77777777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2500</w:t>
            </w:r>
          </w:p>
        </w:tc>
        <w:tc>
          <w:tcPr>
            <w:tcW w:w="1440" w:type="dxa"/>
            <w:noWrap/>
          </w:tcPr>
          <w:p w14:paraId="7A14D86F" w14:textId="77777777" w:rsidR="0011513B" w:rsidRPr="00B753A8" w:rsidRDefault="0011513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12 500</w:t>
            </w:r>
          </w:p>
        </w:tc>
      </w:tr>
      <w:tr w:rsidR="00D82D44" w:rsidRPr="008C70F4" w14:paraId="0366AA8C" w14:textId="77777777" w:rsidTr="00913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2AEF1CD" w14:textId="3B398274" w:rsidR="00D82D44" w:rsidRPr="007734DE" w:rsidRDefault="00D82D44" w:rsidP="00913A6B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 mission </w:t>
            </w:r>
            <w:r w:rsidR="00676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dans la région </w:t>
            </w:r>
            <w:r w:rsidR="00CE66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Moyen-Orient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de 5 personnes de l’UD</w:t>
            </w:r>
          </w:p>
        </w:tc>
        <w:tc>
          <w:tcPr>
            <w:tcW w:w="990" w:type="dxa"/>
            <w:noWrap/>
          </w:tcPr>
          <w:p w14:paraId="1C7F34BE" w14:textId="77777777" w:rsidR="00D82D44" w:rsidRDefault="00D82D44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noWrap/>
          </w:tcPr>
          <w:p w14:paraId="57172CBF" w14:textId="77777777" w:rsidR="00D82D44" w:rsidRDefault="00D82D44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noWrap/>
          </w:tcPr>
          <w:p w14:paraId="2F1C7F6B" w14:textId="77777777" w:rsidR="00D82D44" w:rsidRDefault="00D82D44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noWrap/>
          </w:tcPr>
          <w:p w14:paraId="7350F227" w14:textId="77777777" w:rsidR="00D82D44" w:rsidRDefault="00D82D44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D82D44" w:rsidRPr="008C70F4" w14:paraId="5A2FB1FA" w14:textId="77777777" w:rsidTr="0091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2C3C551" w14:textId="77777777" w:rsidR="00D82D44" w:rsidRPr="007734DE" w:rsidRDefault="00D82D44" w:rsidP="00913A6B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noWrap/>
          </w:tcPr>
          <w:p w14:paraId="7B7562CE" w14:textId="00BBF07D" w:rsidR="00D82D44" w:rsidRDefault="00D82D44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60" w:type="dxa"/>
            <w:noWrap/>
          </w:tcPr>
          <w:p w14:paraId="615C6362" w14:textId="0886CABC" w:rsidR="00D82D44" w:rsidRDefault="00D82D44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mission</w:t>
            </w:r>
            <w:proofErr w:type="gramEnd"/>
          </w:p>
        </w:tc>
        <w:tc>
          <w:tcPr>
            <w:tcW w:w="1530" w:type="dxa"/>
            <w:noWrap/>
          </w:tcPr>
          <w:p w14:paraId="305D8BD5" w14:textId="05A4B625" w:rsidR="00D82D44" w:rsidRDefault="00DE4AE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2500</w:t>
            </w:r>
          </w:p>
        </w:tc>
        <w:tc>
          <w:tcPr>
            <w:tcW w:w="1440" w:type="dxa"/>
            <w:noWrap/>
          </w:tcPr>
          <w:p w14:paraId="0FCA2D11" w14:textId="4C549BEA" w:rsidR="00D82D44" w:rsidRDefault="00DE4AEB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12 500</w:t>
            </w:r>
          </w:p>
        </w:tc>
      </w:tr>
      <w:tr w:rsidR="000672AC" w:rsidRPr="008C70F4" w14:paraId="0BC710C7" w14:textId="77777777" w:rsidTr="00913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3D53E7B" w14:textId="2D639C9E" w:rsidR="000672AC" w:rsidRPr="007734DE" w:rsidRDefault="000672AC" w:rsidP="00913A6B">
            <w:pPr>
              <w:spacing w:before="0"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Honoraires accompagnement à distance</w:t>
            </w:r>
            <w:r w:rsidR="000D06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(10j x 2 experts)</w:t>
            </w:r>
          </w:p>
        </w:tc>
        <w:tc>
          <w:tcPr>
            <w:tcW w:w="990" w:type="dxa"/>
            <w:noWrap/>
          </w:tcPr>
          <w:p w14:paraId="56CAF21D" w14:textId="53007182" w:rsidR="000672AC" w:rsidRDefault="00942377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="004243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0" w:type="dxa"/>
            <w:noWrap/>
          </w:tcPr>
          <w:p w14:paraId="42B71F12" w14:textId="3C6F1410" w:rsidR="000672AC" w:rsidRDefault="00424354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jours</w:t>
            </w:r>
            <w:proofErr w:type="gramEnd"/>
          </w:p>
        </w:tc>
        <w:tc>
          <w:tcPr>
            <w:tcW w:w="1530" w:type="dxa"/>
            <w:noWrap/>
          </w:tcPr>
          <w:p w14:paraId="062FDBE5" w14:textId="02140821" w:rsidR="000672AC" w:rsidRDefault="00424354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1440" w:type="dxa"/>
            <w:noWrap/>
          </w:tcPr>
          <w:p w14:paraId="7513984F" w14:textId="7E676231" w:rsidR="000672AC" w:rsidRDefault="00942377" w:rsidP="00913A6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9 000</w:t>
            </w:r>
          </w:p>
        </w:tc>
      </w:tr>
      <w:tr w:rsidR="00A20B14" w:rsidRPr="008C70F4" w14:paraId="37A99C73" w14:textId="77777777" w:rsidTr="004E5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4"/>
          </w:tcPr>
          <w:p w14:paraId="6C453E85" w14:textId="77777777" w:rsidR="00A20B14" w:rsidRDefault="00A20B14" w:rsidP="00913A6B">
            <w:pPr>
              <w:spacing w:before="0"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noWrap/>
          </w:tcPr>
          <w:p w14:paraId="377C53DA" w14:textId="64A0E891" w:rsidR="00A20B14" w:rsidRDefault="00C26822" w:rsidP="00913A6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60 150</w:t>
            </w:r>
          </w:p>
        </w:tc>
      </w:tr>
    </w:tbl>
    <w:p w14:paraId="0DB8112D" w14:textId="77777777" w:rsidR="0011513B" w:rsidRPr="00551C05" w:rsidRDefault="0011513B" w:rsidP="00CD061D">
      <w:pPr>
        <w:spacing w:before="0" w:after="0"/>
        <w:jc w:val="both"/>
        <w:rPr>
          <w:rFonts w:ascii="Asap Condensed" w:hAnsi="Asap Condensed"/>
        </w:rPr>
      </w:pPr>
    </w:p>
    <w:p w14:paraId="495C8B3D" w14:textId="77777777" w:rsidR="004708F5" w:rsidRDefault="004708F5" w:rsidP="00CD061D">
      <w:pPr>
        <w:rPr>
          <w:rFonts w:ascii="Asap Condensed" w:hAnsi="Asap Condensed"/>
          <w:color w:val="5EB345"/>
        </w:rPr>
      </w:pPr>
    </w:p>
    <w:p w14:paraId="414DE7C9" w14:textId="20A3EF88" w:rsidR="00CD061D" w:rsidRPr="00D61102" w:rsidRDefault="005D619C" w:rsidP="00D61102">
      <w:pPr>
        <w:rPr>
          <w:rFonts w:ascii="Fira Sans Extra Condensed" w:hAnsi="Fira Sans Extra Condensed"/>
          <w:color w:val="5EB345"/>
        </w:rPr>
      </w:pPr>
      <w:r>
        <w:rPr>
          <w:rFonts w:ascii="Asap Condensed" w:hAnsi="Asap Condensed"/>
          <w:noProof/>
          <w:color w:val="5EB345"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4B11F5A" wp14:editId="2A0C945E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644015" cy="0"/>
                <wp:effectExtent l="38100" t="38100" r="0" b="3810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F5D14" id="Straight Connector 9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115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CD061D">
        <w:rPr>
          <w:rFonts w:ascii="Asap Condensed" w:hAnsi="Asap Condensed"/>
          <w:color w:val="5EB345"/>
        </w:rPr>
        <w:t>CALENDRIER DE LA MISSION</w:t>
      </w:r>
    </w:p>
    <w:p w14:paraId="64C1E069" w14:textId="0DE87B5D" w:rsidR="00CD061D" w:rsidRDefault="00CD061D" w:rsidP="00CD061D">
      <w:pPr>
        <w:rPr>
          <w:rFonts w:ascii="Asap Condensed" w:hAnsi="Asap Condensed"/>
        </w:rPr>
      </w:pPr>
      <w:r>
        <w:rPr>
          <w:rFonts w:ascii="Asap Condensed" w:hAnsi="Asap Condensed"/>
        </w:rPr>
        <w:t xml:space="preserve">Les </w:t>
      </w:r>
      <w:r w:rsidR="00816480">
        <w:rPr>
          <w:rFonts w:ascii="Asap Condensed" w:hAnsi="Asap Condensed"/>
        </w:rPr>
        <w:t>4</w:t>
      </w:r>
      <w:r>
        <w:rPr>
          <w:rFonts w:ascii="Asap Condensed" w:hAnsi="Asap Condensed"/>
        </w:rPr>
        <w:t xml:space="preserve"> missions seront programmées entre </w:t>
      </w:r>
      <w:r w:rsidR="00D61102">
        <w:rPr>
          <w:rFonts w:ascii="Asap Condensed" w:hAnsi="Asap Condensed"/>
        </w:rPr>
        <w:t>février</w:t>
      </w:r>
      <w:r>
        <w:rPr>
          <w:rFonts w:ascii="Asap Condensed" w:hAnsi="Asap Condensed"/>
        </w:rPr>
        <w:t xml:space="preserve"> 202</w:t>
      </w:r>
      <w:r w:rsidR="00D61102">
        <w:rPr>
          <w:rFonts w:ascii="Asap Condensed" w:hAnsi="Asap Condensed"/>
        </w:rPr>
        <w:t>4</w:t>
      </w:r>
      <w:r>
        <w:rPr>
          <w:rFonts w:ascii="Asap Condensed" w:hAnsi="Asap Condensed"/>
        </w:rPr>
        <w:t xml:space="preserve"> et </w:t>
      </w:r>
      <w:r w:rsidR="00816480">
        <w:rPr>
          <w:rFonts w:ascii="Asap Condensed" w:hAnsi="Asap Condensed"/>
        </w:rPr>
        <w:t>décembre</w:t>
      </w:r>
      <w:r>
        <w:rPr>
          <w:rFonts w:ascii="Asap Condensed" w:hAnsi="Asap Condensed"/>
        </w:rPr>
        <w:t xml:space="preserve"> 2024.</w:t>
      </w:r>
    </w:p>
    <w:p w14:paraId="7CCB068A" w14:textId="0304FF86" w:rsidR="00CD061D" w:rsidRPr="00C62BCB" w:rsidRDefault="00CD061D" w:rsidP="00CD061D">
      <w:pPr>
        <w:rPr>
          <w:rFonts w:ascii="Asap Condensed" w:hAnsi="Asap Condensed"/>
        </w:rPr>
      </w:pPr>
      <w:r>
        <w:rPr>
          <w:rFonts w:ascii="Asap Condensed" w:hAnsi="Asap Condensed"/>
        </w:rPr>
        <w:t xml:space="preserve">La prestation s’achèvera en </w:t>
      </w:r>
      <w:r w:rsidR="00816480">
        <w:rPr>
          <w:rFonts w:ascii="Asap Condensed" w:hAnsi="Asap Condensed"/>
        </w:rPr>
        <w:t>décembre</w:t>
      </w:r>
      <w:r>
        <w:rPr>
          <w:rFonts w:ascii="Asap Condensed" w:hAnsi="Asap Condensed"/>
        </w:rPr>
        <w:t xml:space="preserve"> 2024 avec la mission </w:t>
      </w:r>
      <w:r w:rsidR="00816480">
        <w:rPr>
          <w:rFonts w:ascii="Asap Condensed" w:hAnsi="Asap Condensed"/>
        </w:rPr>
        <w:t xml:space="preserve">au </w:t>
      </w:r>
      <w:r w:rsidR="0015490F">
        <w:rPr>
          <w:rFonts w:ascii="Asap Condensed" w:hAnsi="Asap Condensed"/>
        </w:rPr>
        <w:t>sein d’une Université de la région Moyen-Orient</w:t>
      </w:r>
      <w:r>
        <w:rPr>
          <w:rFonts w:ascii="Asap Condensed" w:hAnsi="Asap Condensed"/>
        </w:rPr>
        <w:t xml:space="preserve"> et la remise du rapport.</w:t>
      </w:r>
    </w:p>
    <w:p w14:paraId="13C6D9A4" w14:textId="77777777" w:rsidR="00F30408" w:rsidRDefault="00F30408"/>
    <w:sectPr w:rsidR="00F30408" w:rsidSect="004903FC">
      <w:footerReference w:type="default" r:id="rId10"/>
      <w:headerReference w:type="first" r:id="rId11"/>
      <w:footerReference w:type="first" r:id="rId12"/>
      <w:pgSz w:w="12240" w:h="15840"/>
      <w:pgMar w:top="1440" w:right="1080" w:bottom="1276" w:left="108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A5A6" w14:textId="77777777" w:rsidR="006878A0" w:rsidRDefault="006878A0" w:rsidP="00985D28">
      <w:pPr>
        <w:spacing w:before="0" w:after="0"/>
      </w:pPr>
      <w:r>
        <w:separator/>
      </w:r>
    </w:p>
  </w:endnote>
  <w:endnote w:type="continuationSeparator" w:id="0">
    <w:p w14:paraId="2F319907" w14:textId="77777777" w:rsidR="006878A0" w:rsidRDefault="006878A0" w:rsidP="00985D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sap Condensed">
    <w:altName w:val="Calibri"/>
    <w:charset w:val="4D"/>
    <w:family w:val="swiss"/>
    <w:pitch w:val="variable"/>
    <w:sig w:usb0="2000000F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nomica">
    <w:altName w:val="Calibri"/>
    <w:charset w:val="4D"/>
    <w:family w:val="auto"/>
    <w:pitch w:val="variable"/>
    <w:sig w:usb0="800000AF" w:usb1="4000204A" w:usb2="00000000" w:usb3="00000000" w:csb0="00000001" w:csb1="00000000"/>
  </w:font>
  <w:font w:name="Fira Sans Extra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87C4" w14:textId="77777777" w:rsidR="00FB42C4" w:rsidRPr="00190778" w:rsidRDefault="00743882">
    <w:pPr>
      <w:pStyle w:val="Pieddepage"/>
      <w:rPr>
        <w:rFonts w:ascii="Calibri" w:hAnsi="Calibri" w:cs="Calibri"/>
        <w:sz w:val="20"/>
        <w:szCs w:val="20"/>
      </w:rPr>
    </w:pPr>
    <w:r w:rsidRPr="00190778">
      <w:rPr>
        <w:rFonts w:ascii="Calibri" w:hAnsi="Calibri" w:cs="Calibri"/>
        <w:sz w:val="20"/>
        <w:szCs w:val="20"/>
      </w:rPr>
      <w:fldChar w:fldCharType="begin"/>
    </w:r>
    <w:r w:rsidR="00CD061D" w:rsidRPr="00190778">
      <w:rPr>
        <w:rFonts w:ascii="Calibri" w:hAnsi="Calibri" w:cs="Calibri"/>
        <w:sz w:val="20"/>
        <w:szCs w:val="20"/>
      </w:rPr>
      <w:instrText xml:space="preserve"> PAGE   \* MERGEFORMAT </w:instrText>
    </w:r>
    <w:r w:rsidRPr="00190778">
      <w:rPr>
        <w:rFonts w:ascii="Calibri" w:hAnsi="Calibri" w:cs="Calibri"/>
        <w:sz w:val="20"/>
        <w:szCs w:val="20"/>
      </w:rPr>
      <w:fldChar w:fldCharType="separate"/>
    </w:r>
    <w:r w:rsidR="00B95BF2">
      <w:rPr>
        <w:rFonts w:ascii="Calibri" w:hAnsi="Calibri" w:cs="Calibri"/>
        <w:noProof/>
        <w:sz w:val="20"/>
        <w:szCs w:val="20"/>
      </w:rPr>
      <w:t>3</w:t>
    </w:r>
    <w:r w:rsidRPr="00190778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sap Condensed" w:hAnsi="Asap Condensed"/>
        <w:b/>
        <w:bCs/>
        <w:color w:val="941100"/>
      </w:rPr>
      <w:id w:val="-79840332"/>
      <w:docPartObj>
        <w:docPartGallery w:val="Page Numbers (Bottom of Page)"/>
        <w:docPartUnique/>
      </w:docPartObj>
    </w:sdtPr>
    <w:sdtEndPr>
      <w:rPr>
        <w:rFonts w:cs="Calibri"/>
        <w:color w:val="5EB345"/>
        <w:sz w:val="20"/>
        <w:szCs w:val="20"/>
      </w:rPr>
    </w:sdtEndPr>
    <w:sdtContent>
      <w:p w14:paraId="5698DC84" w14:textId="77777777" w:rsidR="00FB42C4" w:rsidRPr="0016202C" w:rsidRDefault="005D619C" w:rsidP="00D02B3F">
        <w:pPr>
          <w:pStyle w:val="Pieddepage"/>
          <w:rPr>
            <w:rFonts w:ascii="Asap Condensed" w:hAnsi="Asap Condensed" w:cs="Calibri"/>
            <w:b/>
            <w:bCs/>
            <w:color w:val="5EB345"/>
            <w:sz w:val="20"/>
            <w:szCs w:val="20"/>
          </w:rPr>
        </w:pPr>
        <w:r>
          <w:rPr>
            <w:rFonts w:ascii="Asap Condensed" w:hAnsi="Asap Condensed"/>
            <w:noProof/>
            <w:color w:val="5EB345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4C317B1B" wp14:editId="214C8B6F">
                  <wp:simplePos x="0" y="0"/>
                  <wp:positionH relativeFrom="column">
                    <wp:posOffset>6235065</wp:posOffset>
                  </wp:positionH>
                  <wp:positionV relativeFrom="paragraph">
                    <wp:posOffset>-43816</wp:posOffset>
                  </wp:positionV>
                  <wp:extent cx="172720" cy="0"/>
                  <wp:effectExtent l="0" t="0" r="5080" b="0"/>
                  <wp:wrapNone/>
                  <wp:docPr id="1" name="Straight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 flipH="1">
                            <a:off x="0" y="0"/>
                            <a:ext cx="172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0554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B2A58B3" id="Straight Connector 10" o:spid="_x0000_s1026" style="position:absolute;flip:x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90.95pt,-3.45pt" to="504.5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" strokecolor="#e0554c" strokeweight="1pt">
                  <v:stroke joinstyle="miter"/>
                  <o:lock v:ext="edit" shapetype="f"/>
                </v:line>
              </w:pict>
            </mc:Fallback>
          </mc:AlternateContent>
        </w:r>
        <w:r w:rsidR="00743882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begin"/>
        </w:r>
        <w:r w:rsidR="00CD061D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instrText>PAGE   \* MERGEFORMAT</w:instrText>
        </w:r>
        <w:r w:rsidR="00743882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separate"/>
        </w:r>
        <w:r w:rsidR="00B95BF2">
          <w:rPr>
            <w:rFonts w:ascii="Asap Condensed" w:hAnsi="Asap Condensed" w:cs="Calibri"/>
            <w:b/>
            <w:bCs/>
            <w:noProof/>
            <w:color w:val="E0554C"/>
            <w:sz w:val="20"/>
            <w:szCs w:val="20"/>
          </w:rPr>
          <w:t>1</w:t>
        </w:r>
        <w:r w:rsidR="00743882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BC39" w14:textId="77777777" w:rsidR="006878A0" w:rsidRDefault="006878A0" w:rsidP="00985D28">
      <w:pPr>
        <w:spacing w:before="0" w:after="0"/>
      </w:pPr>
      <w:r>
        <w:separator/>
      </w:r>
    </w:p>
  </w:footnote>
  <w:footnote w:type="continuationSeparator" w:id="0">
    <w:p w14:paraId="31CD9FA3" w14:textId="77777777" w:rsidR="006878A0" w:rsidRDefault="006878A0" w:rsidP="00985D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7443" w14:textId="77777777" w:rsidR="00FB42C4" w:rsidRDefault="00CD061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C23F193" wp14:editId="49F766D3">
          <wp:simplePos x="0" y="0"/>
          <wp:positionH relativeFrom="column">
            <wp:posOffset>1811655</wp:posOffset>
          </wp:positionH>
          <wp:positionV relativeFrom="paragraph">
            <wp:posOffset>-593725</wp:posOffset>
          </wp:positionV>
          <wp:extent cx="977265" cy="43243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3307F00" wp14:editId="6684EE60">
          <wp:simplePos x="0" y="0"/>
          <wp:positionH relativeFrom="column">
            <wp:posOffset>732790</wp:posOffset>
          </wp:positionH>
          <wp:positionV relativeFrom="paragraph">
            <wp:posOffset>-715010</wp:posOffset>
          </wp:positionV>
          <wp:extent cx="984250" cy="696595"/>
          <wp:effectExtent l="0" t="0" r="635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14B9CEBD" wp14:editId="373CF7C9">
          <wp:simplePos x="0" y="0"/>
          <wp:positionH relativeFrom="column">
            <wp:posOffset>-14859</wp:posOffset>
          </wp:positionH>
          <wp:positionV relativeFrom="paragraph">
            <wp:posOffset>-690245</wp:posOffset>
          </wp:positionV>
          <wp:extent cx="641350" cy="64135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8FAACAB" wp14:editId="03BEDD03">
          <wp:simplePos x="0" y="0"/>
          <wp:positionH relativeFrom="column">
            <wp:posOffset>5020691</wp:posOffset>
          </wp:positionH>
          <wp:positionV relativeFrom="paragraph">
            <wp:posOffset>-1176655</wp:posOffset>
          </wp:positionV>
          <wp:extent cx="1604645" cy="10693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AFC"/>
    <w:multiLevelType w:val="hybridMultilevel"/>
    <w:tmpl w:val="AC749340"/>
    <w:lvl w:ilvl="0" w:tplc="14C89076">
      <w:start w:val="18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389E"/>
    <w:multiLevelType w:val="hybridMultilevel"/>
    <w:tmpl w:val="51383D84"/>
    <w:lvl w:ilvl="0" w:tplc="5F70C70A">
      <w:start w:val="29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2912"/>
    <w:multiLevelType w:val="hybridMultilevel"/>
    <w:tmpl w:val="7E12E7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4EB7"/>
    <w:multiLevelType w:val="multilevel"/>
    <w:tmpl w:val="B536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33256"/>
    <w:multiLevelType w:val="hybridMultilevel"/>
    <w:tmpl w:val="70C6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A0D"/>
    <w:multiLevelType w:val="hybridMultilevel"/>
    <w:tmpl w:val="A4A8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23B07"/>
    <w:multiLevelType w:val="hybridMultilevel"/>
    <w:tmpl w:val="717064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5ABF"/>
    <w:multiLevelType w:val="hybridMultilevel"/>
    <w:tmpl w:val="F2A89A80"/>
    <w:lvl w:ilvl="0" w:tplc="70503EAE">
      <w:start w:val="30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12FAE"/>
    <w:multiLevelType w:val="multilevel"/>
    <w:tmpl w:val="B536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731EE"/>
    <w:multiLevelType w:val="hybridMultilevel"/>
    <w:tmpl w:val="BE9A8C30"/>
    <w:lvl w:ilvl="0" w:tplc="207804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1686452">
    <w:abstractNumId w:val="5"/>
  </w:num>
  <w:num w:numId="2" w16cid:durableId="1265698291">
    <w:abstractNumId w:val="6"/>
  </w:num>
  <w:num w:numId="3" w16cid:durableId="1570731743">
    <w:abstractNumId w:val="7"/>
  </w:num>
  <w:num w:numId="4" w16cid:durableId="2059469742">
    <w:abstractNumId w:val="9"/>
  </w:num>
  <w:num w:numId="5" w16cid:durableId="834151833">
    <w:abstractNumId w:val="0"/>
  </w:num>
  <w:num w:numId="6" w16cid:durableId="1134060189">
    <w:abstractNumId w:val="1"/>
  </w:num>
  <w:num w:numId="7" w16cid:durableId="759180611">
    <w:abstractNumId w:val="8"/>
  </w:num>
  <w:num w:numId="8" w16cid:durableId="750199457">
    <w:abstractNumId w:val="3"/>
  </w:num>
  <w:num w:numId="9" w16cid:durableId="997995080">
    <w:abstractNumId w:val="4"/>
  </w:num>
  <w:num w:numId="10" w16cid:durableId="1219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1D"/>
    <w:rsid w:val="00022956"/>
    <w:rsid w:val="000672AC"/>
    <w:rsid w:val="0007735A"/>
    <w:rsid w:val="000C54AA"/>
    <w:rsid w:val="000D065A"/>
    <w:rsid w:val="000F63CB"/>
    <w:rsid w:val="0011513B"/>
    <w:rsid w:val="0014334C"/>
    <w:rsid w:val="0015490F"/>
    <w:rsid w:val="00184D31"/>
    <w:rsid w:val="002477AA"/>
    <w:rsid w:val="00274BD3"/>
    <w:rsid w:val="00291D98"/>
    <w:rsid w:val="003157B9"/>
    <w:rsid w:val="00350B19"/>
    <w:rsid w:val="00375365"/>
    <w:rsid w:val="003E2278"/>
    <w:rsid w:val="00424354"/>
    <w:rsid w:val="004507CB"/>
    <w:rsid w:val="004673D3"/>
    <w:rsid w:val="004708F5"/>
    <w:rsid w:val="00494C79"/>
    <w:rsid w:val="004A71A1"/>
    <w:rsid w:val="004C5EC4"/>
    <w:rsid w:val="004D49B8"/>
    <w:rsid w:val="004E65F5"/>
    <w:rsid w:val="00551C05"/>
    <w:rsid w:val="005A03AF"/>
    <w:rsid w:val="005A7034"/>
    <w:rsid w:val="005D619C"/>
    <w:rsid w:val="005E1EFB"/>
    <w:rsid w:val="006205FD"/>
    <w:rsid w:val="00622DAE"/>
    <w:rsid w:val="006765D7"/>
    <w:rsid w:val="006878A0"/>
    <w:rsid w:val="00697BCD"/>
    <w:rsid w:val="006A431D"/>
    <w:rsid w:val="006B3052"/>
    <w:rsid w:val="00725C51"/>
    <w:rsid w:val="00727952"/>
    <w:rsid w:val="00737493"/>
    <w:rsid w:val="00743882"/>
    <w:rsid w:val="00753117"/>
    <w:rsid w:val="00761592"/>
    <w:rsid w:val="00781E1F"/>
    <w:rsid w:val="00805F40"/>
    <w:rsid w:val="00815839"/>
    <w:rsid w:val="00816480"/>
    <w:rsid w:val="00816805"/>
    <w:rsid w:val="0083587F"/>
    <w:rsid w:val="00836095"/>
    <w:rsid w:val="00847103"/>
    <w:rsid w:val="00856027"/>
    <w:rsid w:val="008913D3"/>
    <w:rsid w:val="008C773B"/>
    <w:rsid w:val="00913D77"/>
    <w:rsid w:val="00923E0A"/>
    <w:rsid w:val="00941119"/>
    <w:rsid w:val="00942377"/>
    <w:rsid w:val="00942E86"/>
    <w:rsid w:val="00962B1E"/>
    <w:rsid w:val="00985D28"/>
    <w:rsid w:val="009C0EFE"/>
    <w:rsid w:val="009D46B9"/>
    <w:rsid w:val="00A20B14"/>
    <w:rsid w:val="00A3292B"/>
    <w:rsid w:val="00A86796"/>
    <w:rsid w:val="00A94D68"/>
    <w:rsid w:val="00AA33B3"/>
    <w:rsid w:val="00AB3345"/>
    <w:rsid w:val="00B15A02"/>
    <w:rsid w:val="00B45B7B"/>
    <w:rsid w:val="00B46F45"/>
    <w:rsid w:val="00B662ED"/>
    <w:rsid w:val="00B95BF2"/>
    <w:rsid w:val="00BC12B9"/>
    <w:rsid w:val="00BD5CF1"/>
    <w:rsid w:val="00BF7376"/>
    <w:rsid w:val="00C26822"/>
    <w:rsid w:val="00C34864"/>
    <w:rsid w:val="00CC2F6C"/>
    <w:rsid w:val="00CD061D"/>
    <w:rsid w:val="00CE076C"/>
    <w:rsid w:val="00CE6688"/>
    <w:rsid w:val="00D01819"/>
    <w:rsid w:val="00D20A7B"/>
    <w:rsid w:val="00D34DA1"/>
    <w:rsid w:val="00D61102"/>
    <w:rsid w:val="00D82D44"/>
    <w:rsid w:val="00DE173A"/>
    <w:rsid w:val="00DE4AEB"/>
    <w:rsid w:val="00E66174"/>
    <w:rsid w:val="00E81C79"/>
    <w:rsid w:val="00EB5964"/>
    <w:rsid w:val="00F02E54"/>
    <w:rsid w:val="00F30408"/>
    <w:rsid w:val="00F4184D"/>
    <w:rsid w:val="00F56814"/>
    <w:rsid w:val="00FB42C4"/>
    <w:rsid w:val="00FB64C2"/>
    <w:rsid w:val="00FC4B6E"/>
    <w:rsid w:val="00FE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8F0A9"/>
  <w15:docId w15:val="{0E3AE1A1-12BC-8849-B916-8509A05C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1D"/>
    <w:pPr>
      <w:spacing w:before="100" w:after="100"/>
    </w:pPr>
    <w:rPr>
      <w:rFonts w:eastAsiaTheme="minorEastAsia"/>
      <w:sz w:val="22"/>
      <w:szCs w:val="21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D061D"/>
    <w:pPr>
      <w:spacing w:before="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CD061D"/>
    <w:rPr>
      <w:rFonts w:eastAsiaTheme="minorEastAsia"/>
      <w:sz w:val="22"/>
      <w:szCs w:val="21"/>
      <w:lang w:val="en-US" w:eastAsia="ja-JP"/>
    </w:rPr>
  </w:style>
  <w:style w:type="paragraph" w:styleId="Paragraphedeliste">
    <w:name w:val="List Paragraph"/>
    <w:aliases w:val="Yellow Bullet,Normal bullet 2,Paragraph,Bullets,List Paragraph1,References"/>
    <w:basedOn w:val="Normal"/>
    <w:link w:val="ParagraphedelisteCar"/>
    <w:uiPriority w:val="34"/>
    <w:unhideWhenUsed/>
    <w:qFormat/>
    <w:rsid w:val="00CD06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061D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D061D"/>
    <w:rPr>
      <w:rFonts w:eastAsiaTheme="minorEastAsia"/>
      <w:sz w:val="22"/>
      <w:szCs w:val="21"/>
      <w:lang w:val="en-US" w:eastAsia="ja-JP"/>
    </w:rPr>
  </w:style>
  <w:style w:type="table" w:customStyle="1" w:styleId="TableauGrille4-Accentuation61">
    <w:name w:val="Tableau Grille 4 - Accentuation 61"/>
    <w:basedOn w:val="TableauNormal"/>
    <w:uiPriority w:val="49"/>
    <w:rsid w:val="00CD061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aragraphedelisteCar">
    <w:name w:val="Paragraphe de liste Car"/>
    <w:aliases w:val="Yellow Bullet Car,Normal bullet 2 Car,Paragraph Car,Bullets Car,List Paragraph1 Car,References Car"/>
    <w:link w:val="Paragraphedeliste"/>
    <w:uiPriority w:val="34"/>
    <w:locked/>
    <w:rsid w:val="00CD061D"/>
    <w:rPr>
      <w:rFonts w:eastAsiaTheme="minorEastAsia"/>
      <w:sz w:val="22"/>
      <w:szCs w:val="21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CD061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9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9B8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620B047B8F468E7E38CCBA4D1C3F" ma:contentTypeVersion="18" ma:contentTypeDescription="Crée un document." ma:contentTypeScope="" ma:versionID="59210136d3445c71d0f6e3d557016e6b">
  <xsd:schema xmlns:xsd="http://www.w3.org/2001/XMLSchema" xmlns:xs="http://www.w3.org/2001/XMLSchema" xmlns:p="http://schemas.microsoft.com/office/2006/metadata/properties" xmlns:ns2="69958783-22ed-4d4e-acb1-634106c1d141" xmlns:ns3="e3c94543-904b-4cfb-a34f-6f8386c685b3" xmlns:ns4="c87f6866-2cd8-435b-b0c2-bdd76b5e6cd6" targetNamespace="http://schemas.microsoft.com/office/2006/metadata/properties" ma:root="true" ma:fieldsID="73458e1147b5bbf61792006fcc2364f0" ns2:_="" ns3:_="" ns4:_="">
    <xsd:import namespace="69958783-22ed-4d4e-acb1-634106c1d141"/>
    <xsd:import namespace="e3c94543-904b-4cfb-a34f-6f8386c685b3"/>
    <xsd:import namespace="c87f6866-2cd8-435b-b0c2-bdd76b5e6cd6"/>
    <xsd:element name="properties">
      <xsd:complexType>
        <xsd:sequence>
          <xsd:element name="documentManagement">
            <xsd:complexType>
              <xsd:all>
                <xsd:element ref="ns2:k6925aa5c6f14276a51852e38ab9d7a1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58783-22ed-4d4e-acb1-634106c1d141" elementFormDefault="qualified">
    <xsd:import namespace="http://schemas.microsoft.com/office/2006/documentManagement/types"/>
    <xsd:import namespace="http://schemas.microsoft.com/office/infopath/2007/PartnerControls"/>
    <xsd:element name="k6925aa5c6f14276a51852e38ab9d7a1" ma:index="9" nillable="true" ma:taxonomy="true" ma:internalName="k6925aa5c6f14276a51852e38ab9d7a1" ma:taxonomyFieldName="Classification" ma:displayName="Classification" ma:fieldId="{46925aa5-c6f1-4276-a518-52e38ab9d7a1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6866-2cd8-435b-b0c2-bdd76b5e6cd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F8E27-296E-4FB9-A9FD-D62D38C56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1E7BD-E3A6-462F-815D-2DDD79DDB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958FE-8199-4912-9669-2337262A7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58783-22ed-4d4e-acb1-634106c1d141"/>
    <ds:schemaRef ds:uri="e3c94543-904b-4cfb-a34f-6f8386c685b3"/>
    <ds:schemaRef ds:uri="c87f6866-2cd8-435b-b0c2-bdd76b5e6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Bitar</dc:creator>
  <cp:lastModifiedBy>Joelle Riachi</cp:lastModifiedBy>
  <cp:revision>4</cp:revision>
  <cp:lastPrinted>2023-09-20T12:23:00Z</cp:lastPrinted>
  <dcterms:created xsi:type="dcterms:W3CDTF">2023-11-16T10:45:00Z</dcterms:created>
  <dcterms:modified xsi:type="dcterms:W3CDTF">2023-11-28T08:44:00Z</dcterms:modified>
</cp:coreProperties>
</file>