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806244F" w14:textId="77777777" w:rsidR="00FD71A4" w:rsidRPr="007C64E5" w:rsidRDefault="00FD71A4" w:rsidP="00FD71A4">
      <w:pPr>
        <w:spacing w:after="113"/>
        <w:ind w:left="105"/>
        <w:jc w:val="right"/>
        <w:rPr>
          <w:rFonts w:ascii="Open Sans" w:hAnsi="Open Sans" w:cs="Open Sans"/>
          <w:noProof/>
          <w:sz w:val="22"/>
          <w:szCs w:val="22"/>
        </w:rPr>
      </w:pPr>
    </w:p>
    <w:tbl>
      <w:tblPr>
        <w:tblW w:w="11199" w:type="dxa"/>
        <w:tblInd w:w="-459" w:type="dxa"/>
        <w:tblLook w:val="04A0" w:firstRow="1" w:lastRow="0" w:firstColumn="1" w:lastColumn="0" w:noHBand="0" w:noVBand="1"/>
      </w:tblPr>
      <w:tblGrid>
        <w:gridCol w:w="3552"/>
        <w:gridCol w:w="2402"/>
        <w:gridCol w:w="2693"/>
        <w:gridCol w:w="2552"/>
      </w:tblGrid>
      <w:tr w:rsidR="00E71341" w:rsidRPr="007C64E5" w14:paraId="74A1C3EB" w14:textId="77777777" w:rsidTr="00277503">
        <w:tc>
          <w:tcPr>
            <w:tcW w:w="3552" w:type="dxa"/>
            <w:shd w:val="clear" w:color="auto" w:fill="auto"/>
          </w:tcPr>
          <w:p w14:paraId="1EABE582" w14:textId="77777777" w:rsidR="00E47356" w:rsidRPr="007C64E5" w:rsidRDefault="005D0171" w:rsidP="00277503">
            <w:pPr>
              <w:spacing w:after="113"/>
              <w:rPr>
                <w:rFonts w:ascii="Open Sans" w:hAnsi="Open Sans" w:cs="Open Sans"/>
                <w:sz w:val="22"/>
                <w:szCs w:val="22"/>
              </w:rPr>
            </w:pPr>
            <w:r w:rsidRPr="007C64E5">
              <w:rPr>
                <w:rFonts w:ascii="Open Sans" w:hAnsi="Open Sans" w:cs="Open Sans"/>
                <w:noProof/>
                <w:sz w:val="22"/>
                <w:szCs w:val="22"/>
              </w:rPr>
              <w:drawing>
                <wp:inline distT="0" distB="0" distL="0" distR="0" wp14:anchorId="22471499" wp14:editId="45EC3331">
                  <wp:extent cx="1957137" cy="970548"/>
                  <wp:effectExtent l="0" t="0" r="0" b="0"/>
                  <wp:docPr id="1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546" cy="976702"/>
                          </a:xfrm>
                          <a:prstGeom prst="rect">
                            <a:avLst/>
                          </a:prstGeom>
                          <a:noFill/>
                          <a:ln>
                            <a:noFill/>
                          </a:ln>
                        </pic:spPr>
                      </pic:pic>
                    </a:graphicData>
                  </a:graphic>
                </wp:inline>
              </w:drawing>
            </w:r>
          </w:p>
        </w:tc>
        <w:tc>
          <w:tcPr>
            <w:tcW w:w="2402" w:type="dxa"/>
            <w:shd w:val="clear" w:color="auto" w:fill="auto"/>
          </w:tcPr>
          <w:p w14:paraId="43907AFA" w14:textId="512AF3C2" w:rsidR="00E47356" w:rsidRPr="007C64E5" w:rsidRDefault="00E71341" w:rsidP="00277503">
            <w:pPr>
              <w:spacing w:after="113"/>
              <w:rPr>
                <w:rFonts w:ascii="Open Sans" w:hAnsi="Open Sans" w:cs="Open Sans"/>
                <w:sz w:val="22"/>
                <w:szCs w:val="22"/>
              </w:rPr>
            </w:pPr>
            <w:r w:rsidRPr="007C64E5">
              <w:rPr>
                <w:rFonts w:ascii="Open Sans" w:hAnsi="Open Sans" w:cs="Open Sans"/>
                <w:noProof/>
                <w:sz w:val="22"/>
                <w:szCs w:val="22"/>
              </w:rPr>
              <w:drawing>
                <wp:inline distT="0" distB="0" distL="0" distR="0" wp14:anchorId="77D629CC" wp14:editId="324372E6">
                  <wp:extent cx="1243263" cy="1136408"/>
                  <wp:effectExtent l="0" t="0" r="0" b="0"/>
                  <wp:docPr id="15" name="Image 1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977" cy="1141631"/>
                          </a:xfrm>
                          <a:prstGeom prst="rect">
                            <a:avLst/>
                          </a:prstGeom>
                        </pic:spPr>
                      </pic:pic>
                    </a:graphicData>
                  </a:graphic>
                </wp:inline>
              </w:drawing>
            </w:r>
          </w:p>
        </w:tc>
        <w:tc>
          <w:tcPr>
            <w:tcW w:w="2693" w:type="dxa"/>
            <w:shd w:val="clear" w:color="auto" w:fill="auto"/>
          </w:tcPr>
          <w:p w14:paraId="18CA9EFE" w14:textId="77777777" w:rsidR="00E47356" w:rsidRPr="007C64E5" w:rsidRDefault="00E47356" w:rsidP="00277503">
            <w:pPr>
              <w:spacing w:after="113"/>
              <w:rPr>
                <w:rFonts w:ascii="Open Sans" w:hAnsi="Open Sans" w:cs="Open Sans"/>
                <w:sz w:val="22"/>
                <w:szCs w:val="22"/>
              </w:rPr>
            </w:pPr>
            <w:r w:rsidRPr="007C64E5">
              <w:rPr>
                <w:rFonts w:ascii="Open Sans" w:hAnsi="Open Sans" w:cs="Open Sans"/>
                <w:sz w:val="22"/>
                <w:szCs w:val="22"/>
              </w:rPr>
              <w:fldChar w:fldCharType="begin"/>
            </w:r>
            <w:r w:rsidRPr="007C64E5">
              <w:rPr>
                <w:rFonts w:ascii="Open Sans" w:hAnsi="Open Sans" w:cs="Open Sans"/>
                <w:sz w:val="22"/>
                <w:szCs w:val="22"/>
              </w:rPr>
              <w:instrText xml:space="preserve"> INCLUDEPICTURE "https://encrypted-tbn0.gstatic.com/images?q=tbn%3AANd9GcRKZzGdUGDI5_5QEeY0F6huL8EV30FdwuRB7OqpcK0H3oZL00oa&amp;usqp=CAU" \* MERGEFORMATINET </w:instrText>
            </w:r>
            <w:r w:rsidRPr="007C64E5">
              <w:rPr>
                <w:rFonts w:ascii="Open Sans" w:hAnsi="Open Sans" w:cs="Open Sans"/>
                <w:sz w:val="22"/>
                <w:szCs w:val="22"/>
              </w:rPr>
              <w:fldChar w:fldCharType="separate"/>
            </w:r>
            <w:r w:rsidR="005D0171" w:rsidRPr="007C64E5">
              <w:rPr>
                <w:rFonts w:ascii="Open Sans" w:hAnsi="Open Sans" w:cs="Open Sans"/>
                <w:noProof/>
                <w:sz w:val="22"/>
                <w:szCs w:val="22"/>
              </w:rPr>
              <w:drawing>
                <wp:inline distT="0" distB="0" distL="0" distR="0" wp14:anchorId="18B6D1DB" wp14:editId="459A9AE2">
                  <wp:extent cx="1564139" cy="890337"/>
                  <wp:effectExtent l="0" t="0" r="0" b="0"/>
                  <wp:docPr id="12" name="Image 6" descr="Institut de Recherche pour le Developpement (IRD), Fra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nstitut de Recherche pour le Developpement (IRD), France ..."/>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355" cy="892737"/>
                          </a:xfrm>
                          <a:prstGeom prst="rect">
                            <a:avLst/>
                          </a:prstGeom>
                          <a:noFill/>
                          <a:ln>
                            <a:noFill/>
                          </a:ln>
                        </pic:spPr>
                      </pic:pic>
                    </a:graphicData>
                  </a:graphic>
                </wp:inline>
              </w:drawing>
            </w:r>
            <w:r w:rsidRPr="007C64E5">
              <w:rPr>
                <w:rFonts w:ascii="Open Sans" w:hAnsi="Open Sans" w:cs="Open Sans"/>
                <w:sz w:val="22"/>
                <w:szCs w:val="22"/>
              </w:rPr>
              <w:fldChar w:fldCharType="end"/>
            </w:r>
          </w:p>
        </w:tc>
        <w:tc>
          <w:tcPr>
            <w:tcW w:w="2552" w:type="dxa"/>
            <w:shd w:val="clear" w:color="auto" w:fill="auto"/>
          </w:tcPr>
          <w:p w14:paraId="30422568" w14:textId="77777777" w:rsidR="00E47356" w:rsidRPr="007C64E5" w:rsidRDefault="005D0171" w:rsidP="00277503">
            <w:pPr>
              <w:spacing w:after="113"/>
              <w:rPr>
                <w:rFonts w:ascii="Open Sans" w:hAnsi="Open Sans" w:cs="Open Sans"/>
                <w:sz w:val="22"/>
                <w:szCs w:val="22"/>
              </w:rPr>
            </w:pPr>
            <w:r w:rsidRPr="007C64E5">
              <w:rPr>
                <w:rFonts w:ascii="Open Sans" w:hAnsi="Open Sans" w:cs="Open Sans"/>
                <w:noProof/>
                <w:sz w:val="22"/>
                <w:szCs w:val="22"/>
              </w:rPr>
              <w:drawing>
                <wp:inline distT="0" distB="0" distL="0" distR="0" wp14:anchorId="3B24EC72" wp14:editId="459E6261">
                  <wp:extent cx="1210911" cy="890270"/>
                  <wp:effectExtent l="0" t="0" r="0" b="0"/>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3509" cy="892180"/>
                          </a:xfrm>
                          <a:prstGeom prst="rect">
                            <a:avLst/>
                          </a:prstGeom>
                          <a:noFill/>
                          <a:ln>
                            <a:noFill/>
                          </a:ln>
                        </pic:spPr>
                      </pic:pic>
                    </a:graphicData>
                  </a:graphic>
                </wp:inline>
              </w:drawing>
            </w:r>
          </w:p>
        </w:tc>
      </w:tr>
    </w:tbl>
    <w:p w14:paraId="4F7F2154" w14:textId="77777777" w:rsidR="007C64E5" w:rsidRDefault="007C64E5" w:rsidP="00EE4C9D">
      <w:pPr>
        <w:ind w:left="105"/>
        <w:jc w:val="center"/>
        <w:rPr>
          <w:rFonts w:ascii="Open Sans" w:hAnsi="Open Sans" w:cs="Open Sans"/>
          <w:sz w:val="22"/>
          <w:szCs w:val="22"/>
        </w:rPr>
      </w:pPr>
    </w:p>
    <w:p w14:paraId="220BE0AB" w14:textId="63A011C5" w:rsidR="00C179EB" w:rsidRPr="007C64E5" w:rsidRDefault="007C64E5" w:rsidP="00EE4C9D">
      <w:pPr>
        <w:ind w:left="105"/>
        <w:jc w:val="center"/>
        <w:rPr>
          <w:rFonts w:ascii="Open Sans" w:eastAsia="Arial" w:hAnsi="Open Sans" w:cs="Open Sans"/>
          <w:b/>
          <w:bCs/>
          <w:color w:val="000000"/>
          <w:sz w:val="24"/>
          <w:szCs w:val="24"/>
        </w:rPr>
      </w:pPr>
      <w:r w:rsidRPr="007C64E5">
        <w:rPr>
          <w:rFonts w:ascii="Open Sans" w:hAnsi="Open Sans" w:cs="Open Sans"/>
          <w:b/>
          <w:bCs/>
          <w:color w:val="000000"/>
          <w:sz w:val="24"/>
          <w:szCs w:val="24"/>
        </w:rPr>
        <w:t>COLLÈGE DOCTORAL RÉGIONAL DE L’AFRIQUE CENTRALE ET GRANDS LACS</w:t>
      </w:r>
    </w:p>
    <w:p w14:paraId="3CB6B8FE" w14:textId="2754725D" w:rsidR="005A540C" w:rsidRPr="007C64E5" w:rsidRDefault="005A540C" w:rsidP="00EE4C9D">
      <w:pPr>
        <w:ind w:left="105"/>
        <w:jc w:val="center"/>
        <w:rPr>
          <w:rFonts w:ascii="Open Sans" w:hAnsi="Open Sans" w:cs="Open Sans"/>
          <w:b/>
          <w:bCs/>
          <w:color w:val="000000"/>
          <w:sz w:val="24"/>
          <w:szCs w:val="24"/>
        </w:rPr>
      </w:pPr>
      <w:r w:rsidRPr="007C64E5">
        <w:rPr>
          <w:rFonts w:ascii="Open Sans" w:hAnsi="Open Sans" w:cs="Open Sans"/>
          <w:b/>
          <w:bCs/>
          <w:color w:val="000000"/>
          <w:sz w:val="24"/>
          <w:szCs w:val="24"/>
        </w:rPr>
        <w:t>«</w:t>
      </w:r>
      <w:r w:rsidR="00E71341" w:rsidRPr="007C64E5">
        <w:rPr>
          <w:rFonts w:ascii="Open Sans" w:hAnsi="Open Sans" w:cs="Open Sans"/>
          <w:b/>
          <w:bCs/>
          <w:color w:val="000000"/>
          <w:sz w:val="24"/>
          <w:szCs w:val="24"/>
        </w:rPr>
        <w:t> </w:t>
      </w:r>
      <w:r w:rsidR="00C256AC" w:rsidRPr="007C64E5">
        <w:rPr>
          <w:rFonts w:ascii="Open Sans" w:hAnsi="Open Sans" w:cs="Open Sans"/>
          <w:b/>
          <w:bCs/>
          <w:color w:val="000000"/>
          <w:sz w:val="24"/>
          <w:szCs w:val="24"/>
        </w:rPr>
        <w:t>Huma</w:t>
      </w:r>
      <w:r w:rsidR="00E71341" w:rsidRPr="007C64E5">
        <w:rPr>
          <w:rFonts w:ascii="Open Sans" w:hAnsi="Open Sans" w:cs="Open Sans"/>
          <w:b/>
          <w:bCs/>
          <w:color w:val="000000"/>
          <w:sz w:val="24"/>
          <w:szCs w:val="24"/>
        </w:rPr>
        <w:t>nité</w:t>
      </w:r>
      <w:r w:rsidR="00C256AC" w:rsidRPr="007C64E5">
        <w:rPr>
          <w:rFonts w:ascii="Open Sans" w:hAnsi="Open Sans" w:cs="Open Sans"/>
          <w:b/>
          <w:bCs/>
          <w:color w:val="000000"/>
          <w:sz w:val="24"/>
          <w:szCs w:val="24"/>
        </w:rPr>
        <w:t>s et Soc</w:t>
      </w:r>
      <w:r w:rsidR="00E71341" w:rsidRPr="007C64E5">
        <w:rPr>
          <w:rFonts w:ascii="Open Sans" w:hAnsi="Open Sans" w:cs="Open Sans"/>
          <w:b/>
          <w:bCs/>
          <w:color w:val="000000"/>
          <w:sz w:val="24"/>
          <w:szCs w:val="24"/>
        </w:rPr>
        <w:t>iété</w:t>
      </w:r>
      <w:r w:rsidR="00C256AC" w:rsidRPr="007C64E5">
        <w:rPr>
          <w:rFonts w:ascii="Open Sans" w:hAnsi="Open Sans" w:cs="Open Sans"/>
          <w:b/>
          <w:bCs/>
          <w:color w:val="000000"/>
          <w:sz w:val="24"/>
          <w:szCs w:val="24"/>
        </w:rPr>
        <w:t>s</w:t>
      </w:r>
      <w:r w:rsidR="00E71341" w:rsidRPr="007C64E5">
        <w:rPr>
          <w:rFonts w:ascii="Open Sans" w:hAnsi="Open Sans" w:cs="Open Sans"/>
          <w:b/>
          <w:bCs/>
          <w:color w:val="000000"/>
          <w:sz w:val="24"/>
          <w:szCs w:val="24"/>
        </w:rPr>
        <w:t> </w:t>
      </w:r>
      <w:r w:rsidR="00C256AC" w:rsidRPr="007C64E5">
        <w:rPr>
          <w:rFonts w:ascii="Open Sans" w:hAnsi="Open Sans" w:cs="Open Sans"/>
          <w:b/>
          <w:bCs/>
          <w:color w:val="000000"/>
          <w:sz w:val="24"/>
          <w:szCs w:val="24"/>
        </w:rPr>
        <w:t>»</w:t>
      </w:r>
    </w:p>
    <w:p w14:paraId="5A7BA4EE" w14:textId="77777777" w:rsidR="007C64E5" w:rsidRDefault="007C64E5" w:rsidP="00C179EB">
      <w:pPr>
        <w:ind w:left="105"/>
        <w:jc w:val="center"/>
        <w:rPr>
          <w:rFonts w:ascii="Open Sans" w:hAnsi="Open Sans" w:cs="Open Sans"/>
          <w:b/>
          <w:bCs/>
          <w:color w:val="000000"/>
          <w:sz w:val="24"/>
          <w:szCs w:val="24"/>
        </w:rPr>
      </w:pPr>
    </w:p>
    <w:p w14:paraId="48E3BCF1" w14:textId="0ED69E18" w:rsidR="005A540C" w:rsidRPr="007C64E5" w:rsidRDefault="005A540C" w:rsidP="00C179EB">
      <w:pPr>
        <w:ind w:left="105"/>
        <w:jc w:val="center"/>
        <w:rPr>
          <w:rFonts w:ascii="Open Sans" w:hAnsi="Open Sans" w:cs="Open Sans"/>
          <w:i/>
          <w:sz w:val="24"/>
          <w:szCs w:val="24"/>
        </w:rPr>
      </w:pPr>
      <w:r w:rsidRPr="007C64E5">
        <w:rPr>
          <w:rFonts w:ascii="Open Sans" w:hAnsi="Open Sans" w:cs="Open Sans"/>
          <w:b/>
          <w:bCs/>
          <w:color w:val="000000"/>
          <w:sz w:val="24"/>
          <w:szCs w:val="24"/>
        </w:rPr>
        <w:t>Appel à candidatures 20</w:t>
      </w:r>
      <w:r w:rsidR="009C43DE" w:rsidRPr="007C64E5">
        <w:rPr>
          <w:rFonts w:ascii="Open Sans" w:hAnsi="Open Sans" w:cs="Open Sans"/>
          <w:b/>
          <w:bCs/>
          <w:color w:val="000000"/>
          <w:sz w:val="24"/>
          <w:szCs w:val="24"/>
        </w:rPr>
        <w:t>2</w:t>
      </w:r>
      <w:r w:rsidR="00C256AC" w:rsidRPr="007C64E5">
        <w:rPr>
          <w:rFonts w:ascii="Open Sans" w:hAnsi="Open Sans" w:cs="Open Sans"/>
          <w:b/>
          <w:bCs/>
          <w:color w:val="000000"/>
          <w:sz w:val="24"/>
          <w:szCs w:val="24"/>
        </w:rPr>
        <w:t>1</w:t>
      </w:r>
    </w:p>
    <w:p w14:paraId="63D44D21" w14:textId="77777777" w:rsidR="005A540C" w:rsidRPr="007C64E5" w:rsidRDefault="005A540C" w:rsidP="00C179EB">
      <w:pPr>
        <w:ind w:left="170"/>
        <w:jc w:val="center"/>
        <w:rPr>
          <w:rFonts w:ascii="Open Sans" w:hAnsi="Open Sans" w:cs="Open Sans"/>
          <w:i/>
          <w:sz w:val="24"/>
          <w:szCs w:val="24"/>
        </w:rPr>
      </w:pPr>
    </w:p>
    <w:p w14:paraId="629FD430" w14:textId="5719B16A" w:rsidR="005A540C" w:rsidRPr="007C64E5" w:rsidRDefault="005A540C" w:rsidP="00C179EB">
      <w:pPr>
        <w:ind w:left="170"/>
        <w:jc w:val="center"/>
        <w:rPr>
          <w:rFonts w:ascii="Open Sans" w:hAnsi="Open Sans" w:cs="Open Sans"/>
          <w:b/>
          <w:bCs/>
          <w:iCs/>
          <w:color w:val="C00000"/>
          <w:sz w:val="24"/>
          <w:szCs w:val="24"/>
        </w:rPr>
      </w:pPr>
      <w:r w:rsidRPr="007C64E5">
        <w:rPr>
          <w:rFonts w:ascii="Open Sans" w:hAnsi="Open Sans" w:cs="Open Sans"/>
          <w:b/>
          <w:bCs/>
          <w:color w:val="C00000"/>
          <w:sz w:val="24"/>
          <w:szCs w:val="24"/>
        </w:rPr>
        <w:t xml:space="preserve">Date limite de dépôt des candidatures : </w:t>
      </w:r>
      <w:r w:rsidR="007C64E5">
        <w:rPr>
          <w:rFonts w:ascii="Open Sans" w:hAnsi="Open Sans" w:cs="Open Sans"/>
          <w:b/>
          <w:bCs/>
          <w:color w:val="C00000"/>
          <w:sz w:val="24"/>
          <w:szCs w:val="24"/>
        </w:rPr>
        <w:t>15</w:t>
      </w:r>
      <w:r w:rsidRPr="007C64E5">
        <w:rPr>
          <w:rFonts w:ascii="Open Sans" w:hAnsi="Open Sans" w:cs="Open Sans"/>
          <w:b/>
          <w:bCs/>
          <w:iCs/>
          <w:color w:val="C00000"/>
          <w:sz w:val="24"/>
          <w:szCs w:val="24"/>
        </w:rPr>
        <w:t xml:space="preserve"> </w:t>
      </w:r>
      <w:r w:rsidR="0043292F">
        <w:rPr>
          <w:rFonts w:ascii="Open Sans" w:hAnsi="Open Sans" w:cs="Open Sans"/>
          <w:b/>
          <w:bCs/>
          <w:iCs/>
          <w:color w:val="C00000"/>
          <w:sz w:val="24"/>
          <w:szCs w:val="24"/>
        </w:rPr>
        <w:t xml:space="preserve">août </w:t>
      </w:r>
      <w:r w:rsidRPr="007C64E5">
        <w:rPr>
          <w:rFonts w:ascii="Open Sans" w:hAnsi="Open Sans" w:cs="Open Sans"/>
          <w:b/>
          <w:bCs/>
          <w:iCs/>
          <w:color w:val="C00000"/>
          <w:sz w:val="24"/>
          <w:szCs w:val="24"/>
        </w:rPr>
        <w:t>20</w:t>
      </w:r>
      <w:r w:rsidR="009C43DE" w:rsidRPr="007C64E5">
        <w:rPr>
          <w:rFonts w:ascii="Open Sans" w:hAnsi="Open Sans" w:cs="Open Sans"/>
          <w:b/>
          <w:bCs/>
          <w:iCs/>
          <w:color w:val="C00000"/>
          <w:sz w:val="24"/>
          <w:szCs w:val="24"/>
        </w:rPr>
        <w:t>2</w:t>
      </w:r>
      <w:r w:rsidR="00C256AC" w:rsidRPr="007C64E5">
        <w:rPr>
          <w:rFonts w:ascii="Open Sans" w:hAnsi="Open Sans" w:cs="Open Sans"/>
          <w:b/>
          <w:bCs/>
          <w:iCs/>
          <w:color w:val="C00000"/>
          <w:sz w:val="24"/>
          <w:szCs w:val="24"/>
        </w:rPr>
        <w:t>1</w:t>
      </w:r>
    </w:p>
    <w:p w14:paraId="646C1023" w14:textId="77777777" w:rsidR="00E71341" w:rsidRPr="007C64E5" w:rsidRDefault="00E71341" w:rsidP="00C179EB">
      <w:pPr>
        <w:ind w:left="170"/>
        <w:jc w:val="center"/>
        <w:rPr>
          <w:rFonts w:ascii="Open Sans" w:hAnsi="Open Sans" w:cs="Open Sans"/>
          <w:b/>
          <w:bCs/>
          <w:color w:val="C00000"/>
          <w:sz w:val="22"/>
          <w:szCs w:val="22"/>
        </w:rPr>
      </w:pPr>
    </w:p>
    <w:p w14:paraId="289C102D" w14:textId="77777777" w:rsidR="005A540C" w:rsidRPr="007C64E5" w:rsidRDefault="005A540C" w:rsidP="00377AC7">
      <w:pPr>
        <w:rPr>
          <w:rFonts w:ascii="Open Sans" w:hAnsi="Open Sans" w:cs="Open Sans"/>
          <w:sz w:val="22"/>
          <w:szCs w:val="22"/>
        </w:rPr>
      </w:pP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0280"/>
      </w:tblGrid>
      <w:tr w:rsidR="005A540C" w:rsidRPr="007C64E5" w14:paraId="63E9ED4E" w14:textId="77777777">
        <w:tc>
          <w:tcPr>
            <w:tcW w:w="10280" w:type="dxa"/>
            <w:tcBorders>
              <w:top w:val="single" w:sz="1" w:space="0" w:color="000000"/>
              <w:left w:val="single" w:sz="1" w:space="0" w:color="000000"/>
              <w:bottom w:val="single" w:sz="1" w:space="0" w:color="000000"/>
              <w:right w:val="single" w:sz="1" w:space="0" w:color="000000"/>
            </w:tcBorders>
            <w:shd w:val="clear" w:color="auto" w:fill="999999"/>
          </w:tcPr>
          <w:p w14:paraId="062566EB" w14:textId="19FF91C7" w:rsidR="005A540C" w:rsidRPr="007C64E5" w:rsidRDefault="005A540C">
            <w:pPr>
              <w:pStyle w:val="Contenudetableau"/>
              <w:snapToGrid w:val="0"/>
              <w:jc w:val="center"/>
              <w:rPr>
                <w:rFonts w:ascii="Open Sans" w:hAnsi="Open Sans" w:cs="Open Sans"/>
                <w:sz w:val="22"/>
                <w:szCs w:val="22"/>
              </w:rPr>
            </w:pPr>
            <w:r w:rsidRPr="007C64E5">
              <w:rPr>
                <w:rFonts w:ascii="Open Sans" w:hAnsi="Open Sans" w:cs="Open Sans"/>
                <w:b/>
                <w:bCs/>
                <w:color w:val="FFFFFF"/>
                <w:sz w:val="22"/>
                <w:szCs w:val="22"/>
                <w:shd w:val="clear" w:color="auto" w:fill="999999"/>
              </w:rPr>
              <w:t>DOCUMENT DE PR</w:t>
            </w:r>
            <w:r w:rsidR="00A001B0">
              <w:rPr>
                <w:rFonts w:ascii="Open Sans" w:hAnsi="Open Sans" w:cs="Open Sans"/>
                <w:b/>
                <w:bCs/>
                <w:color w:val="FFFFFF"/>
                <w:sz w:val="22"/>
                <w:szCs w:val="22"/>
                <w:shd w:val="clear" w:color="auto" w:fill="999999"/>
              </w:rPr>
              <w:t>É</w:t>
            </w:r>
            <w:r w:rsidRPr="007C64E5">
              <w:rPr>
                <w:rFonts w:ascii="Open Sans" w:hAnsi="Open Sans" w:cs="Open Sans"/>
                <w:b/>
                <w:bCs/>
                <w:color w:val="FFFFFF"/>
                <w:sz w:val="22"/>
                <w:szCs w:val="22"/>
                <w:shd w:val="clear" w:color="auto" w:fill="999999"/>
              </w:rPr>
              <w:t>SENTATION</w:t>
            </w:r>
          </w:p>
        </w:tc>
      </w:tr>
      <w:tr w:rsidR="005A540C" w:rsidRPr="007C64E5" w14:paraId="5F1B609C" w14:textId="77777777">
        <w:tc>
          <w:tcPr>
            <w:tcW w:w="10280" w:type="dxa"/>
            <w:tcBorders>
              <w:left w:val="single" w:sz="1" w:space="0" w:color="000000"/>
              <w:bottom w:val="single" w:sz="1" w:space="0" w:color="000000"/>
              <w:right w:val="single" w:sz="1" w:space="0" w:color="000000"/>
            </w:tcBorders>
            <w:shd w:val="clear" w:color="auto" w:fill="auto"/>
          </w:tcPr>
          <w:p w14:paraId="2041C26C" w14:textId="39B19C04" w:rsidR="005A540C" w:rsidRPr="007C64E5" w:rsidRDefault="005A540C">
            <w:pPr>
              <w:autoSpaceDE w:val="0"/>
              <w:snapToGrid w:val="0"/>
              <w:jc w:val="both"/>
              <w:rPr>
                <w:rFonts w:ascii="Open Sans" w:hAnsi="Open Sans" w:cs="Open Sans"/>
                <w:b/>
                <w:bCs/>
                <w:sz w:val="22"/>
                <w:szCs w:val="22"/>
              </w:rPr>
            </w:pPr>
            <w:r w:rsidRPr="007C64E5">
              <w:rPr>
                <w:rFonts w:ascii="Open Sans" w:hAnsi="Open Sans" w:cs="Open Sans"/>
                <w:sz w:val="22"/>
                <w:szCs w:val="22"/>
              </w:rPr>
              <w:t xml:space="preserve">Ce </w:t>
            </w:r>
            <w:r w:rsidR="00377AC7" w:rsidRPr="007C64E5">
              <w:rPr>
                <w:rFonts w:ascii="Open Sans" w:hAnsi="Open Sans" w:cs="Open Sans"/>
                <w:sz w:val="22"/>
                <w:szCs w:val="22"/>
              </w:rPr>
              <w:t>document donne</w:t>
            </w:r>
            <w:r w:rsidR="00F45281" w:rsidRPr="007C64E5">
              <w:rPr>
                <w:rFonts w:ascii="Open Sans" w:hAnsi="Open Sans" w:cs="Open Sans"/>
                <w:sz w:val="22"/>
                <w:szCs w:val="22"/>
              </w:rPr>
              <w:t xml:space="preserve"> </w:t>
            </w:r>
            <w:r w:rsidRPr="007C64E5">
              <w:rPr>
                <w:rFonts w:ascii="Open Sans" w:hAnsi="Open Sans" w:cs="Open Sans"/>
                <w:sz w:val="22"/>
                <w:szCs w:val="22"/>
              </w:rPr>
              <w:t>les informations nécessaires au dépôt d'un dossier de candidature pour intégrer le Collège doctoral régional « </w:t>
            </w:r>
            <w:r w:rsidR="00C256AC" w:rsidRPr="007C64E5">
              <w:rPr>
                <w:rFonts w:ascii="Open Sans" w:hAnsi="Open Sans" w:cs="Open Sans"/>
                <w:color w:val="000000"/>
                <w:sz w:val="22"/>
                <w:szCs w:val="22"/>
              </w:rPr>
              <w:t>Huma</w:t>
            </w:r>
            <w:r w:rsidR="00E71341" w:rsidRPr="007C64E5">
              <w:rPr>
                <w:rFonts w:ascii="Open Sans" w:hAnsi="Open Sans" w:cs="Open Sans"/>
                <w:color w:val="000000"/>
                <w:sz w:val="22"/>
                <w:szCs w:val="22"/>
              </w:rPr>
              <w:t>nité</w:t>
            </w:r>
            <w:r w:rsidR="00C256AC" w:rsidRPr="007C64E5">
              <w:rPr>
                <w:rFonts w:ascii="Open Sans" w:hAnsi="Open Sans" w:cs="Open Sans"/>
                <w:color w:val="000000"/>
                <w:sz w:val="22"/>
                <w:szCs w:val="22"/>
              </w:rPr>
              <w:t>s et Soci</w:t>
            </w:r>
            <w:r w:rsidR="00E71341" w:rsidRPr="007C64E5">
              <w:rPr>
                <w:rFonts w:ascii="Open Sans" w:hAnsi="Open Sans" w:cs="Open Sans"/>
                <w:color w:val="000000"/>
                <w:sz w:val="22"/>
                <w:szCs w:val="22"/>
              </w:rPr>
              <w:t>été</w:t>
            </w:r>
            <w:r w:rsidR="00C256AC" w:rsidRPr="007C64E5">
              <w:rPr>
                <w:rFonts w:ascii="Open Sans" w:hAnsi="Open Sans" w:cs="Open Sans"/>
                <w:color w:val="000000"/>
                <w:sz w:val="22"/>
                <w:szCs w:val="22"/>
              </w:rPr>
              <w:t>s</w:t>
            </w:r>
            <w:r w:rsidR="00F45281" w:rsidRPr="007C64E5">
              <w:rPr>
                <w:rFonts w:ascii="Open Sans" w:hAnsi="Open Sans" w:cs="Open Sans"/>
                <w:sz w:val="22"/>
                <w:szCs w:val="22"/>
              </w:rPr>
              <w:t> </w:t>
            </w:r>
            <w:r w:rsidRPr="007C64E5">
              <w:rPr>
                <w:rFonts w:ascii="Open Sans" w:hAnsi="Open Sans" w:cs="Open Sans"/>
                <w:sz w:val="22"/>
                <w:szCs w:val="22"/>
              </w:rPr>
              <w:t xml:space="preserve">», mis en œuvre dans la région Afrique </w:t>
            </w:r>
            <w:r w:rsidR="00E71341" w:rsidRPr="007C64E5">
              <w:rPr>
                <w:rFonts w:ascii="Open Sans" w:hAnsi="Open Sans" w:cs="Open Sans"/>
                <w:sz w:val="22"/>
                <w:szCs w:val="22"/>
              </w:rPr>
              <w:t>c</w:t>
            </w:r>
            <w:r w:rsidR="00C179EB" w:rsidRPr="007C64E5">
              <w:rPr>
                <w:rFonts w:ascii="Open Sans" w:hAnsi="Open Sans" w:cs="Open Sans"/>
                <w:sz w:val="22"/>
                <w:szCs w:val="22"/>
              </w:rPr>
              <w:t xml:space="preserve">entrale et Grands </w:t>
            </w:r>
            <w:r w:rsidR="00E71341" w:rsidRPr="007C64E5">
              <w:rPr>
                <w:rFonts w:ascii="Open Sans" w:hAnsi="Open Sans" w:cs="Open Sans"/>
                <w:sz w:val="22"/>
                <w:szCs w:val="22"/>
              </w:rPr>
              <w:t>l</w:t>
            </w:r>
            <w:r w:rsidR="00C179EB" w:rsidRPr="007C64E5">
              <w:rPr>
                <w:rFonts w:ascii="Open Sans" w:hAnsi="Open Sans" w:cs="Open Sans"/>
                <w:sz w:val="22"/>
                <w:szCs w:val="22"/>
              </w:rPr>
              <w:t>acs</w:t>
            </w:r>
            <w:r w:rsidRPr="007C64E5">
              <w:rPr>
                <w:rFonts w:ascii="Open Sans" w:hAnsi="Open Sans" w:cs="Open Sans"/>
                <w:sz w:val="22"/>
                <w:szCs w:val="22"/>
              </w:rPr>
              <w:t xml:space="preserve"> par l’Agence universitaire de la Francophonie (AUF)</w:t>
            </w:r>
            <w:r w:rsidR="00C179EB" w:rsidRPr="007C64E5">
              <w:rPr>
                <w:rFonts w:ascii="Open Sans" w:hAnsi="Open Sans" w:cs="Open Sans"/>
                <w:sz w:val="22"/>
                <w:szCs w:val="22"/>
              </w:rPr>
              <w:t>, l’Ambassade de France au Cameroun</w:t>
            </w:r>
            <w:r w:rsidR="00C256AC" w:rsidRPr="007C64E5">
              <w:rPr>
                <w:rFonts w:ascii="Open Sans" w:hAnsi="Open Sans" w:cs="Open Sans"/>
                <w:sz w:val="22"/>
                <w:szCs w:val="22"/>
              </w:rPr>
              <w:t xml:space="preserve">, la représentation Afrique </w:t>
            </w:r>
            <w:r w:rsidR="0049514C">
              <w:rPr>
                <w:rFonts w:ascii="Open Sans" w:hAnsi="Open Sans" w:cs="Open Sans"/>
                <w:sz w:val="22"/>
                <w:szCs w:val="22"/>
              </w:rPr>
              <w:t>c</w:t>
            </w:r>
            <w:r w:rsidR="00C256AC" w:rsidRPr="007C64E5">
              <w:rPr>
                <w:rFonts w:ascii="Open Sans" w:hAnsi="Open Sans" w:cs="Open Sans"/>
                <w:sz w:val="22"/>
                <w:szCs w:val="22"/>
              </w:rPr>
              <w:t>entrale de l’UNESCO</w:t>
            </w:r>
            <w:r w:rsidR="009C43DE" w:rsidRPr="007C64E5">
              <w:rPr>
                <w:rFonts w:ascii="Open Sans" w:hAnsi="Open Sans" w:cs="Open Sans"/>
                <w:sz w:val="22"/>
                <w:szCs w:val="22"/>
              </w:rPr>
              <w:t xml:space="preserve"> et </w:t>
            </w:r>
            <w:r w:rsidRPr="007C64E5">
              <w:rPr>
                <w:rFonts w:ascii="Open Sans" w:hAnsi="Open Sans" w:cs="Open Sans"/>
                <w:sz w:val="22"/>
                <w:szCs w:val="22"/>
              </w:rPr>
              <w:t xml:space="preserve">l’Institut </w:t>
            </w:r>
            <w:r w:rsidR="00C179EB" w:rsidRPr="007C64E5">
              <w:rPr>
                <w:rFonts w:ascii="Open Sans" w:hAnsi="Open Sans" w:cs="Open Sans"/>
                <w:sz w:val="22"/>
                <w:szCs w:val="22"/>
              </w:rPr>
              <w:t xml:space="preserve">de </w:t>
            </w:r>
            <w:r w:rsidR="0049514C">
              <w:rPr>
                <w:rFonts w:ascii="Open Sans" w:hAnsi="Open Sans" w:cs="Open Sans"/>
                <w:sz w:val="22"/>
                <w:szCs w:val="22"/>
              </w:rPr>
              <w:t>r</w:t>
            </w:r>
            <w:r w:rsidR="00C179EB" w:rsidRPr="007C64E5">
              <w:rPr>
                <w:rFonts w:ascii="Open Sans" w:hAnsi="Open Sans" w:cs="Open Sans"/>
                <w:sz w:val="22"/>
                <w:szCs w:val="22"/>
              </w:rPr>
              <w:t xml:space="preserve">echerche pour le </w:t>
            </w:r>
            <w:r w:rsidR="0049514C">
              <w:rPr>
                <w:rFonts w:ascii="Open Sans" w:hAnsi="Open Sans" w:cs="Open Sans"/>
                <w:sz w:val="22"/>
                <w:szCs w:val="22"/>
              </w:rPr>
              <w:t>d</w:t>
            </w:r>
            <w:r w:rsidR="00C179EB" w:rsidRPr="007C64E5">
              <w:rPr>
                <w:rFonts w:ascii="Open Sans" w:hAnsi="Open Sans" w:cs="Open Sans"/>
                <w:sz w:val="22"/>
                <w:szCs w:val="22"/>
              </w:rPr>
              <w:t>éveloppement</w:t>
            </w:r>
            <w:r w:rsidRPr="007C64E5">
              <w:rPr>
                <w:rFonts w:ascii="Open Sans" w:hAnsi="Open Sans" w:cs="Open Sans"/>
                <w:sz w:val="22"/>
                <w:szCs w:val="22"/>
              </w:rPr>
              <w:t xml:space="preserve"> (</w:t>
            </w:r>
            <w:r w:rsidR="00C179EB" w:rsidRPr="007C64E5">
              <w:rPr>
                <w:rFonts w:ascii="Open Sans" w:hAnsi="Open Sans" w:cs="Open Sans"/>
                <w:sz w:val="22"/>
                <w:szCs w:val="22"/>
              </w:rPr>
              <w:t>IRD</w:t>
            </w:r>
            <w:r w:rsidRPr="007C64E5">
              <w:rPr>
                <w:rFonts w:ascii="Open Sans" w:hAnsi="Open Sans" w:cs="Open Sans"/>
                <w:sz w:val="22"/>
                <w:szCs w:val="22"/>
              </w:rPr>
              <w:t xml:space="preserve">). </w:t>
            </w:r>
          </w:p>
          <w:p w14:paraId="15CC7118" w14:textId="327ADE1B" w:rsidR="005A540C" w:rsidRPr="007C64E5" w:rsidRDefault="005A540C">
            <w:pPr>
              <w:autoSpaceDE w:val="0"/>
              <w:snapToGrid w:val="0"/>
              <w:jc w:val="center"/>
              <w:rPr>
                <w:rFonts w:ascii="Open Sans" w:hAnsi="Open Sans" w:cs="Open Sans"/>
                <w:color w:val="FF0000"/>
                <w:sz w:val="22"/>
                <w:szCs w:val="22"/>
              </w:rPr>
            </w:pPr>
          </w:p>
        </w:tc>
      </w:tr>
    </w:tbl>
    <w:p w14:paraId="38563809" w14:textId="77777777" w:rsidR="005A540C" w:rsidRPr="007C64E5" w:rsidRDefault="005A540C">
      <w:pPr>
        <w:ind w:left="170"/>
        <w:jc w:val="center"/>
        <w:rPr>
          <w:rFonts w:ascii="Open Sans" w:hAnsi="Open Sans" w:cs="Open San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82"/>
      </w:tblGrid>
      <w:tr w:rsidR="005A540C" w:rsidRPr="007C64E5" w14:paraId="321E0DA7" w14:textId="77777777">
        <w:tc>
          <w:tcPr>
            <w:tcW w:w="10282" w:type="dxa"/>
            <w:tcBorders>
              <w:top w:val="single" w:sz="1" w:space="0" w:color="000000"/>
              <w:left w:val="single" w:sz="1" w:space="0" w:color="000000"/>
              <w:bottom w:val="single" w:sz="1" w:space="0" w:color="000000"/>
              <w:right w:val="single" w:sz="1" w:space="0" w:color="000000"/>
            </w:tcBorders>
            <w:shd w:val="clear" w:color="auto" w:fill="999999"/>
          </w:tcPr>
          <w:p w14:paraId="5EB0724E" w14:textId="24D186D1" w:rsidR="005A540C" w:rsidRPr="007C64E5" w:rsidRDefault="005A540C">
            <w:pPr>
              <w:pStyle w:val="Contenudetableau"/>
              <w:snapToGrid w:val="0"/>
              <w:jc w:val="both"/>
              <w:rPr>
                <w:rFonts w:ascii="Open Sans" w:hAnsi="Open Sans" w:cs="Open Sans"/>
                <w:color w:val="000000"/>
                <w:sz w:val="22"/>
                <w:szCs w:val="22"/>
              </w:rPr>
            </w:pPr>
            <w:r w:rsidRPr="007C64E5">
              <w:rPr>
                <w:rFonts w:ascii="Open Sans" w:hAnsi="Open Sans" w:cs="Open Sans"/>
                <w:b/>
                <w:bCs/>
                <w:color w:val="FFFFFF"/>
                <w:sz w:val="22"/>
                <w:szCs w:val="22"/>
                <w:shd w:val="clear" w:color="auto" w:fill="999999"/>
              </w:rPr>
              <w:t>1. PR</w:t>
            </w:r>
            <w:r w:rsidR="00A001B0">
              <w:rPr>
                <w:rFonts w:ascii="Open Sans" w:hAnsi="Open Sans" w:cs="Open Sans"/>
                <w:b/>
                <w:bCs/>
                <w:color w:val="FFFFFF"/>
                <w:sz w:val="22"/>
                <w:szCs w:val="22"/>
                <w:shd w:val="clear" w:color="auto" w:fill="999999"/>
              </w:rPr>
              <w:t>É</w:t>
            </w:r>
            <w:r w:rsidRPr="007C64E5">
              <w:rPr>
                <w:rFonts w:ascii="Open Sans" w:hAnsi="Open Sans" w:cs="Open Sans"/>
                <w:b/>
                <w:bCs/>
                <w:color w:val="FFFFFF"/>
                <w:sz w:val="22"/>
                <w:szCs w:val="22"/>
                <w:shd w:val="clear" w:color="auto" w:fill="999999"/>
              </w:rPr>
              <w:t>SENTATION DU PROJET ET OBJECTIFS</w:t>
            </w:r>
          </w:p>
        </w:tc>
      </w:tr>
      <w:tr w:rsidR="005A540C" w:rsidRPr="007C64E5" w14:paraId="5B1B6941" w14:textId="77777777">
        <w:tc>
          <w:tcPr>
            <w:tcW w:w="10282" w:type="dxa"/>
            <w:tcBorders>
              <w:left w:val="single" w:sz="1" w:space="0" w:color="000000"/>
              <w:bottom w:val="single" w:sz="1" w:space="0" w:color="000000"/>
              <w:right w:val="single" w:sz="1" w:space="0" w:color="000000"/>
            </w:tcBorders>
            <w:shd w:val="clear" w:color="auto" w:fill="auto"/>
          </w:tcPr>
          <w:p w14:paraId="5BCABA4A" w14:textId="5AA43E59" w:rsidR="00E71341" w:rsidRPr="007C64E5" w:rsidRDefault="00E71341" w:rsidP="00E713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snapToGrid w:val="0"/>
              <w:jc w:val="both"/>
              <w:rPr>
                <w:rFonts w:ascii="Open Sans" w:hAnsi="Open Sans" w:cs="Open Sans"/>
                <w:color w:val="000000"/>
                <w:sz w:val="22"/>
                <w:szCs w:val="22"/>
              </w:rPr>
            </w:pPr>
            <w:r w:rsidRPr="007C64E5">
              <w:rPr>
                <w:rFonts w:ascii="Open Sans" w:hAnsi="Open Sans" w:cs="Open Sans"/>
                <w:sz w:val="22"/>
                <w:szCs w:val="22"/>
              </w:rPr>
              <w:t>Le Collège doctoral régional « </w:t>
            </w:r>
            <w:r w:rsidRPr="007C64E5">
              <w:rPr>
                <w:rFonts w:ascii="Open Sans" w:hAnsi="Open Sans" w:cs="Open Sans"/>
                <w:color w:val="000000"/>
                <w:sz w:val="22"/>
                <w:szCs w:val="22"/>
              </w:rPr>
              <w:t>Humanités et Sociétés</w:t>
            </w:r>
            <w:r w:rsidRPr="007C64E5">
              <w:rPr>
                <w:rFonts w:ascii="Open Sans" w:hAnsi="Open Sans" w:cs="Open Sans"/>
                <w:sz w:val="22"/>
                <w:szCs w:val="22"/>
              </w:rPr>
              <w:t xml:space="preserve"> » </w:t>
            </w:r>
            <w:r w:rsidRPr="007C64E5">
              <w:rPr>
                <w:rFonts w:ascii="Open Sans" w:hAnsi="Open Sans" w:cs="Open Sans"/>
                <w:color w:val="000000"/>
                <w:sz w:val="22"/>
                <w:szCs w:val="22"/>
              </w:rPr>
              <w:t>est un</w:t>
            </w:r>
            <w:r w:rsidR="005A540C" w:rsidRPr="007C64E5">
              <w:rPr>
                <w:rFonts w:ascii="Open Sans" w:hAnsi="Open Sans" w:cs="Open Sans"/>
                <w:color w:val="000000"/>
                <w:sz w:val="22"/>
                <w:szCs w:val="22"/>
              </w:rPr>
              <w:t xml:space="preserve"> espace de perfectionnement pour </w:t>
            </w:r>
            <w:r w:rsidR="00EF272E" w:rsidRPr="007C64E5">
              <w:rPr>
                <w:rFonts w:ascii="Open Sans" w:hAnsi="Open Sans" w:cs="Open Sans"/>
                <w:color w:val="000000"/>
                <w:sz w:val="22"/>
                <w:szCs w:val="22"/>
              </w:rPr>
              <w:t>l</w:t>
            </w:r>
            <w:r w:rsidR="005A540C" w:rsidRPr="007C64E5">
              <w:rPr>
                <w:rFonts w:ascii="Open Sans" w:hAnsi="Open Sans" w:cs="Open Sans"/>
                <w:color w:val="000000"/>
                <w:sz w:val="22"/>
                <w:szCs w:val="22"/>
              </w:rPr>
              <w:t>es doctorants</w:t>
            </w:r>
            <w:r w:rsidRPr="007C64E5">
              <w:rPr>
                <w:rFonts w:ascii="Open Sans" w:hAnsi="Open Sans" w:cs="Open Sans"/>
                <w:color w:val="000000"/>
                <w:sz w:val="22"/>
                <w:szCs w:val="22"/>
              </w:rPr>
              <w:t>. Il</w:t>
            </w:r>
            <w:r w:rsidR="005A540C" w:rsidRPr="007C64E5">
              <w:rPr>
                <w:rFonts w:ascii="Open Sans" w:hAnsi="Open Sans" w:cs="Open Sans"/>
                <w:color w:val="000000"/>
                <w:sz w:val="22"/>
                <w:szCs w:val="22"/>
              </w:rPr>
              <w:t xml:space="preserve"> apporte un encadrement scientifique de haut niveau</w:t>
            </w:r>
            <w:r w:rsidRPr="007C64E5">
              <w:rPr>
                <w:rFonts w:ascii="Open Sans" w:hAnsi="Open Sans" w:cs="Open Sans"/>
                <w:color w:val="000000"/>
                <w:sz w:val="22"/>
                <w:szCs w:val="22"/>
              </w:rPr>
              <w:t xml:space="preserve">, </w:t>
            </w:r>
            <w:r w:rsidR="005A540C" w:rsidRPr="007C64E5">
              <w:rPr>
                <w:rFonts w:ascii="Open Sans" w:hAnsi="Open Sans" w:cs="Open Sans"/>
                <w:color w:val="000000"/>
                <w:sz w:val="22"/>
                <w:szCs w:val="22"/>
              </w:rPr>
              <w:t xml:space="preserve">à la fois disciplinaire et transversal, </w:t>
            </w:r>
            <w:r w:rsidRPr="007C64E5">
              <w:rPr>
                <w:rFonts w:ascii="Open Sans" w:hAnsi="Open Sans" w:cs="Open Sans"/>
                <w:color w:val="000000"/>
                <w:sz w:val="22"/>
                <w:szCs w:val="22"/>
              </w:rPr>
              <w:t xml:space="preserve">qui vient en </w:t>
            </w:r>
            <w:r w:rsidR="005A540C" w:rsidRPr="007C64E5">
              <w:rPr>
                <w:rFonts w:ascii="Open Sans" w:hAnsi="Open Sans" w:cs="Open Sans"/>
                <w:color w:val="000000"/>
                <w:sz w:val="22"/>
                <w:szCs w:val="22"/>
              </w:rPr>
              <w:t xml:space="preserve">complément </w:t>
            </w:r>
            <w:r w:rsidR="00EF272E" w:rsidRPr="007C64E5">
              <w:rPr>
                <w:rFonts w:ascii="Open Sans" w:hAnsi="Open Sans" w:cs="Open Sans"/>
                <w:color w:val="000000"/>
                <w:sz w:val="22"/>
                <w:szCs w:val="22"/>
              </w:rPr>
              <w:t>des</w:t>
            </w:r>
            <w:r w:rsidR="005A540C" w:rsidRPr="007C64E5">
              <w:rPr>
                <w:rFonts w:ascii="Open Sans" w:hAnsi="Open Sans" w:cs="Open Sans"/>
                <w:color w:val="000000"/>
                <w:sz w:val="22"/>
                <w:szCs w:val="22"/>
              </w:rPr>
              <w:t xml:space="preserve"> programmes </w:t>
            </w:r>
            <w:r w:rsidR="00EF272E" w:rsidRPr="007C64E5">
              <w:rPr>
                <w:rFonts w:ascii="Open Sans" w:hAnsi="Open Sans" w:cs="Open Sans"/>
                <w:color w:val="000000"/>
                <w:sz w:val="22"/>
                <w:szCs w:val="22"/>
              </w:rPr>
              <w:t xml:space="preserve">doctoraux </w:t>
            </w:r>
            <w:r w:rsidR="005A540C" w:rsidRPr="007C64E5">
              <w:rPr>
                <w:rFonts w:ascii="Open Sans" w:hAnsi="Open Sans" w:cs="Open Sans"/>
                <w:color w:val="000000"/>
                <w:sz w:val="22"/>
                <w:szCs w:val="22"/>
              </w:rPr>
              <w:t>de l</w:t>
            </w:r>
            <w:r w:rsidR="00EF272E" w:rsidRPr="007C64E5">
              <w:rPr>
                <w:rFonts w:ascii="Open Sans" w:hAnsi="Open Sans" w:cs="Open Sans"/>
                <w:color w:val="000000"/>
                <w:sz w:val="22"/>
                <w:szCs w:val="22"/>
              </w:rPr>
              <w:t>’</w:t>
            </w:r>
            <w:r w:rsidR="005A540C" w:rsidRPr="007C64E5">
              <w:rPr>
                <w:rFonts w:ascii="Open Sans" w:hAnsi="Open Sans" w:cs="Open Sans"/>
                <w:color w:val="000000"/>
                <w:sz w:val="22"/>
                <w:szCs w:val="22"/>
              </w:rPr>
              <w:t xml:space="preserve">établissement d'origine. </w:t>
            </w:r>
          </w:p>
          <w:p w14:paraId="2CBC1529" w14:textId="77777777" w:rsidR="00E71341" w:rsidRPr="007C64E5" w:rsidRDefault="00E71341" w:rsidP="00E713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jc w:val="both"/>
              <w:rPr>
                <w:rFonts w:ascii="Open Sans" w:hAnsi="Open Sans" w:cs="Open Sans"/>
                <w:color w:val="000000"/>
                <w:sz w:val="22"/>
                <w:szCs w:val="22"/>
              </w:rPr>
            </w:pPr>
          </w:p>
          <w:p w14:paraId="4684A055" w14:textId="68F1147E" w:rsidR="00E71341" w:rsidRPr="007C64E5" w:rsidRDefault="00E71341" w:rsidP="00E713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jc w:val="center"/>
              <w:rPr>
                <w:rFonts w:ascii="Open Sans" w:hAnsi="Open Sans" w:cs="Open Sans"/>
                <w:b/>
                <w:bCs/>
                <w:color w:val="000000"/>
                <w:sz w:val="22"/>
                <w:szCs w:val="22"/>
              </w:rPr>
            </w:pPr>
            <w:r w:rsidRPr="007C64E5">
              <w:rPr>
                <w:rFonts w:ascii="Open Sans" w:hAnsi="Open Sans" w:cs="Open Sans"/>
                <w:b/>
                <w:bCs/>
                <w:color w:val="000000"/>
                <w:sz w:val="22"/>
                <w:szCs w:val="22"/>
              </w:rPr>
              <w:t xml:space="preserve">Le Collège doctoral régional n'est pas une école doctorale et ne délivre </w:t>
            </w:r>
            <w:r w:rsidR="00C951C6" w:rsidRPr="007C64E5">
              <w:rPr>
                <w:rFonts w:ascii="Open Sans" w:hAnsi="Open Sans" w:cs="Open Sans"/>
                <w:b/>
                <w:bCs/>
                <w:color w:val="000000"/>
                <w:sz w:val="22"/>
                <w:szCs w:val="22"/>
              </w:rPr>
              <w:t>aucun</w:t>
            </w:r>
            <w:r w:rsidRPr="007C64E5">
              <w:rPr>
                <w:rFonts w:ascii="Open Sans" w:hAnsi="Open Sans" w:cs="Open Sans"/>
                <w:b/>
                <w:bCs/>
                <w:color w:val="000000"/>
                <w:sz w:val="22"/>
                <w:szCs w:val="22"/>
              </w:rPr>
              <w:t xml:space="preserve"> diplôme ; </w:t>
            </w:r>
            <w:r w:rsidR="00C951C6" w:rsidRPr="007C64E5">
              <w:rPr>
                <w:rFonts w:ascii="Open Sans" w:hAnsi="Open Sans" w:cs="Open Sans"/>
                <w:b/>
                <w:bCs/>
                <w:color w:val="000000"/>
                <w:sz w:val="22"/>
                <w:szCs w:val="22"/>
              </w:rPr>
              <w:t>le diplôme</w:t>
            </w:r>
            <w:r w:rsidRPr="007C64E5">
              <w:rPr>
                <w:rFonts w:ascii="Open Sans" w:hAnsi="Open Sans" w:cs="Open Sans"/>
                <w:b/>
                <w:bCs/>
                <w:color w:val="000000"/>
                <w:sz w:val="22"/>
                <w:szCs w:val="22"/>
              </w:rPr>
              <w:t xml:space="preserve"> demeure du ressort de l'établissement d'origine du doctorant.</w:t>
            </w:r>
          </w:p>
          <w:p w14:paraId="231022FB" w14:textId="77777777" w:rsidR="00E71341" w:rsidRPr="007C64E5" w:rsidRDefault="00E71341" w:rsidP="00E713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snapToGrid w:val="0"/>
              <w:jc w:val="both"/>
              <w:rPr>
                <w:rFonts w:ascii="Open Sans" w:hAnsi="Open Sans" w:cs="Open Sans"/>
                <w:color w:val="000000"/>
                <w:sz w:val="22"/>
                <w:szCs w:val="22"/>
              </w:rPr>
            </w:pPr>
          </w:p>
          <w:p w14:paraId="75F7AD6B" w14:textId="71545A66" w:rsidR="005A540C" w:rsidRPr="007C64E5" w:rsidRDefault="00E71341" w:rsidP="00E713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snapToGrid w:val="0"/>
              <w:jc w:val="both"/>
              <w:rPr>
                <w:rFonts w:ascii="Open Sans" w:hAnsi="Open Sans" w:cs="Open Sans"/>
                <w:sz w:val="22"/>
                <w:szCs w:val="22"/>
              </w:rPr>
            </w:pPr>
            <w:r w:rsidRPr="007C64E5">
              <w:rPr>
                <w:rFonts w:ascii="Open Sans" w:hAnsi="Open Sans" w:cs="Open Sans"/>
                <w:sz w:val="22"/>
                <w:szCs w:val="22"/>
              </w:rPr>
              <w:t>Le Collège</w:t>
            </w:r>
            <w:r w:rsidR="00A001B0">
              <w:rPr>
                <w:rFonts w:ascii="Open Sans" w:hAnsi="Open Sans" w:cs="Open Sans"/>
                <w:sz w:val="22"/>
                <w:szCs w:val="22"/>
              </w:rPr>
              <w:t xml:space="preserve"> doctoral</w:t>
            </w:r>
            <w:r w:rsidRPr="007C64E5">
              <w:rPr>
                <w:rFonts w:ascii="Open Sans" w:hAnsi="Open Sans" w:cs="Open Sans"/>
                <w:color w:val="000000"/>
                <w:sz w:val="22"/>
                <w:szCs w:val="22"/>
              </w:rPr>
              <w:t xml:space="preserve"> a une </w:t>
            </w:r>
            <w:r w:rsidR="005A540C" w:rsidRPr="007C64E5">
              <w:rPr>
                <w:rFonts w:ascii="Open Sans" w:hAnsi="Open Sans" w:cs="Open Sans"/>
                <w:color w:val="000000"/>
                <w:sz w:val="22"/>
                <w:szCs w:val="22"/>
              </w:rPr>
              <w:t xml:space="preserve">vocation </w:t>
            </w:r>
            <w:r w:rsidR="005A540C" w:rsidRPr="007C64E5">
              <w:rPr>
                <w:rFonts w:ascii="Open Sans" w:hAnsi="Open Sans" w:cs="Open Sans"/>
                <w:sz w:val="22"/>
                <w:szCs w:val="22"/>
              </w:rPr>
              <w:t xml:space="preserve">régionale </w:t>
            </w:r>
            <w:r w:rsidR="005A540C" w:rsidRPr="007C64E5">
              <w:rPr>
                <w:rFonts w:ascii="Open Sans" w:hAnsi="Open Sans" w:cs="Open Sans"/>
                <w:color w:val="000000"/>
                <w:sz w:val="22"/>
                <w:szCs w:val="22"/>
              </w:rPr>
              <w:t>et offre de</w:t>
            </w:r>
            <w:r w:rsidRPr="007C64E5">
              <w:rPr>
                <w:rFonts w:ascii="Open Sans" w:hAnsi="Open Sans" w:cs="Open Sans"/>
                <w:color w:val="000000"/>
                <w:sz w:val="22"/>
                <w:szCs w:val="22"/>
              </w:rPr>
              <w:t>s</w:t>
            </w:r>
            <w:r w:rsidR="005A540C" w:rsidRPr="007C64E5">
              <w:rPr>
                <w:rFonts w:ascii="Open Sans" w:hAnsi="Open Sans" w:cs="Open Sans"/>
                <w:color w:val="000000"/>
                <w:sz w:val="22"/>
                <w:szCs w:val="22"/>
              </w:rPr>
              <w:t xml:space="preserve"> mobilité</w:t>
            </w:r>
            <w:r w:rsidRPr="007C64E5">
              <w:rPr>
                <w:rFonts w:ascii="Open Sans" w:hAnsi="Open Sans" w:cs="Open Sans"/>
                <w:color w:val="000000"/>
                <w:sz w:val="22"/>
                <w:szCs w:val="22"/>
              </w:rPr>
              <w:t>s afin de</w:t>
            </w:r>
            <w:r w:rsidR="005A540C" w:rsidRPr="007C64E5">
              <w:rPr>
                <w:rFonts w:ascii="Open Sans" w:hAnsi="Open Sans" w:cs="Open Sans"/>
                <w:color w:val="000000"/>
                <w:sz w:val="22"/>
                <w:szCs w:val="22"/>
              </w:rPr>
              <w:t xml:space="preserve"> favorise</w:t>
            </w:r>
            <w:r w:rsidRPr="007C64E5">
              <w:rPr>
                <w:rFonts w:ascii="Open Sans" w:hAnsi="Open Sans" w:cs="Open Sans"/>
                <w:color w:val="000000"/>
                <w:sz w:val="22"/>
                <w:szCs w:val="22"/>
              </w:rPr>
              <w:t>r</w:t>
            </w:r>
            <w:r w:rsidR="005A540C" w:rsidRPr="007C64E5">
              <w:rPr>
                <w:rFonts w:ascii="Open Sans" w:hAnsi="Open Sans" w:cs="Open Sans"/>
                <w:color w:val="000000"/>
                <w:sz w:val="22"/>
                <w:szCs w:val="22"/>
              </w:rPr>
              <w:t xml:space="preserve"> le décloisonnement des chercheurs</w:t>
            </w:r>
            <w:r w:rsidRPr="007C64E5">
              <w:rPr>
                <w:rFonts w:ascii="Open Sans" w:hAnsi="Open Sans" w:cs="Open Sans"/>
                <w:color w:val="000000"/>
                <w:sz w:val="22"/>
                <w:szCs w:val="22"/>
              </w:rPr>
              <w:t xml:space="preserve"> et</w:t>
            </w:r>
            <w:r w:rsidR="005A540C" w:rsidRPr="007C64E5">
              <w:rPr>
                <w:rFonts w:ascii="Open Sans" w:hAnsi="Open Sans" w:cs="Open Sans"/>
                <w:color w:val="000000"/>
                <w:sz w:val="22"/>
                <w:szCs w:val="22"/>
              </w:rPr>
              <w:t xml:space="preserve"> leur ouverture à l'international et </w:t>
            </w:r>
            <w:r w:rsidRPr="007C64E5">
              <w:rPr>
                <w:rFonts w:ascii="Open Sans" w:hAnsi="Open Sans" w:cs="Open Sans"/>
                <w:color w:val="000000"/>
                <w:sz w:val="22"/>
                <w:szCs w:val="22"/>
              </w:rPr>
              <w:t xml:space="preserve">de </w:t>
            </w:r>
            <w:r w:rsidR="005A540C" w:rsidRPr="007C64E5">
              <w:rPr>
                <w:rFonts w:ascii="Open Sans" w:hAnsi="Open Sans" w:cs="Open Sans"/>
                <w:color w:val="000000"/>
                <w:sz w:val="22"/>
                <w:szCs w:val="22"/>
              </w:rPr>
              <w:t>stimule</w:t>
            </w:r>
            <w:r w:rsidRPr="007C64E5">
              <w:rPr>
                <w:rFonts w:ascii="Open Sans" w:hAnsi="Open Sans" w:cs="Open Sans"/>
                <w:color w:val="000000"/>
                <w:sz w:val="22"/>
                <w:szCs w:val="22"/>
              </w:rPr>
              <w:t>r</w:t>
            </w:r>
            <w:r w:rsidR="005A540C" w:rsidRPr="007C64E5">
              <w:rPr>
                <w:rFonts w:ascii="Open Sans" w:hAnsi="Open Sans" w:cs="Open Sans"/>
                <w:color w:val="000000"/>
                <w:sz w:val="22"/>
                <w:szCs w:val="22"/>
              </w:rPr>
              <w:t xml:space="preserve"> le travail de recherche des doctorants. </w:t>
            </w:r>
            <w:r w:rsidRPr="007C64E5">
              <w:rPr>
                <w:rFonts w:ascii="Open Sans" w:hAnsi="Open Sans" w:cs="Open Sans"/>
                <w:color w:val="000000"/>
                <w:sz w:val="22"/>
                <w:szCs w:val="22"/>
              </w:rPr>
              <w:t>Il</w:t>
            </w:r>
            <w:r w:rsidR="005A540C" w:rsidRPr="007C64E5">
              <w:rPr>
                <w:rFonts w:ascii="Open Sans" w:hAnsi="Open Sans" w:cs="Open Sans"/>
                <w:color w:val="000000"/>
                <w:sz w:val="22"/>
                <w:szCs w:val="22"/>
              </w:rPr>
              <w:t xml:space="preserve"> permet également la mise en relation des établissements engagés dans le projet, favorisant ainsi le développement de partenariats scientifiques. </w:t>
            </w:r>
            <w:r w:rsidRPr="007C64E5">
              <w:rPr>
                <w:rFonts w:ascii="Open Sans" w:hAnsi="Open Sans" w:cs="Open Sans"/>
                <w:color w:val="000000"/>
                <w:sz w:val="22"/>
                <w:szCs w:val="22"/>
              </w:rPr>
              <w:t>À</w:t>
            </w:r>
            <w:r w:rsidR="005A540C" w:rsidRPr="007C64E5">
              <w:rPr>
                <w:rFonts w:ascii="Open Sans" w:hAnsi="Open Sans" w:cs="Open Sans"/>
                <w:color w:val="000000"/>
                <w:sz w:val="22"/>
                <w:szCs w:val="22"/>
              </w:rPr>
              <w:t xml:space="preserve"> terme, le dispositif vise aussi le renforcement des réseaux de chercheurs et l'émergence d'équipes structurées de recherche</w:t>
            </w:r>
            <w:r w:rsidR="00C256AC" w:rsidRPr="007C64E5">
              <w:rPr>
                <w:rFonts w:ascii="Open Sans" w:hAnsi="Open Sans" w:cs="Open Sans"/>
                <w:color w:val="000000"/>
                <w:sz w:val="22"/>
                <w:szCs w:val="22"/>
              </w:rPr>
              <w:t>.</w:t>
            </w:r>
            <w:r w:rsidR="005A540C" w:rsidRPr="007C64E5">
              <w:rPr>
                <w:rFonts w:ascii="Open Sans" w:hAnsi="Open Sans" w:cs="Open Sans"/>
                <w:color w:val="000000"/>
                <w:sz w:val="22"/>
                <w:szCs w:val="22"/>
              </w:rPr>
              <w:t xml:space="preserve"> </w:t>
            </w:r>
          </w:p>
          <w:p w14:paraId="1861C7A9" w14:textId="77777777" w:rsidR="00F86F83" w:rsidRPr="007C64E5" w:rsidRDefault="00F86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jc w:val="both"/>
              <w:rPr>
                <w:rFonts w:ascii="Open Sans" w:hAnsi="Open Sans" w:cs="Open Sans"/>
                <w:color w:val="000000"/>
                <w:sz w:val="22"/>
                <w:szCs w:val="22"/>
              </w:rPr>
            </w:pPr>
          </w:p>
          <w:p w14:paraId="59458565" w14:textId="02009E20" w:rsidR="005A540C" w:rsidRPr="00A001B0" w:rsidRDefault="005A540C" w:rsidP="00A001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jc w:val="both"/>
              <w:rPr>
                <w:rFonts w:ascii="Open Sans" w:hAnsi="Open Sans" w:cs="Open Sans"/>
                <w:color w:val="000000"/>
                <w:sz w:val="22"/>
                <w:szCs w:val="22"/>
              </w:rPr>
            </w:pPr>
            <w:r w:rsidRPr="007C64E5">
              <w:rPr>
                <w:rFonts w:ascii="Open Sans" w:hAnsi="Open Sans" w:cs="Open Sans"/>
                <w:color w:val="000000"/>
                <w:sz w:val="22"/>
                <w:szCs w:val="22"/>
              </w:rPr>
              <w:t xml:space="preserve">Le présent appel à candidatures a pour objet la sélection de </w:t>
            </w:r>
            <w:proofErr w:type="spellStart"/>
            <w:r w:rsidRPr="007C64E5">
              <w:rPr>
                <w:rFonts w:ascii="Open Sans" w:hAnsi="Open Sans" w:cs="Open Sans"/>
                <w:color w:val="000000"/>
                <w:sz w:val="22"/>
                <w:szCs w:val="22"/>
              </w:rPr>
              <w:t>doctorant</w:t>
            </w:r>
            <w:r w:rsidR="00746253">
              <w:rPr>
                <w:rFonts w:ascii="Open Sans" w:hAnsi="Open Sans" w:cs="Open Sans"/>
                <w:color w:val="000000"/>
                <w:sz w:val="22"/>
                <w:szCs w:val="22"/>
              </w:rPr>
              <w:t>.</w:t>
            </w:r>
            <w:proofErr w:type="gramStart"/>
            <w:r w:rsidR="00746253">
              <w:rPr>
                <w:rFonts w:ascii="Open Sans" w:hAnsi="Open Sans" w:cs="Open Sans"/>
                <w:color w:val="000000"/>
                <w:sz w:val="22"/>
                <w:szCs w:val="22"/>
              </w:rPr>
              <w:t>e.</w:t>
            </w:r>
            <w:r w:rsidRPr="007C64E5">
              <w:rPr>
                <w:rFonts w:ascii="Open Sans" w:hAnsi="Open Sans" w:cs="Open Sans"/>
                <w:color w:val="000000"/>
                <w:sz w:val="22"/>
                <w:szCs w:val="22"/>
              </w:rPr>
              <w:t>s</w:t>
            </w:r>
            <w:proofErr w:type="spellEnd"/>
            <w:proofErr w:type="gramEnd"/>
            <w:r w:rsidRPr="007C64E5">
              <w:rPr>
                <w:rFonts w:ascii="Open Sans" w:hAnsi="Open Sans" w:cs="Open Sans"/>
                <w:color w:val="000000"/>
                <w:sz w:val="22"/>
                <w:szCs w:val="22"/>
              </w:rPr>
              <w:t xml:space="preserve"> qui bénéficieront </w:t>
            </w:r>
            <w:r w:rsidR="00E71341" w:rsidRPr="007C64E5">
              <w:rPr>
                <w:rFonts w:ascii="Open Sans" w:hAnsi="Open Sans" w:cs="Open Sans"/>
                <w:color w:val="000000"/>
                <w:sz w:val="22"/>
                <w:szCs w:val="22"/>
              </w:rPr>
              <w:t>d’un</w:t>
            </w:r>
            <w:r w:rsidRPr="007C64E5">
              <w:rPr>
                <w:rFonts w:ascii="Open Sans" w:hAnsi="Open Sans" w:cs="Open Sans"/>
                <w:color w:val="000000"/>
                <w:sz w:val="22"/>
                <w:szCs w:val="22"/>
              </w:rPr>
              <w:t xml:space="preserve"> accompagnement sur une période de </w:t>
            </w:r>
            <w:r w:rsidR="00A3509F" w:rsidRPr="007C64E5">
              <w:rPr>
                <w:rFonts w:ascii="Open Sans" w:hAnsi="Open Sans" w:cs="Open Sans"/>
                <w:color w:val="000000"/>
                <w:sz w:val="22"/>
                <w:szCs w:val="22"/>
              </w:rPr>
              <w:t>0</w:t>
            </w:r>
            <w:r w:rsidRPr="007C64E5">
              <w:rPr>
                <w:rFonts w:ascii="Open Sans" w:hAnsi="Open Sans" w:cs="Open Sans"/>
                <w:color w:val="000000"/>
                <w:sz w:val="22"/>
                <w:szCs w:val="22"/>
              </w:rPr>
              <w:t xml:space="preserve">3 ans </w:t>
            </w:r>
            <w:r w:rsidRPr="007C64E5">
              <w:rPr>
                <w:rFonts w:ascii="Open Sans" w:hAnsi="Open Sans" w:cs="Open Sans"/>
                <w:b/>
                <w:bCs/>
                <w:color w:val="000000"/>
                <w:sz w:val="22"/>
                <w:szCs w:val="22"/>
              </w:rPr>
              <w:t>(20</w:t>
            </w:r>
            <w:r w:rsidR="009C43DE" w:rsidRPr="007C64E5">
              <w:rPr>
                <w:rFonts w:ascii="Open Sans" w:hAnsi="Open Sans" w:cs="Open Sans"/>
                <w:b/>
                <w:bCs/>
                <w:color w:val="000000"/>
                <w:sz w:val="22"/>
                <w:szCs w:val="22"/>
              </w:rPr>
              <w:t>2</w:t>
            </w:r>
            <w:r w:rsidR="00C256AC" w:rsidRPr="007C64E5">
              <w:rPr>
                <w:rFonts w:ascii="Open Sans" w:hAnsi="Open Sans" w:cs="Open Sans"/>
                <w:b/>
                <w:bCs/>
                <w:color w:val="000000"/>
                <w:sz w:val="22"/>
                <w:szCs w:val="22"/>
              </w:rPr>
              <w:t>1</w:t>
            </w:r>
            <w:r w:rsidRPr="007C64E5">
              <w:rPr>
                <w:rFonts w:ascii="Open Sans" w:hAnsi="Open Sans" w:cs="Open Sans"/>
                <w:b/>
                <w:bCs/>
                <w:color w:val="000000"/>
                <w:sz w:val="22"/>
                <w:szCs w:val="22"/>
              </w:rPr>
              <w:t>-20</w:t>
            </w:r>
            <w:r w:rsidR="00F86F83" w:rsidRPr="007C64E5">
              <w:rPr>
                <w:rFonts w:ascii="Open Sans" w:hAnsi="Open Sans" w:cs="Open Sans"/>
                <w:b/>
                <w:bCs/>
                <w:color w:val="000000"/>
                <w:sz w:val="22"/>
                <w:szCs w:val="22"/>
              </w:rPr>
              <w:t>2</w:t>
            </w:r>
            <w:r w:rsidR="00C256AC" w:rsidRPr="007C64E5">
              <w:rPr>
                <w:rFonts w:ascii="Open Sans" w:hAnsi="Open Sans" w:cs="Open Sans"/>
                <w:b/>
                <w:bCs/>
                <w:color w:val="000000"/>
                <w:sz w:val="22"/>
                <w:szCs w:val="22"/>
              </w:rPr>
              <w:t>4</w:t>
            </w:r>
            <w:r w:rsidRPr="007C64E5">
              <w:rPr>
                <w:rFonts w:ascii="Open Sans" w:hAnsi="Open Sans" w:cs="Open Sans"/>
                <w:b/>
                <w:bCs/>
                <w:color w:val="000000"/>
                <w:sz w:val="22"/>
                <w:szCs w:val="22"/>
              </w:rPr>
              <w:t xml:space="preserve">). </w:t>
            </w:r>
          </w:p>
        </w:tc>
      </w:tr>
    </w:tbl>
    <w:p w14:paraId="56CB16CC" w14:textId="4AA49DA6" w:rsidR="005A540C" w:rsidRPr="00A129C6" w:rsidRDefault="005A540C" w:rsidP="00A129C6">
      <w:pPr>
        <w:jc w:val="both"/>
        <w:rPr>
          <w:rFonts w:ascii="Open Sans" w:hAnsi="Open Sans" w:cs="Open Sans"/>
          <w:b/>
          <w:bCs/>
          <w:color w:val="FFFFFF"/>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82"/>
      </w:tblGrid>
      <w:tr w:rsidR="00A3509F" w:rsidRPr="007C64E5" w14:paraId="5A1087D7" w14:textId="77777777" w:rsidTr="003A5896">
        <w:tc>
          <w:tcPr>
            <w:tcW w:w="10282" w:type="dxa"/>
            <w:tcBorders>
              <w:top w:val="single" w:sz="1" w:space="0" w:color="000000"/>
              <w:left w:val="single" w:sz="1" w:space="0" w:color="000000"/>
              <w:bottom w:val="single" w:sz="1" w:space="0" w:color="000000"/>
              <w:right w:val="single" w:sz="1" w:space="0" w:color="000000"/>
            </w:tcBorders>
            <w:shd w:val="clear" w:color="auto" w:fill="999999"/>
          </w:tcPr>
          <w:p w14:paraId="42232A0A" w14:textId="0639F1F9" w:rsidR="00A3509F" w:rsidRPr="007C64E5" w:rsidRDefault="00A3509F" w:rsidP="00A129C6">
            <w:pPr>
              <w:pStyle w:val="Contenudetableau"/>
              <w:keepNext/>
              <w:snapToGrid w:val="0"/>
              <w:rPr>
                <w:rFonts w:ascii="Open Sans" w:hAnsi="Open Sans" w:cs="Open Sans"/>
                <w:sz w:val="22"/>
                <w:szCs w:val="22"/>
              </w:rPr>
            </w:pPr>
            <w:r w:rsidRPr="007C64E5">
              <w:rPr>
                <w:rFonts w:ascii="Open Sans" w:hAnsi="Open Sans" w:cs="Open Sans"/>
                <w:b/>
                <w:bCs/>
                <w:color w:val="FFFFFF"/>
                <w:sz w:val="22"/>
                <w:szCs w:val="22"/>
              </w:rPr>
              <w:lastRenderedPageBreak/>
              <w:t xml:space="preserve">2. </w:t>
            </w:r>
            <w:r w:rsidR="00A129C6" w:rsidRPr="007C64E5">
              <w:rPr>
                <w:rFonts w:ascii="Open Sans" w:hAnsi="Open Sans" w:cs="Open Sans"/>
                <w:b/>
                <w:bCs/>
                <w:color w:val="FFFFFF"/>
                <w:sz w:val="22"/>
                <w:szCs w:val="22"/>
              </w:rPr>
              <w:t>ACTIVITÉS</w:t>
            </w:r>
            <w:r w:rsidRPr="007C64E5">
              <w:rPr>
                <w:rFonts w:ascii="Open Sans" w:hAnsi="Open Sans" w:cs="Open Sans"/>
                <w:b/>
                <w:bCs/>
                <w:color w:val="FFFFFF"/>
                <w:sz w:val="22"/>
                <w:szCs w:val="22"/>
              </w:rPr>
              <w:t xml:space="preserve"> DU COLLÈGE DOCTORAL </w:t>
            </w:r>
          </w:p>
        </w:tc>
      </w:tr>
      <w:tr w:rsidR="00A3509F" w:rsidRPr="007C64E5" w14:paraId="2C2EC3C7" w14:textId="77777777" w:rsidTr="003A5896">
        <w:tc>
          <w:tcPr>
            <w:tcW w:w="10282" w:type="dxa"/>
            <w:tcBorders>
              <w:left w:val="single" w:sz="1" w:space="0" w:color="000000"/>
              <w:bottom w:val="single" w:sz="1" w:space="0" w:color="000000"/>
              <w:right w:val="single" w:sz="1" w:space="0" w:color="000000"/>
            </w:tcBorders>
            <w:shd w:val="clear" w:color="auto" w:fill="auto"/>
          </w:tcPr>
          <w:p w14:paraId="47382483" w14:textId="48A55F43" w:rsidR="00A3509F" w:rsidRPr="007C64E5" w:rsidRDefault="00A3509F" w:rsidP="00A129C6">
            <w:pPr>
              <w:pStyle w:val="Contenudetableau"/>
              <w:keepNext/>
              <w:tabs>
                <w:tab w:val="left" w:pos="720"/>
              </w:tabs>
              <w:snapToGrid w:val="0"/>
              <w:spacing w:before="57" w:after="57"/>
              <w:jc w:val="both"/>
              <w:rPr>
                <w:rFonts w:ascii="Open Sans" w:hAnsi="Open Sans" w:cs="Open Sans"/>
                <w:sz w:val="22"/>
                <w:szCs w:val="22"/>
              </w:rPr>
            </w:pPr>
            <w:r w:rsidRPr="007C64E5">
              <w:rPr>
                <w:rFonts w:ascii="Open Sans" w:hAnsi="Open Sans" w:cs="Open Sans"/>
                <w:sz w:val="22"/>
                <w:szCs w:val="22"/>
              </w:rPr>
              <w:t xml:space="preserve">Les </w:t>
            </w:r>
            <w:r w:rsidRPr="007C64E5">
              <w:rPr>
                <w:rFonts w:ascii="Open Sans" w:hAnsi="Open Sans" w:cs="Open Sans"/>
                <w:b/>
                <w:bCs/>
                <w:sz w:val="22"/>
                <w:szCs w:val="22"/>
              </w:rPr>
              <w:t>principales</w:t>
            </w:r>
            <w:r w:rsidRPr="007C64E5">
              <w:rPr>
                <w:rFonts w:ascii="Open Sans" w:hAnsi="Open Sans" w:cs="Open Sans"/>
                <w:sz w:val="22"/>
                <w:szCs w:val="22"/>
              </w:rPr>
              <w:t xml:space="preserve"> activités du Collège</w:t>
            </w:r>
            <w:r w:rsidR="00A129C6" w:rsidRPr="007C64E5">
              <w:rPr>
                <w:rFonts w:ascii="Open Sans" w:hAnsi="Open Sans" w:cs="Open Sans"/>
                <w:sz w:val="22"/>
                <w:szCs w:val="22"/>
              </w:rPr>
              <w:t xml:space="preserve"> </w:t>
            </w:r>
            <w:r w:rsidR="005C7250">
              <w:rPr>
                <w:rFonts w:ascii="Open Sans" w:hAnsi="Open Sans" w:cs="Open Sans"/>
                <w:sz w:val="22"/>
                <w:szCs w:val="22"/>
              </w:rPr>
              <w:t>doctoral</w:t>
            </w:r>
            <w:r w:rsidR="005C7250" w:rsidRPr="007C64E5">
              <w:rPr>
                <w:rFonts w:ascii="Open Sans" w:hAnsi="Open Sans" w:cs="Open Sans"/>
                <w:sz w:val="22"/>
                <w:szCs w:val="22"/>
              </w:rPr>
              <w:t xml:space="preserve"> </w:t>
            </w:r>
            <w:r w:rsidR="00A129C6" w:rsidRPr="007C64E5">
              <w:rPr>
                <w:rFonts w:ascii="Open Sans" w:hAnsi="Open Sans" w:cs="Open Sans"/>
                <w:sz w:val="22"/>
                <w:szCs w:val="22"/>
              </w:rPr>
              <w:t>sont</w:t>
            </w:r>
            <w:r w:rsidRPr="007C64E5">
              <w:rPr>
                <w:rFonts w:ascii="Open Sans" w:hAnsi="Open Sans" w:cs="Open Sans"/>
                <w:sz w:val="22"/>
                <w:szCs w:val="22"/>
              </w:rPr>
              <w:t xml:space="preserve"> structurées sur 03 ans</w:t>
            </w:r>
            <w:r w:rsidR="00A129C6">
              <w:rPr>
                <w:rFonts w:ascii="Open Sans" w:hAnsi="Open Sans" w:cs="Open Sans"/>
                <w:sz w:val="22"/>
                <w:szCs w:val="22"/>
              </w:rPr>
              <w:t> </w:t>
            </w:r>
            <w:r w:rsidRPr="007C64E5">
              <w:rPr>
                <w:rFonts w:ascii="Open Sans" w:hAnsi="Open Sans" w:cs="Open Sans"/>
                <w:sz w:val="22"/>
                <w:szCs w:val="22"/>
              </w:rPr>
              <w:t xml:space="preserve">: </w:t>
            </w:r>
          </w:p>
          <w:p w14:paraId="4FDD9486" w14:textId="46FC3213" w:rsidR="00A3509F" w:rsidRPr="007C64E5" w:rsidRDefault="00A3509F" w:rsidP="00A129C6">
            <w:pPr>
              <w:pStyle w:val="Contenudetableau"/>
              <w:keepNext/>
              <w:numPr>
                <w:ilvl w:val="0"/>
                <w:numId w:val="2"/>
              </w:numPr>
              <w:tabs>
                <w:tab w:val="left" w:pos="720"/>
              </w:tabs>
              <w:ind w:left="714" w:hanging="357"/>
              <w:jc w:val="both"/>
              <w:rPr>
                <w:rFonts w:ascii="Open Sans" w:hAnsi="Open Sans" w:cs="Open Sans"/>
                <w:sz w:val="22"/>
                <w:szCs w:val="22"/>
              </w:rPr>
            </w:pPr>
            <w:proofErr w:type="gramStart"/>
            <w:r w:rsidRPr="007C64E5">
              <w:rPr>
                <w:rFonts w:ascii="Open Sans" w:hAnsi="Open Sans" w:cs="Open Sans"/>
                <w:sz w:val="22"/>
                <w:szCs w:val="22"/>
              </w:rPr>
              <w:t>des</w:t>
            </w:r>
            <w:proofErr w:type="gramEnd"/>
            <w:r w:rsidRPr="007C64E5">
              <w:rPr>
                <w:rFonts w:ascii="Open Sans" w:hAnsi="Open Sans" w:cs="Open Sans"/>
                <w:sz w:val="22"/>
                <w:szCs w:val="22"/>
              </w:rPr>
              <w:t xml:space="preserve"> regroupements scientifiques apportant aux </w:t>
            </w:r>
            <w:proofErr w:type="spellStart"/>
            <w:r w:rsidRPr="007C64E5">
              <w:rPr>
                <w:rFonts w:ascii="Open Sans" w:hAnsi="Open Sans" w:cs="Open Sans"/>
                <w:sz w:val="22"/>
                <w:szCs w:val="22"/>
              </w:rPr>
              <w:t>doctorant</w:t>
            </w:r>
            <w:r w:rsidR="00746253">
              <w:rPr>
                <w:rFonts w:ascii="Open Sans" w:hAnsi="Open Sans" w:cs="Open Sans"/>
                <w:color w:val="000000"/>
                <w:sz w:val="22"/>
                <w:szCs w:val="22"/>
              </w:rPr>
              <w:t>.e.</w:t>
            </w:r>
            <w:r w:rsidRPr="007C64E5">
              <w:rPr>
                <w:rFonts w:ascii="Open Sans" w:hAnsi="Open Sans" w:cs="Open Sans"/>
                <w:sz w:val="22"/>
                <w:szCs w:val="22"/>
              </w:rPr>
              <w:t>s</w:t>
            </w:r>
            <w:proofErr w:type="spellEnd"/>
            <w:r w:rsidRPr="007C64E5">
              <w:rPr>
                <w:rFonts w:ascii="Open Sans" w:hAnsi="Open Sans" w:cs="Open Sans"/>
                <w:sz w:val="22"/>
                <w:szCs w:val="22"/>
              </w:rPr>
              <w:t xml:space="preserve"> un complément de maîtrise de méthodologie, une ouverture vers la pluridisciplinarité et une émulation de groupe ; </w:t>
            </w:r>
          </w:p>
          <w:p w14:paraId="0297B7D8" w14:textId="61365D89" w:rsidR="00A3509F" w:rsidRPr="007C64E5" w:rsidRDefault="00A3509F" w:rsidP="00A129C6">
            <w:pPr>
              <w:pStyle w:val="Contenudetableau"/>
              <w:keepNext/>
              <w:numPr>
                <w:ilvl w:val="0"/>
                <w:numId w:val="2"/>
              </w:numPr>
              <w:tabs>
                <w:tab w:val="left" w:pos="720"/>
              </w:tabs>
              <w:ind w:left="714" w:hanging="357"/>
              <w:jc w:val="both"/>
              <w:rPr>
                <w:rFonts w:ascii="Open Sans" w:hAnsi="Open Sans" w:cs="Open Sans"/>
                <w:sz w:val="22"/>
                <w:szCs w:val="22"/>
              </w:rPr>
            </w:pPr>
            <w:proofErr w:type="gramStart"/>
            <w:r w:rsidRPr="007C64E5">
              <w:rPr>
                <w:rFonts w:ascii="Open Sans" w:hAnsi="Open Sans" w:cs="Open Sans"/>
                <w:sz w:val="22"/>
                <w:szCs w:val="22"/>
              </w:rPr>
              <w:t>des</w:t>
            </w:r>
            <w:proofErr w:type="gramEnd"/>
            <w:r w:rsidRPr="007C64E5">
              <w:rPr>
                <w:rFonts w:ascii="Open Sans" w:hAnsi="Open Sans" w:cs="Open Sans"/>
                <w:sz w:val="22"/>
                <w:szCs w:val="22"/>
              </w:rPr>
              <w:t xml:space="preserve"> présentations par les </w:t>
            </w:r>
            <w:proofErr w:type="spellStart"/>
            <w:r w:rsidRPr="007C64E5">
              <w:rPr>
                <w:rFonts w:ascii="Open Sans" w:hAnsi="Open Sans" w:cs="Open Sans"/>
                <w:sz w:val="22"/>
                <w:szCs w:val="22"/>
              </w:rPr>
              <w:t>doctorant</w:t>
            </w:r>
            <w:r w:rsidR="00746253">
              <w:rPr>
                <w:rFonts w:ascii="Open Sans" w:hAnsi="Open Sans" w:cs="Open Sans"/>
                <w:color w:val="000000"/>
                <w:sz w:val="22"/>
                <w:szCs w:val="22"/>
              </w:rPr>
              <w:t>.e.</w:t>
            </w:r>
            <w:r w:rsidRPr="007C64E5">
              <w:rPr>
                <w:rFonts w:ascii="Open Sans" w:hAnsi="Open Sans" w:cs="Open Sans"/>
                <w:sz w:val="22"/>
                <w:szCs w:val="22"/>
              </w:rPr>
              <w:t>s</w:t>
            </w:r>
            <w:proofErr w:type="spellEnd"/>
            <w:r w:rsidRPr="007C64E5">
              <w:rPr>
                <w:rFonts w:ascii="Open Sans" w:hAnsi="Open Sans" w:cs="Open Sans"/>
                <w:sz w:val="22"/>
                <w:szCs w:val="22"/>
              </w:rPr>
              <w:t xml:space="preserve"> de leurs travaux de recherche (sujet de thèse, état d'avancement des travaux, rédaction d'article scientifique) ; </w:t>
            </w:r>
          </w:p>
          <w:p w14:paraId="117480CF" w14:textId="77777777" w:rsidR="00A3509F" w:rsidRPr="007C64E5" w:rsidRDefault="00A3509F" w:rsidP="00A129C6">
            <w:pPr>
              <w:pStyle w:val="Contenudetableau"/>
              <w:keepNext/>
              <w:numPr>
                <w:ilvl w:val="0"/>
                <w:numId w:val="2"/>
              </w:numPr>
              <w:tabs>
                <w:tab w:val="left" w:pos="720"/>
              </w:tabs>
              <w:ind w:left="714" w:hanging="357"/>
              <w:jc w:val="both"/>
              <w:rPr>
                <w:rFonts w:ascii="Open Sans" w:hAnsi="Open Sans" w:cs="Open Sans"/>
                <w:sz w:val="22"/>
                <w:szCs w:val="22"/>
              </w:rPr>
            </w:pPr>
            <w:proofErr w:type="gramStart"/>
            <w:r w:rsidRPr="007C64E5">
              <w:rPr>
                <w:rFonts w:ascii="Open Sans" w:hAnsi="Open Sans" w:cs="Open Sans"/>
                <w:sz w:val="22"/>
                <w:szCs w:val="22"/>
              </w:rPr>
              <w:t>la</w:t>
            </w:r>
            <w:proofErr w:type="gramEnd"/>
            <w:r w:rsidRPr="007C64E5">
              <w:rPr>
                <w:rFonts w:ascii="Open Sans" w:hAnsi="Open Sans" w:cs="Open Sans"/>
                <w:sz w:val="22"/>
                <w:szCs w:val="22"/>
              </w:rPr>
              <w:t xml:space="preserve"> publication des actes du collège doctoral régional ; </w:t>
            </w:r>
          </w:p>
          <w:p w14:paraId="3D7E468A" w14:textId="77777777" w:rsidR="00A3509F" w:rsidRPr="007C64E5" w:rsidRDefault="00A3509F" w:rsidP="00A129C6">
            <w:pPr>
              <w:pStyle w:val="Contenudetableau"/>
              <w:keepNext/>
              <w:numPr>
                <w:ilvl w:val="0"/>
                <w:numId w:val="2"/>
              </w:numPr>
              <w:tabs>
                <w:tab w:val="left" w:pos="720"/>
              </w:tabs>
              <w:ind w:left="714" w:hanging="357"/>
              <w:jc w:val="both"/>
              <w:rPr>
                <w:rFonts w:ascii="Open Sans" w:hAnsi="Open Sans" w:cs="Open Sans"/>
                <w:sz w:val="22"/>
                <w:szCs w:val="22"/>
              </w:rPr>
            </w:pPr>
            <w:proofErr w:type="gramStart"/>
            <w:r w:rsidRPr="007C64E5">
              <w:rPr>
                <w:rFonts w:ascii="Open Sans" w:hAnsi="Open Sans" w:cs="Open Sans"/>
                <w:sz w:val="22"/>
                <w:szCs w:val="22"/>
              </w:rPr>
              <w:t>des</w:t>
            </w:r>
            <w:proofErr w:type="gramEnd"/>
            <w:r w:rsidRPr="007C64E5">
              <w:rPr>
                <w:rFonts w:ascii="Open Sans" w:hAnsi="Open Sans" w:cs="Open Sans"/>
                <w:sz w:val="22"/>
                <w:szCs w:val="22"/>
              </w:rPr>
              <w:t xml:space="preserve"> mobilités de recherche dans le cadre du doctorat dans un laboratoire ou un centre de recherche d'une université partenaire ; </w:t>
            </w:r>
          </w:p>
          <w:p w14:paraId="3064F599" w14:textId="77777777" w:rsidR="00A3509F" w:rsidRPr="007C64E5" w:rsidRDefault="00A3509F" w:rsidP="00A52090">
            <w:pPr>
              <w:pStyle w:val="Contenudetableau"/>
              <w:keepNext/>
              <w:numPr>
                <w:ilvl w:val="0"/>
                <w:numId w:val="2"/>
              </w:numPr>
              <w:tabs>
                <w:tab w:val="left" w:pos="720"/>
              </w:tabs>
              <w:ind w:left="714" w:hanging="357"/>
              <w:jc w:val="both"/>
              <w:rPr>
                <w:rFonts w:ascii="Open Sans" w:hAnsi="Open Sans" w:cs="Open Sans"/>
                <w:sz w:val="22"/>
                <w:szCs w:val="22"/>
              </w:rPr>
            </w:pPr>
            <w:proofErr w:type="gramStart"/>
            <w:r w:rsidRPr="007C64E5">
              <w:rPr>
                <w:rFonts w:ascii="Open Sans" w:hAnsi="Open Sans" w:cs="Open Sans"/>
                <w:sz w:val="22"/>
                <w:szCs w:val="22"/>
              </w:rPr>
              <w:t>des</w:t>
            </w:r>
            <w:proofErr w:type="gramEnd"/>
            <w:r w:rsidRPr="007C64E5">
              <w:rPr>
                <w:rFonts w:ascii="Open Sans" w:hAnsi="Open Sans" w:cs="Open Sans"/>
                <w:sz w:val="22"/>
                <w:szCs w:val="22"/>
              </w:rPr>
              <w:t xml:space="preserve"> journées de solutions en lien avec les professionnels des domaines retenus afin de promouvoir des recherches ayant un fort impact sociétal. </w:t>
            </w:r>
          </w:p>
        </w:tc>
      </w:tr>
    </w:tbl>
    <w:p w14:paraId="7886B4B7" w14:textId="77777777" w:rsidR="005A540C" w:rsidRPr="007C64E5" w:rsidRDefault="005A540C">
      <w:pPr>
        <w:jc w:val="both"/>
        <w:rPr>
          <w:rFonts w:ascii="Open Sans" w:hAnsi="Open Sans" w:cs="Open San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79"/>
      </w:tblGrid>
      <w:tr w:rsidR="005A540C" w:rsidRPr="007C64E5" w14:paraId="58634875" w14:textId="77777777">
        <w:tc>
          <w:tcPr>
            <w:tcW w:w="10279" w:type="dxa"/>
            <w:tcBorders>
              <w:top w:val="single" w:sz="1" w:space="0" w:color="000000"/>
              <w:left w:val="single" w:sz="1" w:space="0" w:color="000000"/>
              <w:bottom w:val="single" w:sz="1" w:space="0" w:color="000000"/>
              <w:right w:val="single" w:sz="1" w:space="0" w:color="000000"/>
            </w:tcBorders>
            <w:shd w:val="clear" w:color="auto" w:fill="999999"/>
          </w:tcPr>
          <w:p w14:paraId="62CFC91D" w14:textId="71B71424" w:rsidR="005A540C" w:rsidRPr="007C64E5" w:rsidRDefault="00C6612D" w:rsidP="00A3509F">
            <w:pPr>
              <w:pStyle w:val="Contenudetableau"/>
              <w:keepNext/>
              <w:snapToGrid w:val="0"/>
              <w:rPr>
                <w:rFonts w:ascii="Open Sans" w:hAnsi="Open Sans" w:cs="Open Sans"/>
                <w:sz w:val="22"/>
                <w:szCs w:val="22"/>
              </w:rPr>
            </w:pPr>
            <w:r w:rsidRPr="007C64E5">
              <w:rPr>
                <w:rFonts w:ascii="Open Sans" w:hAnsi="Open Sans" w:cs="Open Sans"/>
                <w:b/>
                <w:bCs/>
                <w:color w:val="FFFFFF"/>
                <w:sz w:val="22"/>
                <w:szCs w:val="22"/>
              </w:rPr>
              <w:t>3</w:t>
            </w:r>
            <w:r w:rsidR="005A540C" w:rsidRPr="007C64E5">
              <w:rPr>
                <w:rFonts w:ascii="Open Sans" w:hAnsi="Open Sans" w:cs="Open Sans"/>
                <w:b/>
                <w:bCs/>
                <w:color w:val="FFFFFF"/>
                <w:sz w:val="22"/>
                <w:szCs w:val="22"/>
              </w:rPr>
              <w:t>. CONDITIONS DE CANDIDATURE</w:t>
            </w:r>
          </w:p>
        </w:tc>
      </w:tr>
      <w:tr w:rsidR="005A540C" w:rsidRPr="007C64E5" w14:paraId="3086DF00" w14:textId="77777777">
        <w:tc>
          <w:tcPr>
            <w:tcW w:w="10279" w:type="dxa"/>
            <w:tcBorders>
              <w:left w:val="single" w:sz="1" w:space="0" w:color="000000"/>
              <w:bottom w:val="single" w:sz="1" w:space="0" w:color="000000"/>
              <w:right w:val="single" w:sz="1" w:space="0" w:color="000000"/>
            </w:tcBorders>
            <w:shd w:val="clear" w:color="auto" w:fill="auto"/>
          </w:tcPr>
          <w:p w14:paraId="0D727623" w14:textId="629BFBEC" w:rsidR="00E71341" w:rsidRPr="007C64E5" w:rsidRDefault="00121583" w:rsidP="00A3509F">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Open Sans" w:hAnsi="Open Sans" w:cs="Open Sans"/>
                <w:sz w:val="22"/>
                <w:szCs w:val="22"/>
              </w:rPr>
            </w:pPr>
            <w:r w:rsidRPr="007C64E5">
              <w:rPr>
                <w:rFonts w:ascii="Open Sans" w:hAnsi="Open Sans" w:cs="Open Sans"/>
                <w:sz w:val="22"/>
                <w:szCs w:val="22"/>
              </w:rPr>
              <w:t xml:space="preserve">Les </w:t>
            </w:r>
            <w:proofErr w:type="spellStart"/>
            <w:r w:rsidRPr="007C64E5">
              <w:rPr>
                <w:rFonts w:ascii="Open Sans" w:hAnsi="Open Sans" w:cs="Open Sans"/>
                <w:sz w:val="22"/>
                <w:szCs w:val="22"/>
              </w:rPr>
              <w:t>étudiant</w:t>
            </w:r>
            <w:r w:rsidR="00D525FB">
              <w:rPr>
                <w:rFonts w:ascii="Open Sans" w:hAnsi="Open Sans" w:cs="Open Sans"/>
                <w:sz w:val="22"/>
                <w:szCs w:val="22"/>
              </w:rPr>
              <w:t>.</w:t>
            </w:r>
            <w:proofErr w:type="gramStart"/>
            <w:r w:rsidR="00D525FB">
              <w:rPr>
                <w:rFonts w:ascii="Open Sans" w:hAnsi="Open Sans" w:cs="Open Sans"/>
                <w:sz w:val="22"/>
                <w:szCs w:val="22"/>
              </w:rPr>
              <w:t>e.</w:t>
            </w:r>
            <w:r w:rsidRPr="007C64E5">
              <w:rPr>
                <w:rFonts w:ascii="Open Sans" w:hAnsi="Open Sans" w:cs="Open Sans"/>
                <w:sz w:val="22"/>
                <w:szCs w:val="22"/>
              </w:rPr>
              <w:t>s</w:t>
            </w:r>
            <w:proofErr w:type="spellEnd"/>
            <w:proofErr w:type="gramEnd"/>
            <w:r w:rsidRPr="007C64E5">
              <w:rPr>
                <w:rFonts w:ascii="Open Sans" w:hAnsi="Open Sans" w:cs="Open Sans"/>
                <w:sz w:val="22"/>
                <w:szCs w:val="22"/>
              </w:rPr>
              <w:t xml:space="preserve"> éligibles à une inscription au Collège doctoral régional « </w:t>
            </w:r>
            <w:r w:rsidRPr="007C64E5">
              <w:rPr>
                <w:rFonts w:ascii="Open Sans" w:hAnsi="Open Sans" w:cs="Open Sans"/>
                <w:color w:val="000000"/>
                <w:sz w:val="22"/>
                <w:szCs w:val="22"/>
              </w:rPr>
              <w:t>Humanités et Sociétés</w:t>
            </w:r>
            <w:r w:rsidRPr="007C64E5">
              <w:rPr>
                <w:rFonts w:ascii="Open Sans" w:hAnsi="Open Sans" w:cs="Open Sans"/>
                <w:sz w:val="22"/>
                <w:szCs w:val="22"/>
              </w:rPr>
              <w:t xml:space="preserve"> » sont </w:t>
            </w:r>
            <w:r w:rsidRPr="007B4384">
              <w:rPr>
                <w:rFonts w:ascii="Open Sans" w:hAnsi="Open Sans" w:cs="Open Sans"/>
                <w:b/>
                <w:bCs/>
                <w:sz w:val="22"/>
                <w:szCs w:val="22"/>
              </w:rPr>
              <w:t xml:space="preserve">obligatoirement des </w:t>
            </w:r>
            <w:proofErr w:type="spellStart"/>
            <w:r w:rsidRPr="007B4384">
              <w:rPr>
                <w:rFonts w:ascii="Open Sans" w:hAnsi="Open Sans" w:cs="Open Sans"/>
                <w:b/>
                <w:bCs/>
                <w:sz w:val="22"/>
                <w:szCs w:val="22"/>
              </w:rPr>
              <w:t>doctorant</w:t>
            </w:r>
            <w:r w:rsidR="007B4384" w:rsidRPr="007B4384">
              <w:rPr>
                <w:rFonts w:ascii="Open Sans" w:hAnsi="Open Sans" w:cs="Open Sans"/>
                <w:b/>
                <w:bCs/>
                <w:color w:val="000000"/>
                <w:sz w:val="22"/>
                <w:szCs w:val="22"/>
              </w:rPr>
              <w:t>.e.</w:t>
            </w:r>
            <w:r w:rsidRPr="007B4384">
              <w:rPr>
                <w:rFonts w:ascii="Open Sans" w:hAnsi="Open Sans" w:cs="Open Sans"/>
                <w:b/>
                <w:bCs/>
                <w:sz w:val="22"/>
                <w:szCs w:val="22"/>
              </w:rPr>
              <w:t>s</w:t>
            </w:r>
            <w:proofErr w:type="spellEnd"/>
            <w:r w:rsidRPr="007B4384">
              <w:rPr>
                <w:rFonts w:ascii="Open Sans" w:hAnsi="Open Sans" w:cs="Open Sans"/>
                <w:b/>
                <w:bCs/>
                <w:sz w:val="22"/>
                <w:szCs w:val="22"/>
              </w:rPr>
              <w:t xml:space="preserve"> </w:t>
            </w:r>
            <w:r w:rsidR="007B4384" w:rsidRPr="007B4384">
              <w:rPr>
                <w:rFonts w:ascii="Open Sans" w:hAnsi="Open Sans" w:cs="Open Sans"/>
                <w:b/>
                <w:bCs/>
                <w:sz w:val="22"/>
                <w:szCs w:val="22"/>
              </w:rPr>
              <w:t>de 2</w:t>
            </w:r>
            <w:r w:rsidR="007B4384" w:rsidRPr="007B4384">
              <w:rPr>
                <w:rFonts w:ascii="Open Sans" w:hAnsi="Open Sans" w:cs="Open Sans"/>
                <w:b/>
                <w:bCs/>
                <w:sz w:val="22"/>
                <w:szCs w:val="22"/>
                <w:vertAlign w:val="superscript"/>
              </w:rPr>
              <w:t>e</w:t>
            </w:r>
            <w:r w:rsidR="007B4384" w:rsidRPr="007B4384">
              <w:rPr>
                <w:rFonts w:ascii="Open Sans" w:hAnsi="Open Sans" w:cs="Open Sans"/>
                <w:b/>
                <w:bCs/>
                <w:sz w:val="22"/>
                <w:szCs w:val="22"/>
              </w:rPr>
              <w:t xml:space="preserve"> ou 3</w:t>
            </w:r>
            <w:r w:rsidR="007B4384" w:rsidRPr="007B4384">
              <w:rPr>
                <w:rFonts w:ascii="Open Sans" w:hAnsi="Open Sans" w:cs="Open Sans"/>
                <w:b/>
                <w:bCs/>
                <w:sz w:val="22"/>
                <w:szCs w:val="22"/>
                <w:vertAlign w:val="superscript"/>
              </w:rPr>
              <w:t>e</w:t>
            </w:r>
            <w:r w:rsidR="007B4384" w:rsidRPr="007B4384">
              <w:rPr>
                <w:rFonts w:ascii="Open Sans" w:hAnsi="Open Sans" w:cs="Open Sans"/>
                <w:b/>
                <w:bCs/>
                <w:sz w:val="22"/>
                <w:szCs w:val="22"/>
              </w:rPr>
              <w:t xml:space="preserve"> année</w:t>
            </w:r>
            <w:r w:rsidR="00866B3E">
              <w:rPr>
                <w:rFonts w:ascii="Open Sans" w:hAnsi="Open Sans" w:cs="Open Sans"/>
                <w:b/>
                <w:bCs/>
                <w:sz w:val="22"/>
                <w:szCs w:val="22"/>
              </w:rPr>
              <w:t xml:space="preserve"> à la rentrée académique 2021</w:t>
            </w:r>
            <w:r w:rsidR="007B4384" w:rsidRPr="007B4384">
              <w:rPr>
                <w:rFonts w:ascii="Open Sans" w:hAnsi="Open Sans" w:cs="Open Sans"/>
                <w:b/>
                <w:bCs/>
                <w:sz w:val="22"/>
                <w:szCs w:val="22"/>
              </w:rPr>
              <w:t xml:space="preserve">, </w:t>
            </w:r>
            <w:r w:rsidRPr="007B4384">
              <w:rPr>
                <w:rFonts w:ascii="Open Sans" w:hAnsi="Open Sans" w:cs="Open Sans"/>
                <w:b/>
                <w:bCs/>
                <w:sz w:val="22"/>
                <w:szCs w:val="22"/>
              </w:rPr>
              <w:t>inscrits dans un établissement membre de l'AUF relevant de la Direction Afrique centrale et Grands lacs</w:t>
            </w:r>
            <w:r w:rsidRPr="007C64E5">
              <w:rPr>
                <w:rFonts w:ascii="Open Sans" w:hAnsi="Open Sans" w:cs="Open Sans"/>
                <w:sz w:val="22"/>
                <w:szCs w:val="22"/>
              </w:rPr>
              <w:t>.</w:t>
            </w:r>
          </w:p>
          <w:p w14:paraId="2777BEC8" w14:textId="724A8897" w:rsidR="005A540C" w:rsidRPr="007C64E5" w:rsidRDefault="00F75C6C" w:rsidP="00A3509F">
            <w:pPr>
              <w:pStyle w:val="Contenudetableau"/>
              <w:keepNext/>
              <w:snapToGrid w:val="0"/>
              <w:spacing w:before="57" w:after="57"/>
              <w:jc w:val="both"/>
              <w:rPr>
                <w:rFonts w:ascii="Open Sans" w:hAnsi="Open Sans" w:cs="Open Sans"/>
                <w:sz w:val="22"/>
                <w:szCs w:val="22"/>
              </w:rPr>
            </w:pPr>
            <w:r w:rsidRPr="007C64E5">
              <w:rPr>
                <w:rFonts w:ascii="Open Sans" w:hAnsi="Open Sans" w:cs="Open Sans"/>
                <w:sz w:val="22"/>
                <w:szCs w:val="22"/>
              </w:rPr>
              <w:t>L’existence d’une convention de cotutelle avec une université française</w:t>
            </w:r>
            <w:r w:rsidR="00E71341" w:rsidRPr="007C64E5">
              <w:rPr>
                <w:rFonts w:ascii="Open Sans" w:hAnsi="Open Sans" w:cs="Open Sans"/>
                <w:sz w:val="22"/>
                <w:szCs w:val="22"/>
              </w:rPr>
              <w:t xml:space="preserve"> ou</w:t>
            </w:r>
            <w:r w:rsidR="00224226" w:rsidRPr="007C64E5">
              <w:rPr>
                <w:rFonts w:ascii="Open Sans" w:hAnsi="Open Sans" w:cs="Open Sans"/>
                <w:sz w:val="22"/>
                <w:szCs w:val="22"/>
              </w:rPr>
              <w:t xml:space="preserve"> de l’espace</w:t>
            </w:r>
            <w:r w:rsidR="00E71341" w:rsidRPr="007C64E5">
              <w:rPr>
                <w:rFonts w:ascii="Open Sans" w:hAnsi="Open Sans" w:cs="Open Sans"/>
                <w:sz w:val="22"/>
                <w:szCs w:val="22"/>
              </w:rPr>
              <w:t xml:space="preserve"> francophone</w:t>
            </w:r>
            <w:r w:rsidRPr="007C64E5">
              <w:rPr>
                <w:rFonts w:ascii="Open Sans" w:hAnsi="Open Sans" w:cs="Open Sans"/>
                <w:sz w:val="22"/>
                <w:szCs w:val="22"/>
              </w:rPr>
              <w:t xml:space="preserve"> </w:t>
            </w:r>
            <w:r w:rsidR="0074594D" w:rsidRPr="007C64E5">
              <w:rPr>
                <w:rFonts w:ascii="Open Sans" w:hAnsi="Open Sans" w:cs="Open Sans"/>
                <w:sz w:val="22"/>
                <w:szCs w:val="22"/>
              </w:rPr>
              <w:t>serait</w:t>
            </w:r>
            <w:r w:rsidR="00377AC7" w:rsidRPr="007C64E5">
              <w:rPr>
                <w:rFonts w:ascii="Open Sans" w:hAnsi="Open Sans" w:cs="Open Sans"/>
                <w:sz w:val="22"/>
                <w:szCs w:val="22"/>
              </w:rPr>
              <w:t xml:space="preserve"> </w:t>
            </w:r>
            <w:r w:rsidRPr="007C64E5">
              <w:rPr>
                <w:rFonts w:ascii="Open Sans" w:hAnsi="Open Sans" w:cs="Open Sans"/>
                <w:sz w:val="22"/>
                <w:szCs w:val="22"/>
              </w:rPr>
              <w:t xml:space="preserve">un atout. De même que les projets de thèse </w:t>
            </w:r>
            <w:proofErr w:type="spellStart"/>
            <w:r w:rsidRPr="007C64E5">
              <w:rPr>
                <w:rFonts w:ascii="Open Sans" w:hAnsi="Open Sans" w:cs="Open Sans"/>
                <w:sz w:val="22"/>
                <w:szCs w:val="22"/>
              </w:rPr>
              <w:t>co</w:t>
            </w:r>
            <w:proofErr w:type="spellEnd"/>
            <w:r w:rsidRPr="007C64E5">
              <w:rPr>
                <w:rFonts w:ascii="Open Sans" w:hAnsi="Open Sans" w:cs="Open Sans"/>
                <w:sz w:val="22"/>
                <w:szCs w:val="22"/>
              </w:rPr>
              <w:t xml:space="preserve">-construits avec la participation des </w:t>
            </w:r>
            <w:r w:rsidR="00377AC7" w:rsidRPr="007C64E5">
              <w:rPr>
                <w:rFonts w:ascii="Open Sans" w:hAnsi="Open Sans" w:cs="Open Sans"/>
                <w:sz w:val="22"/>
                <w:szCs w:val="22"/>
              </w:rPr>
              <w:t>unités mixtes</w:t>
            </w:r>
            <w:r w:rsidRPr="007C64E5">
              <w:rPr>
                <w:rFonts w:ascii="Open Sans" w:hAnsi="Open Sans" w:cs="Open Sans"/>
                <w:sz w:val="22"/>
                <w:szCs w:val="22"/>
              </w:rPr>
              <w:t xml:space="preserve"> de recherche</w:t>
            </w:r>
            <w:r w:rsidR="003372F2" w:rsidRPr="007C64E5">
              <w:rPr>
                <w:rFonts w:ascii="Open Sans" w:hAnsi="Open Sans" w:cs="Open Sans"/>
                <w:sz w:val="22"/>
                <w:szCs w:val="22"/>
              </w:rPr>
              <w:t xml:space="preserve"> (UMR-UMI)</w:t>
            </w:r>
            <w:r w:rsidRPr="007C64E5">
              <w:rPr>
                <w:rFonts w:ascii="Open Sans" w:hAnsi="Open Sans" w:cs="Open Sans"/>
                <w:sz w:val="22"/>
                <w:szCs w:val="22"/>
              </w:rPr>
              <w:t xml:space="preserve"> de l’IRD.</w:t>
            </w:r>
            <w:r w:rsidR="0074594D" w:rsidRPr="007C64E5">
              <w:rPr>
                <w:rFonts w:ascii="Open Sans" w:hAnsi="Open Sans" w:cs="Open Sans"/>
                <w:sz w:val="22"/>
                <w:szCs w:val="22"/>
              </w:rPr>
              <w:t xml:space="preserve"> </w:t>
            </w:r>
            <w:r w:rsidRPr="007C64E5">
              <w:rPr>
                <w:rFonts w:ascii="Open Sans" w:hAnsi="Open Sans" w:cs="Open Sans"/>
                <w:sz w:val="22"/>
                <w:szCs w:val="22"/>
              </w:rPr>
              <w:t>Les bénéficiaires des bourse</w:t>
            </w:r>
            <w:r w:rsidR="0074594D" w:rsidRPr="007C64E5">
              <w:rPr>
                <w:rFonts w:ascii="Open Sans" w:hAnsi="Open Sans" w:cs="Open Sans"/>
                <w:sz w:val="22"/>
                <w:szCs w:val="22"/>
              </w:rPr>
              <w:t>s</w:t>
            </w:r>
            <w:r w:rsidRPr="007C64E5">
              <w:rPr>
                <w:rFonts w:ascii="Open Sans" w:hAnsi="Open Sans" w:cs="Open Sans"/>
                <w:sz w:val="22"/>
                <w:szCs w:val="22"/>
              </w:rPr>
              <w:t xml:space="preserve"> </w:t>
            </w:r>
            <w:r w:rsidR="003372F2" w:rsidRPr="007C64E5">
              <w:rPr>
                <w:rFonts w:ascii="Open Sans" w:hAnsi="Open Sans" w:cs="Open Sans"/>
                <w:sz w:val="22"/>
                <w:szCs w:val="22"/>
              </w:rPr>
              <w:t>ARTS</w:t>
            </w:r>
            <w:r w:rsidR="00E71341" w:rsidRPr="007C64E5">
              <w:rPr>
                <w:rFonts w:ascii="Open Sans" w:hAnsi="Open Sans" w:cs="Open Sans"/>
                <w:sz w:val="22"/>
                <w:szCs w:val="22"/>
              </w:rPr>
              <w:t xml:space="preserve"> (</w:t>
            </w:r>
            <w:r w:rsidR="003372F2" w:rsidRPr="007C64E5">
              <w:rPr>
                <w:rFonts w:ascii="Open Sans" w:hAnsi="Open Sans" w:cs="Open Sans"/>
                <w:sz w:val="22"/>
                <w:szCs w:val="22"/>
              </w:rPr>
              <w:t>allocation de recherche pour une thèse au Sud</w:t>
            </w:r>
            <w:r w:rsidR="00E71341" w:rsidRPr="007C64E5">
              <w:rPr>
                <w:rFonts w:ascii="Open Sans" w:hAnsi="Open Sans" w:cs="Open Sans"/>
                <w:sz w:val="22"/>
                <w:szCs w:val="22"/>
              </w:rPr>
              <w:t>)</w:t>
            </w:r>
            <w:r w:rsidR="003372F2" w:rsidRPr="007C64E5">
              <w:rPr>
                <w:rFonts w:ascii="Open Sans" w:hAnsi="Open Sans" w:cs="Open Sans"/>
                <w:sz w:val="22"/>
                <w:szCs w:val="22"/>
              </w:rPr>
              <w:t xml:space="preserve"> </w:t>
            </w:r>
            <w:r w:rsidRPr="007C64E5">
              <w:rPr>
                <w:rFonts w:ascii="Open Sans" w:hAnsi="Open Sans" w:cs="Open Sans"/>
                <w:sz w:val="22"/>
                <w:szCs w:val="22"/>
              </w:rPr>
              <w:t xml:space="preserve">de l’IRD seront admis </w:t>
            </w:r>
            <w:r w:rsidR="006F18E6" w:rsidRPr="007C64E5">
              <w:rPr>
                <w:rFonts w:ascii="Open Sans" w:hAnsi="Open Sans" w:cs="Open Sans"/>
                <w:sz w:val="22"/>
                <w:szCs w:val="22"/>
              </w:rPr>
              <w:t xml:space="preserve">à participer </w:t>
            </w:r>
            <w:r w:rsidR="00625836" w:rsidRPr="007C64E5">
              <w:rPr>
                <w:rFonts w:ascii="Open Sans" w:hAnsi="Open Sans" w:cs="Open Sans"/>
                <w:sz w:val="22"/>
                <w:szCs w:val="22"/>
              </w:rPr>
              <w:t>aux regroupements</w:t>
            </w:r>
            <w:r w:rsidRPr="007C64E5">
              <w:rPr>
                <w:rFonts w:ascii="Open Sans" w:hAnsi="Open Sans" w:cs="Open Sans"/>
                <w:sz w:val="22"/>
                <w:szCs w:val="22"/>
              </w:rPr>
              <w:t xml:space="preserve"> du </w:t>
            </w:r>
            <w:r w:rsidR="0074594D" w:rsidRPr="007C64E5">
              <w:rPr>
                <w:rFonts w:ascii="Open Sans" w:hAnsi="Open Sans" w:cs="Open Sans"/>
                <w:sz w:val="22"/>
                <w:szCs w:val="22"/>
              </w:rPr>
              <w:t>C</w:t>
            </w:r>
            <w:r w:rsidRPr="007C64E5">
              <w:rPr>
                <w:rFonts w:ascii="Open Sans" w:hAnsi="Open Sans" w:cs="Open Sans"/>
                <w:sz w:val="22"/>
                <w:szCs w:val="22"/>
              </w:rPr>
              <w:t>ollège</w:t>
            </w:r>
            <w:r w:rsidR="005C7250">
              <w:rPr>
                <w:rFonts w:ascii="Open Sans" w:hAnsi="Open Sans" w:cs="Open Sans"/>
                <w:sz w:val="22"/>
                <w:szCs w:val="22"/>
              </w:rPr>
              <w:t xml:space="preserve"> doctoral</w:t>
            </w:r>
            <w:r w:rsidR="002D0CB3" w:rsidRPr="007C64E5">
              <w:rPr>
                <w:rFonts w:ascii="Open Sans" w:hAnsi="Open Sans" w:cs="Open Sans"/>
                <w:sz w:val="22"/>
                <w:szCs w:val="22"/>
              </w:rPr>
              <w:t>.</w:t>
            </w:r>
          </w:p>
          <w:p w14:paraId="56008387" w14:textId="63383E7F" w:rsidR="009C4242" w:rsidRPr="007C64E5" w:rsidRDefault="00814648" w:rsidP="00A3509F">
            <w:pPr>
              <w:pStyle w:val="Contenudetableau"/>
              <w:keepNext/>
              <w:snapToGrid w:val="0"/>
              <w:spacing w:before="57" w:after="57"/>
              <w:jc w:val="both"/>
              <w:rPr>
                <w:rFonts w:ascii="Open Sans" w:hAnsi="Open Sans" w:cs="Open Sans"/>
                <w:sz w:val="22"/>
                <w:szCs w:val="22"/>
              </w:rPr>
            </w:pPr>
            <w:r w:rsidRPr="007C64E5">
              <w:rPr>
                <w:rFonts w:ascii="Open Sans" w:hAnsi="Open Sans" w:cs="Open Sans"/>
                <w:sz w:val="22"/>
                <w:szCs w:val="22"/>
              </w:rPr>
              <w:t xml:space="preserve">Les sujets de thèses doivent être </w:t>
            </w:r>
            <w:r w:rsidR="00A326AE">
              <w:rPr>
                <w:rFonts w:ascii="Open Sans" w:hAnsi="Open Sans" w:cs="Open Sans"/>
                <w:sz w:val="22"/>
                <w:szCs w:val="22"/>
              </w:rPr>
              <w:t>présentés</w:t>
            </w:r>
            <w:r w:rsidR="005C7250">
              <w:rPr>
                <w:rFonts w:ascii="Open Sans" w:hAnsi="Open Sans" w:cs="Open Sans"/>
                <w:sz w:val="22"/>
                <w:szCs w:val="22"/>
              </w:rPr>
              <w:t xml:space="preserve"> dans les</w:t>
            </w:r>
            <w:r w:rsidRPr="007C64E5">
              <w:rPr>
                <w:rFonts w:ascii="Open Sans" w:hAnsi="Open Sans" w:cs="Open Sans"/>
                <w:sz w:val="22"/>
                <w:szCs w:val="22"/>
              </w:rPr>
              <w:t xml:space="preserve"> </w:t>
            </w:r>
            <w:r w:rsidR="00E74CED" w:rsidRPr="00361B40">
              <w:rPr>
                <w:rFonts w:ascii="Open Sans" w:hAnsi="Open Sans" w:cs="Open Sans"/>
                <w:b/>
                <w:bCs/>
                <w:sz w:val="22"/>
                <w:szCs w:val="22"/>
              </w:rPr>
              <w:t xml:space="preserve">principaux domaines </w:t>
            </w:r>
            <w:r w:rsidR="00444459" w:rsidRPr="00361B40">
              <w:rPr>
                <w:rFonts w:ascii="Open Sans" w:hAnsi="Open Sans" w:cs="Open Sans"/>
                <w:b/>
                <w:bCs/>
                <w:sz w:val="22"/>
                <w:szCs w:val="22"/>
              </w:rPr>
              <w:t>thématiques</w:t>
            </w:r>
            <w:r w:rsidR="005C7250" w:rsidRPr="00361B40">
              <w:rPr>
                <w:rFonts w:ascii="Open Sans" w:hAnsi="Open Sans" w:cs="Open Sans"/>
                <w:b/>
                <w:bCs/>
                <w:sz w:val="22"/>
                <w:szCs w:val="22"/>
              </w:rPr>
              <w:t xml:space="preserve"> </w:t>
            </w:r>
            <w:r w:rsidR="005C7250">
              <w:rPr>
                <w:rFonts w:ascii="Open Sans" w:hAnsi="Open Sans" w:cs="Open Sans"/>
                <w:sz w:val="22"/>
                <w:szCs w:val="22"/>
              </w:rPr>
              <w:t>du</w:t>
            </w:r>
            <w:r w:rsidR="00444459" w:rsidRPr="007C64E5">
              <w:rPr>
                <w:rFonts w:ascii="Open Sans" w:hAnsi="Open Sans" w:cs="Open Sans"/>
                <w:sz w:val="22"/>
                <w:szCs w:val="22"/>
              </w:rPr>
              <w:t xml:space="preserve"> Collège</w:t>
            </w:r>
            <w:r w:rsidR="005C7250">
              <w:rPr>
                <w:rFonts w:ascii="Open Sans" w:hAnsi="Open Sans" w:cs="Open Sans"/>
                <w:sz w:val="22"/>
                <w:szCs w:val="22"/>
              </w:rPr>
              <w:t xml:space="preserve"> doctoral</w:t>
            </w:r>
            <w:r w:rsidR="00444459" w:rsidRPr="007C64E5">
              <w:rPr>
                <w:rFonts w:ascii="Open Sans" w:hAnsi="Open Sans" w:cs="Open Sans"/>
                <w:sz w:val="22"/>
                <w:szCs w:val="22"/>
              </w:rPr>
              <w:t> </w:t>
            </w:r>
            <w:r w:rsidR="00E74CED" w:rsidRPr="007C64E5">
              <w:rPr>
                <w:rFonts w:ascii="Open Sans" w:hAnsi="Open Sans" w:cs="Open Sans"/>
                <w:sz w:val="22"/>
                <w:szCs w:val="22"/>
              </w:rPr>
              <w:t xml:space="preserve">: </w:t>
            </w:r>
          </w:p>
          <w:p w14:paraId="585A85D3" w14:textId="77777777" w:rsidR="00C716B5" w:rsidRPr="007C64E5" w:rsidRDefault="00C716B5" w:rsidP="00A3509F">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Normes et pouvoir</w:t>
            </w:r>
          </w:p>
          <w:p w14:paraId="7CB7D3E5" w14:textId="77777777" w:rsidR="00C716B5" w:rsidRPr="007C64E5" w:rsidRDefault="00C716B5" w:rsidP="00A3509F">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Mutations sociales et développement durable</w:t>
            </w:r>
          </w:p>
          <w:p w14:paraId="779150AA" w14:textId="77777777" w:rsidR="00C716B5" w:rsidRPr="007C64E5" w:rsidRDefault="00C716B5" w:rsidP="00A3509F">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Sociétés, symboles et identités</w:t>
            </w:r>
          </w:p>
          <w:p w14:paraId="5F076076" w14:textId="2A62CE5E" w:rsidR="00E74CED" w:rsidRPr="00361B40" w:rsidRDefault="00C716B5" w:rsidP="00361B40">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Patr</w:t>
            </w:r>
            <w:r w:rsidR="003366A2" w:rsidRPr="007C64E5">
              <w:rPr>
                <w:rFonts w:ascii="Open Sans" w:hAnsi="Open Sans" w:cs="Open Sans"/>
                <w:sz w:val="22"/>
                <w:szCs w:val="22"/>
              </w:rPr>
              <w:t>imoine et création</w:t>
            </w:r>
            <w:r w:rsidR="00E74CED" w:rsidRPr="007C64E5">
              <w:rPr>
                <w:rFonts w:ascii="Open Sans" w:hAnsi="Open Sans" w:cs="Open Sans"/>
                <w:sz w:val="22"/>
                <w:szCs w:val="22"/>
              </w:rPr>
              <w:t xml:space="preserve">. </w:t>
            </w:r>
          </w:p>
          <w:p w14:paraId="572F9F72" w14:textId="6712EB08" w:rsidR="00E71341" w:rsidRPr="007C64E5" w:rsidRDefault="005A540C" w:rsidP="00A3509F">
            <w:pPr>
              <w:pStyle w:val="Contenudetableau"/>
              <w:keepNext/>
              <w:spacing w:before="57" w:after="57"/>
              <w:jc w:val="both"/>
              <w:rPr>
                <w:rFonts w:ascii="Open Sans" w:hAnsi="Open Sans" w:cs="Open Sans"/>
                <w:sz w:val="22"/>
                <w:szCs w:val="22"/>
              </w:rPr>
            </w:pPr>
            <w:r w:rsidRPr="007C64E5">
              <w:rPr>
                <w:rFonts w:ascii="Open Sans" w:hAnsi="Open Sans" w:cs="Open Sans"/>
                <w:sz w:val="22"/>
                <w:szCs w:val="22"/>
              </w:rPr>
              <w:t>Les candidatures doivent être appuyées de façon officielle par le représentant de chacune des institutions associées à la demande de formation. Seuls s</w:t>
            </w:r>
            <w:r w:rsidR="00814648" w:rsidRPr="007C64E5">
              <w:rPr>
                <w:rFonts w:ascii="Open Sans" w:hAnsi="Open Sans" w:cs="Open Sans"/>
                <w:sz w:val="22"/>
                <w:szCs w:val="22"/>
              </w:rPr>
              <w:t>er</w:t>
            </w:r>
            <w:r w:rsidRPr="007C64E5">
              <w:rPr>
                <w:rFonts w:ascii="Open Sans" w:hAnsi="Open Sans" w:cs="Open Sans"/>
                <w:sz w:val="22"/>
                <w:szCs w:val="22"/>
              </w:rPr>
              <w:t>ont considérés les dossiers transmis sous l'autorité du plus haut responsable de l'établissement. Les encadreurs dans les universités d'accueil doivent s'engager de façon formelle par une lettre dûment signée</w:t>
            </w:r>
            <w:r w:rsidRPr="007C64E5">
              <w:rPr>
                <w:rFonts w:ascii="Open Sans" w:hAnsi="Open Sans" w:cs="Open Sans"/>
                <w:b/>
                <w:bCs/>
                <w:color w:val="FF0000"/>
                <w:sz w:val="22"/>
                <w:szCs w:val="22"/>
              </w:rPr>
              <w:t xml:space="preserve"> </w:t>
            </w:r>
            <w:r w:rsidRPr="007C64E5">
              <w:rPr>
                <w:rFonts w:ascii="Open Sans" w:hAnsi="Open Sans" w:cs="Open Sans"/>
                <w:sz w:val="22"/>
                <w:szCs w:val="22"/>
              </w:rPr>
              <w:t xml:space="preserve">à donner leur accord pour que </w:t>
            </w:r>
            <w:proofErr w:type="spellStart"/>
            <w:proofErr w:type="gramStart"/>
            <w:r w:rsidRPr="007C64E5">
              <w:rPr>
                <w:rFonts w:ascii="Open Sans" w:hAnsi="Open Sans" w:cs="Open Sans"/>
                <w:sz w:val="22"/>
                <w:szCs w:val="22"/>
              </w:rPr>
              <w:t>le</w:t>
            </w:r>
            <w:r w:rsidR="00B266E5">
              <w:rPr>
                <w:rFonts w:ascii="Open Sans" w:hAnsi="Open Sans" w:cs="Open Sans"/>
                <w:sz w:val="22"/>
                <w:szCs w:val="22"/>
              </w:rPr>
              <w:t>.a</w:t>
            </w:r>
            <w:proofErr w:type="spellEnd"/>
            <w:proofErr w:type="gramEnd"/>
            <w:r w:rsidRPr="007C64E5">
              <w:rPr>
                <w:rFonts w:ascii="Open Sans" w:hAnsi="Open Sans" w:cs="Open Sans"/>
                <w:sz w:val="22"/>
                <w:szCs w:val="22"/>
              </w:rPr>
              <w:t xml:space="preserve"> </w:t>
            </w:r>
            <w:proofErr w:type="spellStart"/>
            <w:r w:rsidRPr="007C64E5">
              <w:rPr>
                <w:rFonts w:ascii="Open Sans" w:hAnsi="Open Sans" w:cs="Open Sans"/>
                <w:sz w:val="22"/>
                <w:szCs w:val="22"/>
              </w:rPr>
              <w:t>doctorant</w:t>
            </w:r>
            <w:r w:rsidR="00B266E5">
              <w:rPr>
                <w:rFonts w:ascii="Open Sans" w:hAnsi="Open Sans" w:cs="Open Sans"/>
                <w:sz w:val="22"/>
                <w:szCs w:val="22"/>
              </w:rPr>
              <w:t>.e</w:t>
            </w:r>
            <w:proofErr w:type="spellEnd"/>
            <w:r w:rsidRPr="007C64E5">
              <w:rPr>
                <w:rFonts w:ascii="Open Sans" w:hAnsi="Open Sans" w:cs="Open Sans"/>
                <w:sz w:val="22"/>
                <w:szCs w:val="22"/>
              </w:rPr>
              <w:t xml:space="preserve"> se rende disponible à participer aux activités du Collège </w:t>
            </w:r>
            <w:r w:rsidR="00377AC7" w:rsidRPr="007C64E5">
              <w:rPr>
                <w:rFonts w:ascii="Open Sans" w:hAnsi="Open Sans" w:cs="Open Sans"/>
                <w:sz w:val="22"/>
                <w:szCs w:val="22"/>
              </w:rPr>
              <w:t xml:space="preserve">doctoral. </w:t>
            </w:r>
          </w:p>
          <w:p w14:paraId="2E6F9E87" w14:textId="1E30E6AC" w:rsidR="005A540C" w:rsidRPr="007C64E5" w:rsidRDefault="00814648" w:rsidP="00A3509F">
            <w:pPr>
              <w:pStyle w:val="Contenudetableau"/>
              <w:keepNext/>
              <w:spacing w:before="57" w:after="57"/>
              <w:jc w:val="both"/>
              <w:rPr>
                <w:rFonts w:ascii="Open Sans" w:hAnsi="Open Sans" w:cs="Open Sans"/>
                <w:sz w:val="22"/>
                <w:szCs w:val="22"/>
              </w:rPr>
            </w:pPr>
            <w:proofErr w:type="spellStart"/>
            <w:proofErr w:type="gramStart"/>
            <w:r w:rsidRPr="007C64E5">
              <w:rPr>
                <w:rFonts w:ascii="Open Sans" w:hAnsi="Open Sans" w:cs="Open Sans"/>
                <w:sz w:val="22"/>
                <w:szCs w:val="22"/>
              </w:rPr>
              <w:t>Le</w:t>
            </w:r>
            <w:r w:rsidR="00E71341" w:rsidRPr="007C64E5">
              <w:rPr>
                <w:rFonts w:ascii="Open Sans" w:hAnsi="Open Sans" w:cs="Open Sans"/>
                <w:sz w:val="22"/>
                <w:szCs w:val="22"/>
              </w:rPr>
              <w:t>.</w:t>
            </w:r>
            <w:r w:rsidR="005A540C" w:rsidRPr="007C64E5">
              <w:rPr>
                <w:rFonts w:ascii="Open Sans" w:hAnsi="Open Sans" w:cs="Open Sans"/>
                <w:sz w:val="22"/>
                <w:szCs w:val="22"/>
              </w:rPr>
              <w:t>a</w:t>
            </w:r>
            <w:proofErr w:type="spellEnd"/>
            <w:proofErr w:type="gramEnd"/>
            <w:r w:rsidR="005A540C" w:rsidRPr="007C64E5">
              <w:rPr>
                <w:rFonts w:ascii="Open Sans" w:hAnsi="Open Sans" w:cs="Open Sans"/>
                <w:sz w:val="22"/>
                <w:szCs w:val="22"/>
              </w:rPr>
              <w:t xml:space="preserve"> </w:t>
            </w:r>
            <w:proofErr w:type="spellStart"/>
            <w:r w:rsidR="005A540C" w:rsidRPr="007C64E5">
              <w:rPr>
                <w:rFonts w:ascii="Open Sans" w:hAnsi="Open Sans" w:cs="Open Sans"/>
                <w:sz w:val="22"/>
                <w:szCs w:val="22"/>
              </w:rPr>
              <w:t>candidat</w:t>
            </w:r>
            <w:r w:rsidR="00E71341" w:rsidRPr="007C64E5">
              <w:rPr>
                <w:rFonts w:ascii="Open Sans" w:hAnsi="Open Sans" w:cs="Open Sans"/>
                <w:sz w:val="22"/>
                <w:szCs w:val="22"/>
              </w:rPr>
              <w:t>.</w:t>
            </w:r>
            <w:r w:rsidR="005A540C" w:rsidRPr="007C64E5">
              <w:rPr>
                <w:rFonts w:ascii="Open Sans" w:hAnsi="Open Sans" w:cs="Open Sans"/>
                <w:sz w:val="22"/>
                <w:szCs w:val="22"/>
              </w:rPr>
              <w:t>e</w:t>
            </w:r>
            <w:proofErr w:type="spellEnd"/>
            <w:r w:rsidR="005A540C" w:rsidRPr="007C64E5">
              <w:rPr>
                <w:rFonts w:ascii="Open Sans" w:hAnsi="Open Sans" w:cs="Open Sans"/>
                <w:sz w:val="22"/>
                <w:szCs w:val="22"/>
              </w:rPr>
              <w:t xml:space="preserve"> doit : </w:t>
            </w:r>
          </w:p>
          <w:p w14:paraId="6913FFCF" w14:textId="77777777" w:rsidR="00361B40" w:rsidRPr="00361B40" w:rsidRDefault="00361B40" w:rsidP="00A3509F">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bCs/>
                <w:sz w:val="22"/>
                <w:szCs w:val="22"/>
              </w:rPr>
              <w:t xml:space="preserve">Compléter le formulaire de candidature en ligne </w:t>
            </w:r>
          </w:p>
          <w:p w14:paraId="0B216D40" w14:textId="2F9C6C19" w:rsidR="005A540C" w:rsidRPr="007C64E5" w:rsidRDefault="0074594D" w:rsidP="00A3509F">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Être</w:t>
            </w:r>
            <w:r w:rsidR="005A540C" w:rsidRPr="007C64E5">
              <w:rPr>
                <w:rFonts w:ascii="Open Sans" w:hAnsi="Open Sans" w:cs="Open Sans"/>
                <w:sz w:val="22"/>
                <w:szCs w:val="22"/>
              </w:rPr>
              <w:t xml:space="preserve"> régulièrement </w:t>
            </w:r>
            <w:proofErr w:type="spellStart"/>
            <w:proofErr w:type="gramStart"/>
            <w:r w:rsidR="005A540C" w:rsidRPr="007C64E5">
              <w:rPr>
                <w:rFonts w:ascii="Open Sans" w:hAnsi="Open Sans" w:cs="Open Sans"/>
                <w:sz w:val="22"/>
                <w:szCs w:val="22"/>
              </w:rPr>
              <w:t>inscrit</w:t>
            </w:r>
            <w:r w:rsidR="00D525FB">
              <w:rPr>
                <w:rFonts w:ascii="Open Sans" w:hAnsi="Open Sans" w:cs="Open Sans"/>
                <w:sz w:val="22"/>
                <w:szCs w:val="22"/>
              </w:rPr>
              <w:t>.</w:t>
            </w:r>
            <w:r w:rsidR="005A540C" w:rsidRPr="007C64E5">
              <w:rPr>
                <w:rFonts w:ascii="Open Sans" w:hAnsi="Open Sans" w:cs="Open Sans"/>
                <w:sz w:val="22"/>
                <w:szCs w:val="22"/>
              </w:rPr>
              <w:t>e</w:t>
            </w:r>
            <w:proofErr w:type="spellEnd"/>
            <w:proofErr w:type="gramEnd"/>
            <w:r w:rsidR="005A540C" w:rsidRPr="007C64E5">
              <w:rPr>
                <w:rFonts w:ascii="Open Sans" w:hAnsi="Open Sans" w:cs="Open Sans"/>
                <w:sz w:val="22"/>
                <w:szCs w:val="22"/>
              </w:rPr>
              <w:t xml:space="preserve"> </w:t>
            </w:r>
            <w:r w:rsidR="005A540C" w:rsidRPr="007C64E5">
              <w:rPr>
                <w:rFonts w:ascii="Open Sans" w:hAnsi="Open Sans" w:cs="Open Sans"/>
                <w:bCs/>
                <w:sz w:val="22"/>
                <w:szCs w:val="22"/>
              </w:rPr>
              <w:t>en thèse dans un établissement membre de l'AUF</w:t>
            </w:r>
            <w:r w:rsidR="00E71341" w:rsidRPr="007C64E5">
              <w:rPr>
                <w:rFonts w:ascii="Open Sans" w:hAnsi="Open Sans" w:cs="Open Sans"/>
                <w:bCs/>
                <w:sz w:val="22"/>
                <w:szCs w:val="22"/>
              </w:rPr>
              <w:t xml:space="preserve"> </w:t>
            </w:r>
            <w:r w:rsidR="006C3D82" w:rsidRPr="007C64E5">
              <w:rPr>
                <w:rFonts w:ascii="Open Sans" w:hAnsi="Open Sans" w:cs="Open Sans"/>
                <w:bCs/>
                <w:sz w:val="22"/>
                <w:szCs w:val="22"/>
              </w:rPr>
              <w:t xml:space="preserve">en Afrique </w:t>
            </w:r>
            <w:r w:rsidR="00F36682">
              <w:rPr>
                <w:rFonts w:ascii="Open Sans" w:hAnsi="Open Sans" w:cs="Open Sans"/>
                <w:bCs/>
                <w:sz w:val="22"/>
                <w:szCs w:val="22"/>
              </w:rPr>
              <w:t>C</w:t>
            </w:r>
            <w:r w:rsidR="006C3D82" w:rsidRPr="007C64E5">
              <w:rPr>
                <w:rFonts w:ascii="Open Sans" w:hAnsi="Open Sans" w:cs="Open Sans"/>
                <w:bCs/>
                <w:sz w:val="22"/>
                <w:szCs w:val="22"/>
              </w:rPr>
              <w:t xml:space="preserve">entrale et Grands </w:t>
            </w:r>
            <w:r w:rsidR="00E71341" w:rsidRPr="007C64E5">
              <w:rPr>
                <w:rFonts w:ascii="Open Sans" w:hAnsi="Open Sans" w:cs="Open Sans"/>
                <w:bCs/>
                <w:sz w:val="22"/>
                <w:szCs w:val="22"/>
              </w:rPr>
              <w:t>l</w:t>
            </w:r>
            <w:r w:rsidR="006C3D82" w:rsidRPr="007C64E5">
              <w:rPr>
                <w:rFonts w:ascii="Open Sans" w:hAnsi="Open Sans" w:cs="Open Sans"/>
                <w:bCs/>
                <w:sz w:val="22"/>
                <w:szCs w:val="22"/>
              </w:rPr>
              <w:t>acs</w:t>
            </w:r>
            <w:r w:rsidR="005C7250">
              <w:rPr>
                <w:rFonts w:ascii="Open Sans" w:hAnsi="Open Sans" w:cs="Open Sans"/>
                <w:bCs/>
                <w:sz w:val="22"/>
                <w:szCs w:val="22"/>
              </w:rPr>
              <w:t xml:space="preserve"> (2</w:t>
            </w:r>
            <w:r w:rsidR="005C7250" w:rsidRPr="005C7250">
              <w:rPr>
                <w:rFonts w:ascii="Open Sans" w:hAnsi="Open Sans" w:cs="Open Sans"/>
                <w:bCs/>
                <w:sz w:val="22"/>
                <w:szCs w:val="22"/>
                <w:vertAlign w:val="superscript"/>
              </w:rPr>
              <w:t>e</w:t>
            </w:r>
            <w:r w:rsidR="005C7250">
              <w:rPr>
                <w:rFonts w:ascii="Open Sans" w:hAnsi="Open Sans" w:cs="Open Sans"/>
                <w:bCs/>
                <w:sz w:val="22"/>
                <w:szCs w:val="22"/>
              </w:rPr>
              <w:t xml:space="preserve"> ou 3</w:t>
            </w:r>
            <w:r w:rsidR="005C7250" w:rsidRPr="005C7250">
              <w:rPr>
                <w:rFonts w:ascii="Open Sans" w:hAnsi="Open Sans" w:cs="Open Sans"/>
                <w:bCs/>
                <w:sz w:val="22"/>
                <w:szCs w:val="22"/>
                <w:vertAlign w:val="superscript"/>
              </w:rPr>
              <w:t>e</w:t>
            </w:r>
            <w:r w:rsidR="005C7250">
              <w:rPr>
                <w:rFonts w:ascii="Open Sans" w:hAnsi="Open Sans" w:cs="Open Sans"/>
                <w:bCs/>
                <w:sz w:val="22"/>
                <w:szCs w:val="22"/>
              </w:rPr>
              <w:t xml:space="preserve"> année)</w:t>
            </w:r>
            <w:r w:rsidR="005A540C" w:rsidRPr="007C64E5">
              <w:rPr>
                <w:rFonts w:ascii="Open Sans" w:hAnsi="Open Sans" w:cs="Open Sans"/>
                <w:bCs/>
                <w:sz w:val="22"/>
                <w:szCs w:val="22"/>
              </w:rPr>
              <w:t> ;</w:t>
            </w:r>
          </w:p>
          <w:p w14:paraId="1C68D950" w14:textId="459FC597" w:rsidR="005A540C" w:rsidRPr="007C64E5" w:rsidRDefault="0074594D" w:rsidP="00A3509F">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Avoir</w:t>
            </w:r>
            <w:r w:rsidR="005A540C" w:rsidRPr="007C64E5">
              <w:rPr>
                <w:rFonts w:ascii="Open Sans" w:hAnsi="Open Sans" w:cs="Open Sans"/>
                <w:sz w:val="22"/>
                <w:szCs w:val="22"/>
              </w:rPr>
              <w:t xml:space="preserve"> moins de </w:t>
            </w:r>
            <w:r w:rsidR="005244E5" w:rsidRPr="007C64E5">
              <w:rPr>
                <w:rFonts w:ascii="Open Sans" w:hAnsi="Open Sans" w:cs="Open Sans"/>
                <w:sz w:val="22"/>
                <w:szCs w:val="22"/>
              </w:rPr>
              <w:t>35</w:t>
            </w:r>
            <w:r w:rsidR="005A540C" w:rsidRPr="007C64E5">
              <w:rPr>
                <w:rFonts w:ascii="Open Sans" w:hAnsi="Open Sans" w:cs="Open Sans"/>
                <w:sz w:val="22"/>
                <w:szCs w:val="22"/>
              </w:rPr>
              <w:t xml:space="preserve"> ans à la date de clôture de l'appel à candidatures</w:t>
            </w:r>
            <w:r w:rsidR="005C7250">
              <w:rPr>
                <w:rFonts w:ascii="Open Sans" w:hAnsi="Open Sans" w:cs="Open Sans"/>
                <w:sz w:val="22"/>
                <w:szCs w:val="22"/>
              </w:rPr>
              <w:t> </w:t>
            </w:r>
            <w:r w:rsidR="005A540C" w:rsidRPr="007C64E5">
              <w:rPr>
                <w:rFonts w:ascii="Open Sans" w:hAnsi="Open Sans" w:cs="Open Sans"/>
                <w:sz w:val="22"/>
                <w:szCs w:val="22"/>
              </w:rPr>
              <w:t xml:space="preserve">; </w:t>
            </w:r>
          </w:p>
          <w:p w14:paraId="7D659A37" w14:textId="6C8D8567" w:rsidR="005A540C" w:rsidRPr="007C64E5" w:rsidRDefault="0074594D" w:rsidP="00A3509F">
            <w:pPr>
              <w:pStyle w:val="Contenudetableau"/>
              <w:keepNext/>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Inscrire</w:t>
            </w:r>
            <w:r w:rsidR="005A540C" w:rsidRPr="007C64E5">
              <w:rPr>
                <w:rFonts w:ascii="Open Sans" w:hAnsi="Open Sans" w:cs="Open Sans"/>
                <w:sz w:val="22"/>
                <w:szCs w:val="22"/>
              </w:rPr>
              <w:t xml:space="preserve"> sa thématique de recherche dans l'un des</w:t>
            </w:r>
            <w:r w:rsidR="005A540C" w:rsidRPr="007C64E5">
              <w:rPr>
                <w:rFonts w:ascii="Open Sans" w:hAnsi="Open Sans" w:cs="Open Sans"/>
                <w:color w:val="000000"/>
                <w:sz w:val="22"/>
                <w:szCs w:val="22"/>
              </w:rPr>
              <w:t xml:space="preserve"> d</w:t>
            </w:r>
            <w:r w:rsidR="005A540C" w:rsidRPr="007C64E5">
              <w:rPr>
                <w:rFonts w:ascii="Open Sans" w:hAnsi="Open Sans" w:cs="Open Sans"/>
                <w:sz w:val="22"/>
                <w:szCs w:val="22"/>
              </w:rPr>
              <w:t xml:space="preserve">omaines </w:t>
            </w:r>
            <w:r w:rsidR="005C7250">
              <w:rPr>
                <w:rFonts w:ascii="Open Sans" w:hAnsi="Open Sans" w:cs="Open Sans"/>
                <w:sz w:val="22"/>
                <w:szCs w:val="22"/>
              </w:rPr>
              <w:t>du Collège doctoral</w:t>
            </w:r>
            <w:r w:rsidR="005A540C" w:rsidRPr="007C64E5">
              <w:rPr>
                <w:rFonts w:ascii="Open Sans" w:hAnsi="Open Sans" w:cs="Open Sans"/>
                <w:sz w:val="22"/>
                <w:szCs w:val="22"/>
              </w:rPr>
              <w:t xml:space="preserve"> ;</w:t>
            </w:r>
          </w:p>
          <w:p w14:paraId="76017232" w14:textId="39BF66FC" w:rsidR="005A540C" w:rsidRPr="00361B40" w:rsidRDefault="0074594D" w:rsidP="00361B40">
            <w:pPr>
              <w:pStyle w:val="Contenudetableau"/>
              <w:keepNext/>
              <w:numPr>
                <w:ilvl w:val="0"/>
                <w:numId w:val="2"/>
              </w:numPr>
              <w:tabs>
                <w:tab w:val="left" w:pos="720"/>
              </w:tabs>
              <w:ind w:left="714" w:hanging="357"/>
              <w:jc w:val="both"/>
              <w:rPr>
                <w:rFonts w:ascii="Open Sans" w:hAnsi="Open Sans" w:cs="Open Sans"/>
                <w:bCs/>
                <w:sz w:val="22"/>
                <w:szCs w:val="22"/>
              </w:rPr>
            </w:pPr>
            <w:r w:rsidRPr="007C64E5">
              <w:rPr>
                <w:rFonts w:ascii="Open Sans" w:hAnsi="Open Sans" w:cs="Open Sans"/>
                <w:sz w:val="22"/>
                <w:szCs w:val="22"/>
              </w:rPr>
              <w:t>Produire</w:t>
            </w:r>
            <w:r w:rsidR="005A540C" w:rsidRPr="007C64E5">
              <w:rPr>
                <w:rFonts w:ascii="Open Sans" w:hAnsi="Open Sans" w:cs="Open Sans"/>
                <w:sz w:val="22"/>
                <w:szCs w:val="22"/>
              </w:rPr>
              <w:t xml:space="preserve"> l’ensemble des pièces demandées (cf. Section </w:t>
            </w:r>
            <w:r w:rsidR="000E110D" w:rsidRPr="007C64E5">
              <w:rPr>
                <w:rFonts w:ascii="Open Sans" w:hAnsi="Open Sans" w:cs="Open Sans"/>
                <w:sz w:val="22"/>
                <w:szCs w:val="22"/>
              </w:rPr>
              <w:t>4</w:t>
            </w:r>
            <w:r w:rsidR="005A540C" w:rsidRPr="007C64E5">
              <w:rPr>
                <w:rFonts w:ascii="Open Sans" w:hAnsi="Open Sans" w:cs="Open Sans"/>
                <w:sz w:val="22"/>
                <w:szCs w:val="22"/>
              </w:rPr>
              <w:t>)</w:t>
            </w:r>
            <w:r w:rsidR="00361B40">
              <w:rPr>
                <w:rFonts w:ascii="Open Sans" w:hAnsi="Open Sans" w:cs="Open Sans"/>
                <w:sz w:val="22"/>
                <w:szCs w:val="22"/>
              </w:rPr>
              <w:t>.</w:t>
            </w:r>
          </w:p>
        </w:tc>
      </w:tr>
    </w:tbl>
    <w:p w14:paraId="5E1D1F76" w14:textId="77777777" w:rsidR="00E47356" w:rsidRPr="007C64E5" w:rsidRDefault="00E47356">
      <w:pPr>
        <w:jc w:val="both"/>
        <w:rPr>
          <w:rFonts w:ascii="Open Sans" w:hAnsi="Open Sans" w:cs="Open Sans"/>
          <w:sz w:val="22"/>
          <w:szCs w:val="22"/>
        </w:rPr>
      </w:pPr>
    </w:p>
    <w:tbl>
      <w:tblPr>
        <w:tblW w:w="10268" w:type="dxa"/>
        <w:tblInd w:w="55"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268"/>
      </w:tblGrid>
      <w:tr w:rsidR="005A540C" w:rsidRPr="007C64E5" w14:paraId="0338500B" w14:textId="77777777" w:rsidTr="005F5512">
        <w:tc>
          <w:tcPr>
            <w:tcW w:w="10268" w:type="dxa"/>
            <w:shd w:val="clear" w:color="auto" w:fill="999999"/>
          </w:tcPr>
          <w:p w14:paraId="1E4CCBEF" w14:textId="5D13F3B6" w:rsidR="005A540C" w:rsidRPr="007C64E5" w:rsidRDefault="000E110D">
            <w:pPr>
              <w:pStyle w:val="Contenudetableau"/>
              <w:snapToGrid w:val="0"/>
              <w:rPr>
                <w:rFonts w:ascii="Open Sans" w:hAnsi="Open Sans" w:cs="Open Sans"/>
                <w:color w:val="FF0000"/>
                <w:sz w:val="22"/>
                <w:szCs w:val="22"/>
              </w:rPr>
            </w:pPr>
            <w:r w:rsidRPr="007C64E5">
              <w:rPr>
                <w:rFonts w:ascii="Open Sans" w:hAnsi="Open Sans" w:cs="Open Sans"/>
                <w:b/>
                <w:bCs/>
                <w:color w:val="FFFFFF"/>
                <w:sz w:val="22"/>
                <w:szCs w:val="22"/>
              </w:rPr>
              <w:t>4</w:t>
            </w:r>
            <w:r w:rsidR="005A540C" w:rsidRPr="007C64E5">
              <w:rPr>
                <w:rFonts w:ascii="Open Sans" w:hAnsi="Open Sans" w:cs="Open Sans"/>
                <w:b/>
                <w:bCs/>
                <w:color w:val="FFFFFF"/>
                <w:sz w:val="22"/>
                <w:szCs w:val="22"/>
              </w:rPr>
              <w:t>. DOSSIER DE CANDIDATURE</w:t>
            </w:r>
          </w:p>
        </w:tc>
      </w:tr>
      <w:tr w:rsidR="005A540C" w:rsidRPr="007C64E5" w14:paraId="5CAB36B7" w14:textId="77777777" w:rsidTr="005F5512">
        <w:tc>
          <w:tcPr>
            <w:tcW w:w="10268" w:type="dxa"/>
            <w:shd w:val="clear" w:color="auto" w:fill="auto"/>
          </w:tcPr>
          <w:p w14:paraId="173B534E" w14:textId="42594E0C" w:rsidR="00E71341" w:rsidRPr="007C64E5" w:rsidRDefault="005A540C" w:rsidP="00E71341">
            <w:pPr>
              <w:jc w:val="both"/>
              <w:rPr>
                <w:rFonts w:ascii="Open Sans" w:hAnsi="Open Sans" w:cs="Open Sans"/>
                <w:color w:val="C00000"/>
                <w:sz w:val="22"/>
                <w:szCs w:val="22"/>
              </w:rPr>
            </w:pPr>
            <w:r w:rsidRPr="007C64E5">
              <w:rPr>
                <w:rFonts w:ascii="Open Sans" w:hAnsi="Open Sans" w:cs="Open Sans"/>
                <w:color w:val="C00000"/>
                <w:sz w:val="22"/>
                <w:szCs w:val="22"/>
              </w:rPr>
              <w:t xml:space="preserve">Le dossier de candidature </w:t>
            </w:r>
            <w:r w:rsidR="00C05A10" w:rsidRPr="007C64E5">
              <w:rPr>
                <w:rFonts w:ascii="Open Sans" w:hAnsi="Open Sans" w:cs="Open Sans"/>
                <w:color w:val="C00000"/>
                <w:sz w:val="22"/>
                <w:szCs w:val="22"/>
              </w:rPr>
              <w:t>est</w:t>
            </w:r>
            <w:r w:rsidRPr="007C64E5">
              <w:rPr>
                <w:rFonts w:ascii="Open Sans" w:hAnsi="Open Sans" w:cs="Open Sans"/>
                <w:color w:val="C00000"/>
                <w:sz w:val="22"/>
                <w:szCs w:val="22"/>
              </w:rPr>
              <w:t xml:space="preserve"> obligatoirement complété </w:t>
            </w:r>
            <w:r w:rsidRPr="007C64E5">
              <w:rPr>
                <w:rFonts w:ascii="Open Sans" w:hAnsi="Open Sans" w:cs="Open Sans"/>
                <w:b/>
                <w:color w:val="C00000"/>
                <w:sz w:val="22"/>
                <w:szCs w:val="22"/>
                <w:u w:val="single"/>
              </w:rPr>
              <w:t>EN LIGNE</w:t>
            </w:r>
            <w:r w:rsidRPr="007C64E5">
              <w:rPr>
                <w:rFonts w:ascii="Open Sans" w:hAnsi="Open Sans" w:cs="Open Sans"/>
                <w:color w:val="C00000"/>
                <w:sz w:val="22"/>
                <w:szCs w:val="22"/>
              </w:rPr>
              <w:t xml:space="preserve"> dans les délais impartis. </w:t>
            </w:r>
            <w:r w:rsidR="00361B40">
              <w:rPr>
                <w:rFonts w:ascii="Open Sans" w:hAnsi="Open Sans" w:cs="Open Sans"/>
                <w:color w:val="C00000"/>
                <w:sz w:val="22"/>
                <w:szCs w:val="22"/>
              </w:rPr>
              <w:t xml:space="preserve">Un </w:t>
            </w:r>
            <w:r w:rsidRPr="007C64E5">
              <w:rPr>
                <w:rFonts w:ascii="Open Sans" w:hAnsi="Open Sans" w:cs="Open Sans"/>
                <w:color w:val="C00000"/>
                <w:sz w:val="22"/>
                <w:szCs w:val="22"/>
              </w:rPr>
              <w:t>seul dossier de candidature</w:t>
            </w:r>
            <w:r w:rsidR="00361B40">
              <w:rPr>
                <w:rFonts w:ascii="Open Sans" w:hAnsi="Open Sans" w:cs="Open Sans"/>
                <w:color w:val="C00000"/>
                <w:sz w:val="22"/>
                <w:szCs w:val="22"/>
              </w:rPr>
              <w:t xml:space="preserve"> sera accepté par </w:t>
            </w:r>
            <w:proofErr w:type="spellStart"/>
            <w:r w:rsidR="00361B40">
              <w:rPr>
                <w:rFonts w:ascii="Open Sans" w:hAnsi="Open Sans" w:cs="Open Sans"/>
                <w:color w:val="C00000"/>
                <w:sz w:val="22"/>
                <w:szCs w:val="22"/>
              </w:rPr>
              <w:t>candidat</w:t>
            </w:r>
            <w:r w:rsidR="00B266E5">
              <w:rPr>
                <w:rFonts w:ascii="Open Sans" w:hAnsi="Open Sans" w:cs="Open Sans"/>
                <w:color w:val="C00000"/>
                <w:sz w:val="22"/>
                <w:szCs w:val="22"/>
              </w:rPr>
              <w:t>.e</w:t>
            </w:r>
            <w:proofErr w:type="spellEnd"/>
            <w:r w:rsidRPr="007C64E5">
              <w:rPr>
                <w:rFonts w:ascii="Open Sans" w:hAnsi="Open Sans" w:cs="Open Sans"/>
                <w:color w:val="C00000"/>
                <w:sz w:val="22"/>
                <w:szCs w:val="22"/>
              </w:rPr>
              <w:t xml:space="preserve">. </w:t>
            </w:r>
            <w:r w:rsidR="00361B40">
              <w:rPr>
                <w:rFonts w:ascii="Open Sans" w:hAnsi="Open Sans" w:cs="Open Sans"/>
                <w:color w:val="C00000"/>
                <w:sz w:val="22"/>
                <w:szCs w:val="22"/>
              </w:rPr>
              <w:t xml:space="preserve">Les </w:t>
            </w:r>
            <w:r w:rsidR="00E71341" w:rsidRPr="007C64E5">
              <w:rPr>
                <w:rFonts w:ascii="Open Sans" w:hAnsi="Open Sans" w:cs="Open Sans"/>
                <w:color w:val="C00000"/>
                <w:sz w:val="22"/>
                <w:szCs w:val="22"/>
              </w:rPr>
              <w:t>dossier</w:t>
            </w:r>
            <w:r w:rsidR="00361B40">
              <w:rPr>
                <w:rFonts w:ascii="Open Sans" w:hAnsi="Open Sans" w:cs="Open Sans"/>
                <w:color w:val="C00000"/>
                <w:sz w:val="22"/>
                <w:szCs w:val="22"/>
              </w:rPr>
              <w:t>s</w:t>
            </w:r>
            <w:r w:rsidR="00E71341" w:rsidRPr="007C64E5">
              <w:rPr>
                <w:rFonts w:ascii="Open Sans" w:hAnsi="Open Sans" w:cs="Open Sans"/>
                <w:color w:val="C00000"/>
                <w:sz w:val="22"/>
                <w:szCs w:val="22"/>
              </w:rPr>
              <w:t xml:space="preserve"> envoyé</w:t>
            </w:r>
            <w:r w:rsidR="00361B40">
              <w:rPr>
                <w:rFonts w:ascii="Open Sans" w:hAnsi="Open Sans" w:cs="Open Sans"/>
                <w:color w:val="C00000"/>
                <w:sz w:val="22"/>
                <w:szCs w:val="22"/>
              </w:rPr>
              <w:t>s</w:t>
            </w:r>
            <w:r w:rsidR="00E71341" w:rsidRPr="007C64E5">
              <w:rPr>
                <w:rFonts w:ascii="Open Sans" w:hAnsi="Open Sans" w:cs="Open Sans"/>
                <w:color w:val="C00000"/>
                <w:sz w:val="22"/>
                <w:szCs w:val="22"/>
              </w:rPr>
              <w:t xml:space="preserve"> par courrier postal ne ser</w:t>
            </w:r>
            <w:r w:rsidR="00361B40">
              <w:rPr>
                <w:rFonts w:ascii="Open Sans" w:hAnsi="Open Sans" w:cs="Open Sans"/>
                <w:color w:val="C00000"/>
                <w:sz w:val="22"/>
                <w:szCs w:val="22"/>
              </w:rPr>
              <w:t>ont</w:t>
            </w:r>
            <w:r w:rsidR="00E71341" w:rsidRPr="007C64E5">
              <w:rPr>
                <w:rFonts w:ascii="Open Sans" w:hAnsi="Open Sans" w:cs="Open Sans"/>
                <w:color w:val="C00000"/>
                <w:sz w:val="22"/>
                <w:szCs w:val="22"/>
              </w:rPr>
              <w:t xml:space="preserve"> </w:t>
            </w:r>
            <w:r w:rsidR="00361B40">
              <w:rPr>
                <w:rFonts w:ascii="Open Sans" w:hAnsi="Open Sans" w:cs="Open Sans"/>
                <w:color w:val="C00000"/>
                <w:sz w:val="22"/>
                <w:szCs w:val="22"/>
              </w:rPr>
              <w:t>pas examinés</w:t>
            </w:r>
            <w:r w:rsidR="00E71341" w:rsidRPr="007C64E5">
              <w:rPr>
                <w:rFonts w:ascii="Open Sans" w:hAnsi="Open Sans" w:cs="Open Sans"/>
                <w:color w:val="C00000"/>
                <w:sz w:val="22"/>
                <w:szCs w:val="22"/>
              </w:rPr>
              <w:t>. Toutes les pièces constitutives du dossier doivent être rédigées</w:t>
            </w:r>
            <w:r w:rsidR="00133220" w:rsidRPr="007C64E5">
              <w:rPr>
                <w:rFonts w:ascii="Open Sans" w:hAnsi="Open Sans" w:cs="Open Sans"/>
                <w:color w:val="C00000"/>
                <w:sz w:val="22"/>
                <w:szCs w:val="22"/>
              </w:rPr>
              <w:t xml:space="preserve"> ou traduites</w:t>
            </w:r>
            <w:r w:rsidR="00E71341" w:rsidRPr="007C64E5">
              <w:rPr>
                <w:rFonts w:ascii="Open Sans" w:hAnsi="Open Sans" w:cs="Open Sans"/>
                <w:color w:val="C00000"/>
                <w:sz w:val="22"/>
                <w:szCs w:val="22"/>
              </w:rPr>
              <w:t xml:space="preserve"> en français. L’absence de l’une d’entre elles entraînera automatiquement le rejet du dossier.</w:t>
            </w:r>
            <w:r w:rsidR="00C05A10" w:rsidRPr="007C64E5">
              <w:rPr>
                <w:rFonts w:ascii="Open Sans" w:hAnsi="Open Sans" w:cs="Open Sans"/>
                <w:color w:val="C00000"/>
                <w:sz w:val="22"/>
                <w:szCs w:val="22"/>
              </w:rPr>
              <w:t xml:space="preserve"> </w:t>
            </w:r>
          </w:p>
          <w:p w14:paraId="5A980090" w14:textId="77777777" w:rsidR="001D29FB" w:rsidRPr="007C64E5" w:rsidRDefault="001D29FB" w:rsidP="00E71341">
            <w:pPr>
              <w:jc w:val="both"/>
              <w:rPr>
                <w:rFonts w:ascii="Open Sans" w:hAnsi="Open Sans" w:cs="Open Sans"/>
                <w:sz w:val="22"/>
                <w:szCs w:val="22"/>
              </w:rPr>
            </w:pPr>
          </w:p>
          <w:p w14:paraId="58E68EBF" w14:textId="50FDD1E9" w:rsidR="005A540C" w:rsidRPr="00361B40" w:rsidRDefault="00361B40">
            <w:pPr>
              <w:snapToGrid w:val="0"/>
              <w:jc w:val="both"/>
              <w:rPr>
                <w:rFonts w:ascii="Open Sans" w:hAnsi="Open Sans" w:cs="Open Sans"/>
                <w:color w:val="C00000"/>
                <w:sz w:val="22"/>
                <w:szCs w:val="22"/>
              </w:rPr>
            </w:pPr>
            <w:r>
              <w:rPr>
                <w:rFonts w:ascii="Open Sans" w:hAnsi="Open Sans" w:cs="Open Sans"/>
                <w:color w:val="C00000"/>
                <w:sz w:val="22"/>
                <w:szCs w:val="22"/>
              </w:rPr>
              <w:t>Les p</w:t>
            </w:r>
            <w:r w:rsidR="00E71341" w:rsidRPr="007C64E5">
              <w:rPr>
                <w:rFonts w:ascii="Open Sans" w:hAnsi="Open Sans" w:cs="Open Sans"/>
                <w:color w:val="C00000"/>
                <w:sz w:val="22"/>
                <w:szCs w:val="22"/>
              </w:rPr>
              <w:t xml:space="preserve">ièces à </w:t>
            </w:r>
            <w:r w:rsidR="005A540C" w:rsidRPr="007C64E5">
              <w:rPr>
                <w:rFonts w:ascii="Open Sans" w:hAnsi="Open Sans" w:cs="Open Sans"/>
                <w:color w:val="C00000"/>
                <w:sz w:val="22"/>
                <w:szCs w:val="22"/>
              </w:rPr>
              <w:t xml:space="preserve">joindre au formulaire </w:t>
            </w:r>
            <w:r>
              <w:rPr>
                <w:rFonts w:ascii="Open Sans" w:hAnsi="Open Sans" w:cs="Open Sans"/>
                <w:color w:val="C00000"/>
                <w:sz w:val="22"/>
                <w:szCs w:val="22"/>
              </w:rPr>
              <w:t xml:space="preserve">en ligne </w:t>
            </w:r>
            <w:r w:rsidR="005A540C" w:rsidRPr="007C64E5">
              <w:rPr>
                <w:rFonts w:ascii="Open Sans" w:hAnsi="Open Sans" w:cs="Open Sans"/>
                <w:color w:val="C00000"/>
                <w:sz w:val="22"/>
                <w:szCs w:val="22"/>
              </w:rPr>
              <w:t>au format PDF :</w:t>
            </w:r>
          </w:p>
          <w:p w14:paraId="50F17D9E" w14:textId="77777777" w:rsidR="00E71341" w:rsidRPr="007C64E5" w:rsidRDefault="00E71341" w:rsidP="00E71341">
            <w:pPr>
              <w:numPr>
                <w:ilvl w:val="0"/>
                <w:numId w:val="2"/>
              </w:numPr>
              <w:ind w:left="714" w:hanging="357"/>
              <w:jc w:val="both"/>
              <w:rPr>
                <w:rFonts w:ascii="Open Sans" w:hAnsi="Open Sans" w:cs="Open Sans"/>
                <w:sz w:val="22"/>
                <w:szCs w:val="22"/>
              </w:rPr>
            </w:pPr>
            <w:r w:rsidRPr="007C64E5">
              <w:rPr>
                <w:rFonts w:ascii="Open Sans" w:hAnsi="Open Sans" w:cs="Open Sans"/>
                <w:sz w:val="22"/>
                <w:szCs w:val="22"/>
              </w:rPr>
              <w:t>Lettre de motivation ;</w:t>
            </w:r>
          </w:p>
          <w:p w14:paraId="5B6D019F" w14:textId="31019ED9" w:rsidR="00E71341" w:rsidRPr="007C64E5" w:rsidRDefault="00E71341" w:rsidP="00E71341">
            <w:pPr>
              <w:numPr>
                <w:ilvl w:val="0"/>
                <w:numId w:val="2"/>
              </w:numPr>
              <w:ind w:left="714" w:hanging="357"/>
              <w:jc w:val="both"/>
              <w:rPr>
                <w:rFonts w:ascii="Open Sans" w:hAnsi="Open Sans" w:cs="Open Sans"/>
                <w:sz w:val="22"/>
                <w:szCs w:val="22"/>
              </w:rPr>
            </w:pPr>
            <w:r w:rsidRPr="007C64E5">
              <w:rPr>
                <w:rFonts w:ascii="Open Sans" w:hAnsi="Open Sans" w:cs="Open Sans"/>
                <w:sz w:val="22"/>
                <w:szCs w:val="22"/>
              </w:rPr>
              <w:t>Curriculum vitae actualisé détaillant l’ensemble du cursus universitaire et la liste des publications</w:t>
            </w:r>
            <w:r w:rsidR="00361B40">
              <w:rPr>
                <w:rFonts w:ascii="Open Sans" w:hAnsi="Open Sans" w:cs="Open Sans"/>
                <w:sz w:val="22"/>
                <w:szCs w:val="22"/>
              </w:rPr>
              <w:t xml:space="preserve"> et communications ;</w:t>
            </w:r>
          </w:p>
          <w:p w14:paraId="1FFF0D94" w14:textId="77777777" w:rsidR="005A540C" w:rsidRPr="007C64E5" w:rsidRDefault="0074594D" w:rsidP="00E71341">
            <w:pPr>
              <w:pStyle w:val="Contenudetableau"/>
              <w:numPr>
                <w:ilvl w:val="0"/>
                <w:numId w:val="2"/>
              </w:numPr>
              <w:tabs>
                <w:tab w:val="left" w:pos="720"/>
              </w:tabs>
              <w:snapToGrid w:val="0"/>
              <w:ind w:left="714" w:hanging="357"/>
              <w:jc w:val="both"/>
              <w:rPr>
                <w:rFonts w:ascii="Open Sans" w:hAnsi="Open Sans" w:cs="Open Sans"/>
                <w:sz w:val="22"/>
                <w:szCs w:val="22"/>
              </w:rPr>
            </w:pPr>
            <w:r w:rsidRPr="007C64E5">
              <w:rPr>
                <w:rFonts w:ascii="Open Sans" w:hAnsi="Open Sans" w:cs="Open Sans"/>
                <w:sz w:val="22"/>
                <w:szCs w:val="22"/>
              </w:rPr>
              <w:t>Copie</w:t>
            </w:r>
            <w:r w:rsidR="005A540C" w:rsidRPr="007C64E5">
              <w:rPr>
                <w:rFonts w:ascii="Open Sans" w:hAnsi="Open Sans" w:cs="Open Sans"/>
                <w:sz w:val="22"/>
                <w:szCs w:val="22"/>
              </w:rPr>
              <w:t xml:space="preserve"> du dernier diplôme obtenu, traduit s'il n'est pas rédigé en français ;</w:t>
            </w:r>
          </w:p>
          <w:p w14:paraId="16B8B897" w14:textId="77777777" w:rsidR="005A540C" w:rsidRPr="007C64E5" w:rsidRDefault="0074594D" w:rsidP="00E71341">
            <w:pPr>
              <w:pStyle w:val="Contenudetableau"/>
              <w:numPr>
                <w:ilvl w:val="0"/>
                <w:numId w:val="2"/>
              </w:numPr>
              <w:tabs>
                <w:tab w:val="left" w:pos="720"/>
              </w:tabs>
              <w:ind w:left="714" w:hanging="357"/>
              <w:jc w:val="both"/>
              <w:rPr>
                <w:rFonts w:ascii="Open Sans" w:hAnsi="Open Sans" w:cs="Open Sans"/>
                <w:sz w:val="22"/>
                <w:szCs w:val="22"/>
              </w:rPr>
            </w:pPr>
            <w:r w:rsidRPr="007C64E5">
              <w:rPr>
                <w:rFonts w:ascii="Open Sans" w:hAnsi="Open Sans" w:cs="Open Sans"/>
                <w:sz w:val="22"/>
                <w:szCs w:val="22"/>
              </w:rPr>
              <w:t>Attestation</w:t>
            </w:r>
            <w:r w:rsidR="005A540C" w:rsidRPr="007C64E5">
              <w:rPr>
                <w:rFonts w:ascii="Open Sans" w:hAnsi="Open Sans" w:cs="Open Sans"/>
                <w:sz w:val="22"/>
                <w:szCs w:val="22"/>
              </w:rPr>
              <w:t xml:space="preserve"> d'inscription </w:t>
            </w:r>
            <w:r w:rsidR="005A540C" w:rsidRPr="007C64E5">
              <w:rPr>
                <w:rFonts w:ascii="Open Sans" w:hAnsi="Open Sans" w:cs="Open Sans"/>
                <w:bCs/>
                <w:sz w:val="22"/>
                <w:szCs w:val="22"/>
              </w:rPr>
              <w:t>au doctorat pour l'année en cours ;</w:t>
            </w:r>
            <w:r w:rsidR="005A540C" w:rsidRPr="007C64E5">
              <w:rPr>
                <w:rFonts w:ascii="Open Sans" w:hAnsi="Open Sans" w:cs="Open Sans"/>
                <w:b/>
                <w:bCs/>
                <w:color w:val="5E11A6"/>
                <w:sz w:val="22"/>
                <w:szCs w:val="22"/>
              </w:rPr>
              <w:t xml:space="preserve"> </w:t>
            </w:r>
          </w:p>
          <w:p w14:paraId="478E39D1" w14:textId="444FF418" w:rsidR="005A540C" w:rsidRPr="007C64E5" w:rsidRDefault="0074594D" w:rsidP="00E71341">
            <w:pPr>
              <w:pStyle w:val="Contenudetableau"/>
              <w:numPr>
                <w:ilvl w:val="0"/>
                <w:numId w:val="2"/>
              </w:numPr>
              <w:tabs>
                <w:tab w:val="left" w:pos="720"/>
              </w:tabs>
              <w:ind w:left="714" w:hanging="357"/>
              <w:jc w:val="both"/>
              <w:rPr>
                <w:rFonts w:ascii="Open Sans" w:hAnsi="Open Sans" w:cs="Open Sans"/>
                <w:bCs/>
                <w:color w:val="000000"/>
                <w:sz w:val="22"/>
                <w:szCs w:val="22"/>
              </w:rPr>
            </w:pPr>
            <w:r w:rsidRPr="007C64E5">
              <w:rPr>
                <w:rFonts w:ascii="Open Sans" w:hAnsi="Open Sans" w:cs="Open Sans"/>
                <w:sz w:val="22"/>
                <w:szCs w:val="22"/>
              </w:rPr>
              <w:t>Attestation</w:t>
            </w:r>
            <w:r w:rsidR="005A540C" w:rsidRPr="007C64E5">
              <w:rPr>
                <w:rFonts w:ascii="Open Sans" w:hAnsi="Open Sans" w:cs="Open Sans"/>
                <w:sz w:val="22"/>
                <w:szCs w:val="22"/>
              </w:rPr>
              <w:t xml:space="preserve"> d'accord</w:t>
            </w:r>
            <w:r w:rsidR="005A540C" w:rsidRPr="007C64E5">
              <w:rPr>
                <w:rFonts w:ascii="Open Sans" w:hAnsi="Open Sans" w:cs="Open Sans"/>
                <w:bCs/>
                <w:sz w:val="22"/>
                <w:szCs w:val="22"/>
              </w:rPr>
              <w:t xml:space="preserve"> d</w:t>
            </w:r>
            <w:r w:rsidR="007C2CBD" w:rsidRPr="007C64E5">
              <w:rPr>
                <w:rFonts w:ascii="Open Sans" w:hAnsi="Open Sans" w:cs="Open Sans"/>
                <w:bCs/>
                <w:sz w:val="22"/>
                <w:szCs w:val="22"/>
              </w:rPr>
              <w:t>e la plus haute autorité de l’institution (Recteur</w:t>
            </w:r>
            <w:r w:rsidR="00E71341" w:rsidRPr="007C64E5">
              <w:rPr>
                <w:rFonts w:ascii="Open Sans" w:hAnsi="Open Sans" w:cs="Open Sans"/>
                <w:bCs/>
                <w:sz w:val="22"/>
                <w:szCs w:val="22"/>
              </w:rPr>
              <w:t> </w:t>
            </w:r>
            <w:r w:rsidR="007C2CBD" w:rsidRPr="007C64E5">
              <w:rPr>
                <w:rFonts w:ascii="Open Sans" w:hAnsi="Open Sans" w:cs="Open Sans"/>
                <w:bCs/>
                <w:sz w:val="22"/>
                <w:szCs w:val="22"/>
              </w:rPr>
              <w:t>/</w:t>
            </w:r>
            <w:r w:rsidR="005A540C" w:rsidRPr="007C64E5">
              <w:rPr>
                <w:rFonts w:ascii="Open Sans" w:hAnsi="Open Sans" w:cs="Open Sans"/>
                <w:bCs/>
                <w:sz w:val="22"/>
                <w:szCs w:val="22"/>
              </w:rPr>
              <w:t xml:space="preserve"> Président de l’université</w:t>
            </w:r>
            <w:r w:rsidR="007C2CBD" w:rsidRPr="007C64E5">
              <w:rPr>
                <w:rFonts w:ascii="Open Sans" w:hAnsi="Open Sans" w:cs="Open Sans"/>
                <w:bCs/>
                <w:sz w:val="22"/>
                <w:szCs w:val="22"/>
              </w:rPr>
              <w:t>)</w:t>
            </w:r>
            <w:r w:rsidR="00D525FB">
              <w:rPr>
                <w:rFonts w:ascii="Open Sans" w:hAnsi="Open Sans" w:cs="Open Sans"/>
                <w:bCs/>
                <w:sz w:val="22"/>
                <w:szCs w:val="22"/>
              </w:rPr>
              <w:t> </w:t>
            </w:r>
            <w:r w:rsidR="005A540C" w:rsidRPr="007C64E5">
              <w:rPr>
                <w:rFonts w:ascii="Open Sans" w:hAnsi="Open Sans" w:cs="Open Sans"/>
                <w:bCs/>
                <w:sz w:val="22"/>
                <w:szCs w:val="22"/>
              </w:rPr>
              <w:t xml:space="preserve">; </w:t>
            </w:r>
          </w:p>
          <w:p w14:paraId="364CF346" w14:textId="358B3723" w:rsidR="005A540C" w:rsidRPr="007C64E5" w:rsidRDefault="00D525FB" w:rsidP="00E71341">
            <w:pPr>
              <w:numPr>
                <w:ilvl w:val="0"/>
                <w:numId w:val="2"/>
              </w:numPr>
              <w:ind w:left="714" w:hanging="357"/>
              <w:rPr>
                <w:rFonts w:ascii="Open Sans" w:hAnsi="Open Sans" w:cs="Open Sans"/>
                <w:bCs/>
                <w:sz w:val="22"/>
                <w:szCs w:val="22"/>
              </w:rPr>
            </w:pPr>
            <w:r>
              <w:rPr>
                <w:rFonts w:ascii="Open Sans" w:hAnsi="Open Sans" w:cs="Open Sans"/>
                <w:bCs/>
                <w:color w:val="000000"/>
                <w:sz w:val="22"/>
                <w:szCs w:val="22"/>
              </w:rPr>
              <w:t>L</w:t>
            </w:r>
            <w:r w:rsidR="005A540C" w:rsidRPr="007C64E5">
              <w:rPr>
                <w:rFonts w:ascii="Open Sans" w:hAnsi="Open Sans" w:cs="Open Sans"/>
                <w:bCs/>
                <w:color w:val="000000"/>
                <w:sz w:val="22"/>
                <w:szCs w:val="22"/>
              </w:rPr>
              <w:t xml:space="preserve">ettre d'engagement signée par </w:t>
            </w:r>
            <w:proofErr w:type="spellStart"/>
            <w:proofErr w:type="gramStart"/>
            <w:r w:rsidR="005A540C" w:rsidRPr="007C64E5">
              <w:rPr>
                <w:rFonts w:ascii="Open Sans" w:hAnsi="Open Sans" w:cs="Open Sans"/>
                <w:bCs/>
                <w:color w:val="000000"/>
                <w:sz w:val="22"/>
                <w:szCs w:val="22"/>
              </w:rPr>
              <w:t>le</w:t>
            </w:r>
            <w:r w:rsidR="00866B3E">
              <w:rPr>
                <w:rFonts w:ascii="Open Sans" w:hAnsi="Open Sans" w:cs="Open Sans"/>
                <w:bCs/>
                <w:color w:val="000000"/>
                <w:sz w:val="22"/>
                <w:szCs w:val="22"/>
              </w:rPr>
              <w:t>.a</w:t>
            </w:r>
            <w:proofErr w:type="spellEnd"/>
            <w:proofErr w:type="gramEnd"/>
            <w:r w:rsidR="005A540C" w:rsidRPr="007C64E5">
              <w:rPr>
                <w:rFonts w:ascii="Open Sans" w:hAnsi="Open Sans" w:cs="Open Sans"/>
                <w:bCs/>
                <w:color w:val="000000"/>
                <w:sz w:val="22"/>
                <w:szCs w:val="22"/>
              </w:rPr>
              <w:t xml:space="preserve"> </w:t>
            </w:r>
            <w:proofErr w:type="spellStart"/>
            <w:r w:rsidR="005A540C" w:rsidRPr="007C64E5">
              <w:rPr>
                <w:rFonts w:ascii="Open Sans" w:hAnsi="Open Sans" w:cs="Open Sans"/>
                <w:bCs/>
                <w:color w:val="000000"/>
                <w:sz w:val="22"/>
                <w:szCs w:val="22"/>
              </w:rPr>
              <w:t>directeur</w:t>
            </w:r>
            <w:r w:rsidR="00866B3E">
              <w:rPr>
                <w:rFonts w:ascii="Open Sans" w:hAnsi="Open Sans" w:cs="Open Sans"/>
                <w:bCs/>
                <w:color w:val="000000"/>
                <w:sz w:val="22"/>
                <w:szCs w:val="22"/>
              </w:rPr>
              <w:t>.rice</w:t>
            </w:r>
            <w:proofErr w:type="spellEnd"/>
            <w:r w:rsidR="005A540C" w:rsidRPr="007C64E5">
              <w:rPr>
                <w:rFonts w:ascii="Open Sans" w:hAnsi="Open Sans" w:cs="Open Sans"/>
                <w:bCs/>
                <w:color w:val="000000"/>
                <w:sz w:val="22"/>
                <w:szCs w:val="22"/>
              </w:rPr>
              <w:t xml:space="preserve"> de thèse montrant que le projet du doctorant</w:t>
            </w:r>
            <w:r w:rsidR="00866B3E">
              <w:rPr>
                <w:rFonts w:ascii="Open Sans" w:hAnsi="Open Sans" w:cs="Open Sans"/>
                <w:bCs/>
                <w:color w:val="000000"/>
                <w:sz w:val="22"/>
                <w:szCs w:val="22"/>
              </w:rPr>
              <w:t>/ de la doctorante</w:t>
            </w:r>
            <w:r w:rsidR="005A540C" w:rsidRPr="007C64E5">
              <w:rPr>
                <w:rFonts w:ascii="Open Sans" w:hAnsi="Open Sans" w:cs="Open Sans"/>
                <w:bCs/>
                <w:color w:val="000000"/>
                <w:sz w:val="22"/>
                <w:szCs w:val="22"/>
              </w:rPr>
              <w:t xml:space="preserve"> s'intègre dans l'activité du laboratoire ;</w:t>
            </w:r>
          </w:p>
          <w:p w14:paraId="411D90EF" w14:textId="2675FDAD" w:rsidR="005A540C" w:rsidRPr="007C64E5" w:rsidRDefault="00D525FB" w:rsidP="00E71341">
            <w:pPr>
              <w:numPr>
                <w:ilvl w:val="0"/>
                <w:numId w:val="2"/>
              </w:numPr>
              <w:ind w:left="714" w:hanging="357"/>
              <w:jc w:val="both"/>
              <w:rPr>
                <w:rFonts w:ascii="Open Sans" w:hAnsi="Open Sans" w:cs="Open Sans"/>
                <w:sz w:val="22"/>
                <w:szCs w:val="22"/>
              </w:rPr>
            </w:pPr>
            <w:r>
              <w:rPr>
                <w:rFonts w:ascii="Open Sans" w:hAnsi="Open Sans" w:cs="Open Sans"/>
                <w:bCs/>
                <w:sz w:val="22"/>
                <w:szCs w:val="22"/>
              </w:rPr>
              <w:t>D</w:t>
            </w:r>
            <w:r w:rsidR="005A540C" w:rsidRPr="007C64E5">
              <w:rPr>
                <w:rFonts w:ascii="Open Sans" w:hAnsi="Open Sans" w:cs="Open Sans"/>
                <w:bCs/>
                <w:sz w:val="22"/>
                <w:szCs w:val="22"/>
              </w:rPr>
              <w:t>escriptif (5 pages maximum, dactylographiées à interlignes simples) contenant en fonction de l’état d’avancement de la thèse : le domaine et le thème de la recherche, la problématique de la recherche, une revue de la littérature (travaux et études de référence), les premiers résultats, la chronologie et la méthodologie envisagées des travaux qui restent à réaliser et éventuellement une liste de publications</w:t>
            </w:r>
            <w:r w:rsidR="00A209F9" w:rsidRPr="007C64E5">
              <w:rPr>
                <w:rFonts w:ascii="Open Sans" w:hAnsi="Open Sans" w:cs="Open Sans"/>
                <w:bCs/>
                <w:sz w:val="22"/>
                <w:szCs w:val="22"/>
              </w:rPr>
              <w:t xml:space="preserve"> et</w:t>
            </w:r>
            <w:r w:rsidR="005A540C" w:rsidRPr="007C64E5">
              <w:rPr>
                <w:rFonts w:ascii="Open Sans" w:hAnsi="Open Sans" w:cs="Open Sans"/>
                <w:bCs/>
                <w:sz w:val="22"/>
                <w:szCs w:val="22"/>
              </w:rPr>
              <w:t xml:space="preserve"> communications ;</w:t>
            </w:r>
          </w:p>
          <w:p w14:paraId="05D70EA0" w14:textId="6E436D8E" w:rsidR="00E71341" w:rsidRPr="007C64E5" w:rsidRDefault="0074594D" w:rsidP="00E71341">
            <w:pPr>
              <w:numPr>
                <w:ilvl w:val="0"/>
                <w:numId w:val="2"/>
              </w:numPr>
              <w:ind w:left="714" w:hanging="357"/>
              <w:jc w:val="both"/>
              <w:rPr>
                <w:rFonts w:ascii="Open Sans" w:hAnsi="Open Sans" w:cs="Open Sans"/>
                <w:sz w:val="22"/>
                <w:szCs w:val="22"/>
              </w:rPr>
            </w:pPr>
            <w:r w:rsidRPr="007C64E5">
              <w:rPr>
                <w:rFonts w:ascii="Open Sans" w:hAnsi="Open Sans" w:cs="Open Sans"/>
                <w:sz w:val="22"/>
                <w:szCs w:val="22"/>
              </w:rPr>
              <w:t>Attestation</w:t>
            </w:r>
            <w:r w:rsidR="007C2CBD" w:rsidRPr="007C64E5">
              <w:rPr>
                <w:rFonts w:ascii="Open Sans" w:hAnsi="Open Sans" w:cs="Open Sans"/>
                <w:sz w:val="22"/>
                <w:szCs w:val="22"/>
              </w:rPr>
              <w:t xml:space="preserve"> de présence effective s</w:t>
            </w:r>
            <w:r w:rsidR="005A540C" w:rsidRPr="007C64E5">
              <w:rPr>
                <w:rFonts w:ascii="Open Sans" w:hAnsi="Open Sans" w:cs="Open Sans"/>
                <w:sz w:val="22"/>
                <w:szCs w:val="22"/>
              </w:rPr>
              <w:t xml:space="preserve">i </w:t>
            </w:r>
            <w:proofErr w:type="spellStart"/>
            <w:proofErr w:type="gramStart"/>
            <w:r w:rsidR="005A540C" w:rsidRPr="007C64E5">
              <w:rPr>
                <w:rFonts w:ascii="Open Sans" w:hAnsi="Open Sans" w:cs="Open Sans"/>
                <w:sz w:val="22"/>
                <w:szCs w:val="22"/>
              </w:rPr>
              <w:t>le</w:t>
            </w:r>
            <w:r w:rsidR="00866B3E">
              <w:rPr>
                <w:rFonts w:ascii="Open Sans" w:hAnsi="Open Sans" w:cs="Open Sans"/>
                <w:sz w:val="22"/>
                <w:szCs w:val="22"/>
              </w:rPr>
              <w:t>.a</w:t>
            </w:r>
            <w:proofErr w:type="spellEnd"/>
            <w:proofErr w:type="gramEnd"/>
            <w:r w:rsidR="005A540C" w:rsidRPr="007C64E5">
              <w:rPr>
                <w:rFonts w:ascii="Open Sans" w:hAnsi="Open Sans" w:cs="Open Sans"/>
                <w:sz w:val="22"/>
                <w:szCs w:val="22"/>
              </w:rPr>
              <w:t xml:space="preserve"> </w:t>
            </w:r>
            <w:proofErr w:type="spellStart"/>
            <w:r w:rsidR="005A540C" w:rsidRPr="007C64E5">
              <w:rPr>
                <w:rFonts w:ascii="Open Sans" w:hAnsi="Open Sans" w:cs="Open Sans"/>
                <w:sz w:val="22"/>
                <w:szCs w:val="22"/>
              </w:rPr>
              <w:t>candidat</w:t>
            </w:r>
            <w:r w:rsidR="00866B3E">
              <w:rPr>
                <w:rFonts w:ascii="Open Sans" w:hAnsi="Open Sans" w:cs="Open Sans"/>
                <w:sz w:val="22"/>
                <w:szCs w:val="22"/>
              </w:rPr>
              <w:t>.a</w:t>
            </w:r>
            <w:proofErr w:type="spellEnd"/>
            <w:r w:rsidR="005A540C" w:rsidRPr="007C64E5">
              <w:rPr>
                <w:rFonts w:ascii="Open Sans" w:hAnsi="Open Sans" w:cs="Open Sans"/>
                <w:sz w:val="22"/>
                <w:szCs w:val="22"/>
              </w:rPr>
              <w:t xml:space="preserve"> est en activité (statut </w:t>
            </w:r>
            <w:r w:rsidR="00D525FB">
              <w:rPr>
                <w:rFonts w:ascii="Open Sans" w:hAnsi="Open Sans" w:cs="Open Sans"/>
                <w:sz w:val="22"/>
                <w:szCs w:val="22"/>
              </w:rPr>
              <w:t>d’</w:t>
            </w:r>
            <w:r w:rsidR="005A540C" w:rsidRPr="007C64E5">
              <w:rPr>
                <w:rFonts w:ascii="Open Sans" w:hAnsi="Open Sans" w:cs="Open Sans"/>
                <w:sz w:val="22"/>
                <w:szCs w:val="22"/>
              </w:rPr>
              <w:t>enseignant-chercheur) dans son établissement d’origine</w:t>
            </w:r>
            <w:r w:rsidR="00866B3E">
              <w:rPr>
                <w:rFonts w:ascii="Open Sans" w:hAnsi="Open Sans" w:cs="Open Sans"/>
                <w:sz w:val="22"/>
                <w:szCs w:val="22"/>
              </w:rPr>
              <w:t xml:space="preserve"> indiquant</w:t>
            </w:r>
            <w:r w:rsidR="005A540C" w:rsidRPr="007C64E5">
              <w:rPr>
                <w:rFonts w:ascii="Open Sans" w:hAnsi="Open Sans" w:cs="Open Sans"/>
                <w:sz w:val="22"/>
                <w:szCs w:val="22"/>
              </w:rPr>
              <w:t xml:space="preserve"> clairement son titre et sa fonction au sein de cet établissement</w:t>
            </w:r>
            <w:r w:rsidR="00866B3E">
              <w:rPr>
                <w:rFonts w:ascii="Open Sans" w:hAnsi="Open Sans" w:cs="Open Sans"/>
                <w:sz w:val="22"/>
                <w:szCs w:val="22"/>
              </w:rPr>
              <w:t> ;</w:t>
            </w:r>
          </w:p>
          <w:p w14:paraId="7E7067BE" w14:textId="00AB5F07" w:rsidR="005A540C" w:rsidRPr="007C64E5" w:rsidRDefault="00E71341" w:rsidP="00E71341">
            <w:pPr>
              <w:numPr>
                <w:ilvl w:val="0"/>
                <w:numId w:val="2"/>
              </w:numPr>
              <w:ind w:left="714" w:hanging="357"/>
              <w:jc w:val="both"/>
              <w:rPr>
                <w:rFonts w:ascii="Open Sans" w:hAnsi="Open Sans" w:cs="Open Sans"/>
                <w:sz w:val="22"/>
                <w:szCs w:val="22"/>
              </w:rPr>
            </w:pPr>
            <w:r w:rsidRPr="007C64E5">
              <w:rPr>
                <w:rFonts w:ascii="Open Sans" w:hAnsi="Open Sans" w:cs="Open Sans"/>
                <w:sz w:val="22"/>
                <w:szCs w:val="22"/>
              </w:rPr>
              <w:t xml:space="preserve">Le cas échéant, la convention </w:t>
            </w:r>
            <w:r w:rsidR="005A540C" w:rsidRPr="007C64E5">
              <w:rPr>
                <w:rFonts w:ascii="Open Sans" w:hAnsi="Open Sans" w:cs="Open Sans"/>
                <w:sz w:val="22"/>
                <w:szCs w:val="22"/>
              </w:rPr>
              <w:t>de cotutelle.</w:t>
            </w:r>
          </w:p>
          <w:p w14:paraId="436D8C46" w14:textId="77777777" w:rsidR="005A540C" w:rsidRPr="007C64E5" w:rsidRDefault="005A540C" w:rsidP="00E71341">
            <w:pPr>
              <w:jc w:val="both"/>
              <w:rPr>
                <w:rFonts w:ascii="Open Sans" w:hAnsi="Open Sans" w:cs="Open Sans"/>
                <w:sz w:val="22"/>
                <w:szCs w:val="22"/>
              </w:rPr>
            </w:pPr>
          </w:p>
        </w:tc>
      </w:tr>
    </w:tbl>
    <w:p w14:paraId="4DCE43DF" w14:textId="77777777" w:rsidR="00492320" w:rsidRPr="007C64E5" w:rsidRDefault="00492320">
      <w:pPr>
        <w:rPr>
          <w:rFonts w:ascii="Open Sans" w:hAnsi="Open Sans" w:cs="Open Sans"/>
          <w:sz w:val="22"/>
          <w:szCs w:val="22"/>
        </w:rPr>
      </w:pPr>
    </w:p>
    <w:tbl>
      <w:tblPr>
        <w:tblW w:w="10268" w:type="dxa"/>
        <w:tblInd w:w="55"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268"/>
      </w:tblGrid>
      <w:tr w:rsidR="005A540C" w:rsidRPr="007C64E5" w14:paraId="673BC605" w14:textId="77777777" w:rsidTr="005F5512">
        <w:tc>
          <w:tcPr>
            <w:tcW w:w="10268" w:type="dxa"/>
            <w:shd w:val="clear" w:color="auto" w:fill="999999"/>
          </w:tcPr>
          <w:p w14:paraId="2F5EE9CA" w14:textId="7AF7CF38" w:rsidR="005A540C" w:rsidRPr="007C64E5" w:rsidRDefault="005F5512">
            <w:pPr>
              <w:pStyle w:val="Contenudetableau"/>
              <w:snapToGrid w:val="0"/>
              <w:rPr>
                <w:rFonts w:ascii="Open Sans" w:hAnsi="Open Sans" w:cs="Open Sans"/>
                <w:sz w:val="22"/>
                <w:szCs w:val="22"/>
              </w:rPr>
            </w:pPr>
            <w:r w:rsidRPr="007C64E5">
              <w:rPr>
                <w:rFonts w:ascii="Open Sans" w:hAnsi="Open Sans" w:cs="Open Sans"/>
                <w:b/>
                <w:bCs/>
                <w:color w:val="FFFFFF"/>
                <w:sz w:val="22"/>
                <w:szCs w:val="22"/>
              </w:rPr>
              <w:t>5</w:t>
            </w:r>
            <w:r w:rsidR="005A540C" w:rsidRPr="007C64E5">
              <w:rPr>
                <w:rFonts w:ascii="Open Sans" w:hAnsi="Open Sans" w:cs="Open Sans"/>
                <w:b/>
                <w:bCs/>
                <w:color w:val="FFFFFF"/>
                <w:sz w:val="22"/>
                <w:szCs w:val="22"/>
              </w:rPr>
              <w:t>. CRIT</w:t>
            </w:r>
            <w:r w:rsidR="00E71341" w:rsidRPr="007C64E5">
              <w:rPr>
                <w:rFonts w:ascii="Open Sans" w:hAnsi="Open Sans" w:cs="Open Sans"/>
                <w:b/>
                <w:bCs/>
                <w:color w:val="FFFFFF"/>
                <w:sz w:val="22"/>
                <w:szCs w:val="22"/>
              </w:rPr>
              <w:t>È</w:t>
            </w:r>
            <w:r w:rsidR="005A540C" w:rsidRPr="007C64E5">
              <w:rPr>
                <w:rFonts w:ascii="Open Sans" w:hAnsi="Open Sans" w:cs="Open Sans"/>
                <w:b/>
                <w:bCs/>
                <w:color w:val="FFFFFF"/>
                <w:sz w:val="22"/>
                <w:szCs w:val="22"/>
              </w:rPr>
              <w:t>RES DE S</w:t>
            </w:r>
            <w:r w:rsidR="00E71341" w:rsidRPr="007C64E5">
              <w:rPr>
                <w:rFonts w:ascii="Open Sans" w:hAnsi="Open Sans" w:cs="Open Sans"/>
                <w:b/>
                <w:bCs/>
                <w:color w:val="FFFFFF"/>
                <w:sz w:val="22"/>
                <w:szCs w:val="22"/>
              </w:rPr>
              <w:t>É</w:t>
            </w:r>
            <w:r w:rsidR="005A540C" w:rsidRPr="007C64E5">
              <w:rPr>
                <w:rFonts w:ascii="Open Sans" w:hAnsi="Open Sans" w:cs="Open Sans"/>
                <w:b/>
                <w:bCs/>
                <w:color w:val="FFFFFF"/>
                <w:sz w:val="22"/>
                <w:szCs w:val="22"/>
              </w:rPr>
              <w:t>LECTION</w:t>
            </w:r>
          </w:p>
        </w:tc>
      </w:tr>
      <w:tr w:rsidR="005A540C" w:rsidRPr="007C64E5" w14:paraId="781E1253" w14:textId="77777777" w:rsidTr="005F5512">
        <w:tc>
          <w:tcPr>
            <w:tcW w:w="10268" w:type="dxa"/>
            <w:shd w:val="clear" w:color="auto" w:fill="auto"/>
          </w:tcPr>
          <w:p w14:paraId="7D31C334" w14:textId="77777777" w:rsidR="005F5512" w:rsidRPr="007C64E5" w:rsidRDefault="005A540C">
            <w:pPr>
              <w:snapToGrid w:val="0"/>
              <w:jc w:val="both"/>
              <w:rPr>
                <w:rFonts w:ascii="Open Sans" w:hAnsi="Open Sans" w:cs="Open Sans"/>
                <w:sz w:val="22"/>
                <w:szCs w:val="22"/>
              </w:rPr>
            </w:pPr>
            <w:r w:rsidRPr="007C64E5">
              <w:rPr>
                <w:rFonts w:ascii="Open Sans" w:hAnsi="Open Sans" w:cs="Open Sans"/>
                <w:sz w:val="22"/>
                <w:szCs w:val="22"/>
              </w:rPr>
              <w:t>Après examen de recevabilité administrative opéré par l</w:t>
            </w:r>
            <w:r w:rsidR="005A56C7" w:rsidRPr="007C64E5">
              <w:rPr>
                <w:rFonts w:ascii="Open Sans" w:hAnsi="Open Sans" w:cs="Open Sans"/>
                <w:sz w:val="22"/>
                <w:szCs w:val="22"/>
              </w:rPr>
              <w:t xml:space="preserve">a </w:t>
            </w:r>
            <w:r w:rsidR="0074594D" w:rsidRPr="007C64E5">
              <w:rPr>
                <w:rFonts w:ascii="Open Sans" w:hAnsi="Open Sans" w:cs="Open Sans"/>
                <w:sz w:val="22"/>
                <w:szCs w:val="22"/>
              </w:rPr>
              <w:t>D</w:t>
            </w:r>
            <w:r w:rsidR="005A56C7" w:rsidRPr="007C64E5">
              <w:rPr>
                <w:rFonts w:ascii="Open Sans" w:hAnsi="Open Sans" w:cs="Open Sans"/>
                <w:sz w:val="22"/>
                <w:szCs w:val="22"/>
              </w:rPr>
              <w:t xml:space="preserve">irection </w:t>
            </w:r>
            <w:r w:rsidR="005F5512" w:rsidRPr="007C64E5">
              <w:rPr>
                <w:rFonts w:ascii="Open Sans" w:hAnsi="Open Sans" w:cs="Open Sans"/>
                <w:sz w:val="22"/>
                <w:szCs w:val="22"/>
              </w:rPr>
              <w:t>r</w:t>
            </w:r>
            <w:r w:rsidR="005A56C7" w:rsidRPr="007C64E5">
              <w:rPr>
                <w:rFonts w:ascii="Open Sans" w:hAnsi="Open Sans" w:cs="Open Sans"/>
                <w:sz w:val="22"/>
                <w:szCs w:val="22"/>
              </w:rPr>
              <w:t xml:space="preserve">égionale Afrique </w:t>
            </w:r>
            <w:r w:rsidR="005F5512" w:rsidRPr="007C64E5">
              <w:rPr>
                <w:rFonts w:ascii="Open Sans" w:hAnsi="Open Sans" w:cs="Open Sans"/>
                <w:sz w:val="22"/>
                <w:szCs w:val="22"/>
              </w:rPr>
              <w:t>c</w:t>
            </w:r>
            <w:r w:rsidR="005A56C7" w:rsidRPr="007C64E5">
              <w:rPr>
                <w:rFonts w:ascii="Open Sans" w:hAnsi="Open Sans" w:cs="Open Sans"/>
                <w:sz w:val="22"/>
                <w:szCs w:val="22"/>
              </w:rPr>
              <w:t xml:space="preserve">entrale </w:t>
            </w:r>
            <w:r w:rsidR="00625836" w:rsidRPr="007C64E5">
              <w:rPr>
                <w:rFonts w:ascii="Open Sans" w:hAnsi="Open Sans" w:cs="Open Sans"/>
                <w:sz w:val="22"/>
                <w:szCs w:val="22"/>
              </w:rPr>
              <w:t>et Grands</w:t>
            </w:r>
            <w:r w:rsidR="005A56C7" w:rsidRPr="007C64E5">
              <w:rPr>
                <w:rFonts w:ascii="Open Sans" w:hAnsi="Open Sans" w:cs="Open Sans"/>
                <w:sz w:val="22"/>
                <w:szCs w:val="22"/>
              </w:rPr>
              <w:t xml:space="preserve"> </w:t>
            </w:r>
            <w:r w:rsidR="005F5512" w:rsidRPr="007C64E5">
              <w:rPr>
                <w:rFonts w:ascii="Open Sans" w:hAnsi="Open Sans" w:cs="Open Sans"/>
                <w:sz w:val="22"/>
                <w:szCs w:val="22"/>
              </w:rPr>
              <w:t>l</w:t>
            </w:r>
            <w:r w:rsidR="005A56C7" w:rsidRPr="007C64E5">
              <w:rPr>
                <w:rFonts w:ascii="Open Sans" w:hAnsi="Open Sans" w:cs="Open Sans"/>
                <w:sz w:val="22"/>
                <w:szCs w:val="22"/>
              </w:rPr>
              <w:t xml:space="preserve">acs, </w:t>
            </w:r>
            <w:r w:rsidRPr="007C64E5">
              <w:rPr>
                <w:rFonts w:ascii="Open Sans" w:hAnsi="Open Sans" w:cs="Open Sans"/>
                <w:sz w:val="22"/>
                <w:szCs w:val="22"/>
              </w:rPr>
              <w:t xml:space="preserve">les membres du comité de pilotage du </w:t>
            </w:r>
            <w:r w:rsidR="0074594D" w:rsidRPr="007C64E5">
              <w:rPr>
                <w:rFonts w:ascii="Open Sans" w:hAnsi="Open Sans" w:cs="Open Sans"/>
                <w:sz w:val="22"/>
                <w:szCs w:val="22"/>
              </w:rPr>
              <w:t>C</w:t>
            </w:r>
            <w:r w:rsidRPr="007C64E5">
              <w:rPr>
                <w:rFonts w:ascii="Open Sans" w:hAnsi="Open Sans" w:cs="Open Sans"/>
                <w:sz w:val="22"/>
                <w:szCs w:val="22"/>
              </w:rPr>
              <w:t xml:space="preserve">ollège doctoral procèdent à la sélection finale. </w:t>
            </w:r>
          </w:p>
          <w:p w14:paraId="7B288D46" w14:textId="14A79CA9" w:rsidR="005A540C" w:rsidRPr="007C64E5" w:rsidRDefault="005A540C">
            <w:pPr>
              <w:snapToGrid w:val="0"/>
              <w:jc w:val="both"/>
              <w:rPr>
                <w:rFonts w:ascii="Open Sans" w:hAnsi="Open Sans" w:cs="Open Sans"/>
                <w:sz w:val="22"/>
                <w:szCs w:val="22"/>
              </w:rPr>
            </w:pPr>
            <w:r w:rsidRPr="007C64E5">
              <w:rPr>
                <w:rFonts w:ascii="Open Sans" w:hAnsi="Open Sans" w:cs="Open Sans"/>
                <w:sz w:val="22"/>
                <w:szCs w:val="22"/>
              </w:rPr>
              <w:t xml:space="preserve">Les principaux critères retenus sont : </w:t>
            </w:r>
          </w:p>
          <w:p w14:paraId="5DC0A001" w14:textId="12380CEB" w:rsidR="00811F63" w:rsidRPr="007C64E5" w:rsidRDefault="005F5512" w:rsidP="00811F63">
            <w:pPr>
              <w:widowControl/>
              <w:numPr>
                <w:ilvl w:val="0"/>
                <w:numId w:val="10"/>
              </w:numPr>
              <w:suppressAutoHyphens w:val="0"/>
              <w:jc w:val="both"/>
              <w:rPr>
                <w:rFonts w:ascii="Open Sans" w:hAnsi="Open Sans" w:cs="Open Sans"/>
                <w:sz w:val="22"/>
                <w:szCs w:val="22"/>
              </w:rPr>
            </w:pPr>
            <w:proofErr w:type="gramStart"/>
            <w:r w:rsidRPr="007C64E5">
              <w:rPr>
                <w:rFonts w:ascii="Open Sans" w:hAnsi="Open Sans" w:cs="Open Sans"/>
                <w:sz w:val="22"/>
                <w:szCs w:val="22"/>
              </w:rPr>
              <w:t>la</w:t>
            </w:r>
            <w:proofErr w:type="gramEnd"/>
            <w:r w:rsidRPr="007C64E5">
              <w:rPr>
                <w:rFonts w:ascii="Open Sans" w:hAnsi="Open Sans" w:cs="Open Sans"/>
                <w:sz w:val="22"/>
                <w:szCs w:val="22"/>
              </w:rPr>
              <w:t xml:space="preserve"> p</w:t>
            </w:r>
            <w:r w:rsidR="00811F63" w:rsidRPr="007C64E5">
              <w:rPr>
                <w:rFonts w:ascii="Open Sans" w:hAnsi="Open Sans" w:cs="Open Sans"/>
                <w:sz w:val="22"/>
                <w:szCs w:val="22"/>
              </w:rPr>
              <w:t xml:space="preserve">ertinence du projet de recherche par rapport aux thématiques du collège ; </w:t>
            </w:r>
          </w:p>
          <w:p w14:paraId="41C71DA8" w14:textId="0B545A7B" w:rsidR="00811F63" w:rsidRPr="007C64E5" w:rsidRDefault="005F5512" w:rsidP="00811F63">
            <w:pPr>
              <w:widowControl/>
              <w:numPr>
                <w:ilvl w:val="0"/>
                <w:numId w:val="10"/>
              </w:numPr>
              <w:suppressAutoHyphens w:val="0"/>
              <w:jc w:val="both"/>
              <w:rPr>
                <w:rFonts w:ascii="Open Sans" w:hAnsi="Open Sans" w:cs="Open Sans"/>
                <w:sz w:val="22"/>
                <w:szCs w:val="22"/>
              </w:rPr>
            </w:pPr>
            <w:proofErr w:type="gramStart"/>
            <w:r w:rsidRPr="007C64E5">
              <w:rPr>
                <w:rFonts w:ascii="Open Sans" w:hAnsi="Open Sans" w:cs="Open Sans"/>
                <w:sz w:val="22"/>
                <w:szCs w:val="22"/>
              </w:rPr>
              <w:t>le</w:t>
            </w:r>
            <w:proofErr w:type="gramEnd"/>
            <w:r w:rsidRPr="007C64E5">
              <w:rPr>
                <w:rFonts w:ascii="Open Sans" w:hAnsi="Open Sans" w:cs="Open Sans"/>
                <w:sz w:val="22"/>
                <w:szCs w:val="22"/>
              </w:rPr>
              <w:t xml:space="preserve"> c</w:t>
            </w:r>
            <w:r w:rsidR="00811F63" w:rsidRPr="007C64E5">
              <w:rPr>
                <w:rFonts w:ascii="Open Sans" w:hAnsi="Open Sans" w:cs="Open Sans"/>
                <w:sz w:val="22"/>
                <w:szCs w:val="22"/>
              </w:rPr>
              <w:t>aractère innovant du projet de recherche ;</w:t>
            </w:r>
          </w:p>
          <w:p w14:paraId="0EC980F6" w14:textId="178F6164" w:rsidR="00811F63" w:rsidRPr="007C64E5" w:rsidRDefault="005F5512" w:rsidP="00811F63">
            <w:pPr>
              <w:widowControl/>
              <w:numPr>
                <w:ilvl w:val="0"/>
                <w:numId w:val="10"/>
              </w:numPr>
              <w:suppressAutoHyphens w:val="0"/>
              <w:jc w:val="both"/>
              <w:rPr>
                <w:rFonts w:ascii="Open Sans" w:hAnsi="Open Sans" w:cs="Open Sans"/>
                <w:sz w:val="22"/>
                <w:szCs w:val="22"/>
              </w:rPr>
            </w:pPr>
            <w:proofErr w:type="gramStart"/>
            <w:r w:rsidRPr="007C64E5">
              <w:rPr>
                <w:rFonts w:ascii="Open Sans" w:hAnsi="Open Sans" w:cs="Open Sans"/>
                <w:sz w:val="22"/>
                <w:szCs w:val="22"/>
              </w:rPr>
              <w:t>la</w:t>
            </w:r>
            <w:proofErr w:type="gramEnd"/>
            <w:r w:rsidRPr="007C64E5">
              <w:rPr>
                <w:rFonts w:ascii="Open Sans" w:hAnsi="Open Sans" w:cs="Open Sans"/>
                <w:sz w:val="22"/>
                <w:szCs w:val="22"/>
              </w:rPr>
              <w:t xml:space="preserve"> c</w:t>
            </w:r>
            <w:r w:rsidR="00811F63" w:rsidRPr="007C64E5">
              <w:rPr>
                <w:rFonts w:ascii="Open Sans" w:hAnsi="Open Sans" w:cs="Open Sans"/>
                <w:sz w:val="22"/>
                <w:szCs w:val="22"/>
              </w:rPr>
              <w:t xml:space="preserve">apacité d’extension du champ d’intérêt au-delà de la discipline de rattachement du projet ; </w:t>
            </w:r>
          </w:p>
          <w:p w14:paraId="6365296B" w14:textId="528F48BF" w:rsidR="00811F63" w:rsidRPr="007C64E5" w:rsidRDefault="00866B3E" w:rsidP="00811F63">
            <w:pPr>
              <w:widowControl/>
              <w:numPr>
                <w:ilvl w:val="0"/>
                <w:numId w:val="10"/>
              </w:numPr>
              <w:suppressAutoHyphens w:val="0"/>
              <w:jc w:val="both"/>
              <w:rPr>
                <w:rFonts w:ascii="Open Sans" w:hAnsi="Open Sans" w:cs="Open Sans"/>
                <w:sz w:val="22"/>
                <w:szCs w:val="22"/>
              </w:rPr>
            </w:pPr>
            <w:proofErr w:type="spellStart"/>
            <w:r w:rsidRPr="007C64E5">
              <w:rPr>
                <w:rFonts w:ascii="Open Sans" w:hAnsi="Open Sans" w:cs="Open Sans"/>
                <w:sz w:val="22"/>
                <w:szCs w:val="22"/>
              </w:rPr>
              <w:t>I</w:t>
            </w:r>
            <w:r w:rsidR="0023221B">
              <w:rPr>
                <w:rFonts w:ascii="Open Sans" w:hAnsi="Open Sans" w:cs="Open Sans"/>
                <w:sz w:val="22"/>
                <w:szCs w:val="22"/>
              </w:rPr>
              <w:t>’</w:t>
            </w:r>
            <w:r w:rsidRPr="007C64E5">
              <w:rPr>
                <w:rFonts w:ascii="Open Sans" w:hAnsi="Open Sans" w:cs="Open Sans"/>
                <w:sz w:val="22"/>
                <w:szCs w:val="22"/>
              </w:rPr>
              <w:t>inscription</w:t>
            </w:r>
            <w:proofErr w:type="spellEnd"/>
            <w:r w:rsidR="00811F63" w:rsidRPr="007C64E5">
              <w:rPr>
                <w:rFonts w:ascii="Open Sans" w:hAnsi="Open Sans" w:cs="Open Sans"/>
                <w:sz w:val="22"/>
                <w:szCs w:val="22"/>
              </w:rPr>
              <w:t xml:space="preserve"> dans une école doctorale de la sous-région</w:t>
            </w:r>
            <w:r w:rsidR="00C92F60" w:rsidRPr="007C64E5">
              <w:rPr>
                <w:rFonts w:ascii="Open Sans" w:hAnsi="Open Sans" w:cs="Open Sans"/>
                <w:sz w:val="22"/>
                <w:szCs w:val="22"/>
              </w:rPr>
              <w:t>, à défaut, dans une unité de formation doctorale ou dans une faculté</w:t>
            </w:r>
            <w:r w:rsidR="00811F63" w:rsidRPr="007C64E5">
              <w:rPr>
                <w:rFonts w:ascii="Open Sans" w:hAnsi="Open Sans" w:cs="Open Sans"/>
                <w:sz w:val="22"/>
                <w:szCs w:val="22"/>
              </w:rPr>
              <w:t>.</w:t>
            </w:r>
          </w:p>
          <w:p w14:paraId="3AF2D5B9" w14:textId="77777777" w:rsidR="005A540C" w:rsidRPr="007C64E5" w:rsidRDefault="005A540C">
            <w:pPr>
              <w:jc w:val="both"/>
              <w:rPr>
                <w:rFonts w:ascii="Open Sans" w:hAnsi="Open Sans" w:cs="Open Sans"/>
                <w:sz w:val="22"/>
                <w:szCs w:val="22"/>
              </w:rPr>
            </w:pPr>
          </w:p>
          <w:p w14:paraId="10FDEA9C" w14:textId="7EE06367" w:rsidR="005A540C" w:rsidRPr="007C64E5" w:rsidRDefault="00C92F60">
            <w:pPr>
              <w:jc w:val="both"/>
              <w:rPr>
                <w:rFonts w:ascii="Open Sans" w:hAnsi="Open Sans" w:cs="Open Sans"/>
                <w:sz w:val="22"/>
                <w:szCs w:val="22"/>
              </w:rPr>
            </w:pPr>
            <w:r w:rsidRPr="007C64E5">
              <w:rPr>
                <w:rFonts w:ascii="Open Sans" w:hAnsi="Open Sans" w:cs="Open Sans"/>
                <w:color w:val="C00000"/>
                <w:sz w:val="22"/>
                <w:szCs w:val="22"/>
              </w:rPr>
              <w:t xml:space="preserve">Seuls les </w:t>
            </w:r>
            <w:proofErr w:type="spellStart"/>
            <w:r w:rsidRPr="007C64E5">
              <w:rPr>
                <w:rFonts w:ascii="Open Sans" w:hAnsi="Open Sans" w:cs="Open Sans"/>
                <w:color w:val="C00000"/>
                <w:sz w:val="22"/>
                <w:szCs w:val="22"/>
              </w:rPr>
              <w:t>candidat.</w:t>
            </w:r>
            <w:proofErr w:type="gramStart"/>
            <w:r w:rsidRPr="007C64E5">
              <w:rPr>
                <w:rFonts w:ascii="Open Sans" w:hAnsi="Open Sans" w:cs="Open Sans"/>
                <w:color w:val="C00000"/>
                <w:sz w:val="22"/>
                <w:szCs w:val="22"/>
              </w:rPr>
              <w:t>e.s</w:t>
            </w:r>
            <w:proofErr w:type="spellEnd"/>
            <w:proofErr w:type="gramEnd"/>
            <w:r w:rsidRPr="007C64E5">
              <w:rPr>
                <w:rFonts w:ascii="Open Sans" w:hAnsi="Open Sans" w:cs="Open Sans"/>
                <w:color w:val="C00000"/>
                <w:sz w:val="22"/>
                <w:szCs w:val="22"/>
              </w:rPr>
              <w:t xml:space="preserve"> </w:t>
            </w:r>
            <w:proofErr w:type="spellStart"/>
            <w:r w:rsidRPr="007C64E5">
              <w:rPr>
                <w:rFonts w:ascii="Open Sans" w:hAnsi="Open Sans" w:cs="Open Sans"/>
                <w:color w:val="C00000"/>
                <w:sz w:val="22"/>
                <w:szCs w:val="22"/>
              </w:rPr>
              <w:t>retenu.e.s</w:t>
            </w:r>
            <w:proofErr w:type="spellEnd"/>
            <w:r w:rsidRPr="007C64E5">
              <w:rPr>
                <w:rFonts w:ascii="Open Sans" w:hAnsi="Open Sans" w:cs="Open Sans"/>
                <w:color w:val="C00000"/>
                <w:sz w:val="22"/>
                <w:szCs w:val="22"/>
              </w:rPr>
              <w:t xml:space="preserve"> seront </w:t>
            </w:r>
            <w:proofErr w:type="spellStart"/>
            <w:r w:rsidRPr="007C64E5">
              <w:rPr>
                <w:rFonts w:ascii="Open Sans" w:hAnsi="Open Sans" w:cs="Open Sans"/>
                <w:color w:val="C00000"/>
                <w:sz w:val="22"/>
                <w:szCs w:val="22"/>
              </w:rPr>
              <w:t>contacté.e.s</w:t>
            </w:r>
            <w:proofErr w:type="spellEnd"/>
            <w:r w:rsidRPr="007C64E5">
              <w:rPr>
                <w:rFonts w:ascii="Open Sans" w:hAnsi="Open Sans" w:cs="Open Sans"/>
                <w:color w:val="C00000"/>
                <w:sz w:val="22"/>
                <w:szCs w:val="22"/>
              </w:rPr>
              <w:t>.</w:t>
            </w:r>
          </w:p>
        </w:tc>
      </w:tr>
    </w:tbl>
    <w:p w14:paraId="11323FE0" w14:textId="77777777" w:rsidR="005A540C" w:rsidRPr="007C64E5" w:rsidRDefault="005A540C">
      <w:pPr>
        <w:jc w:val="both"/>
        <w:rPr>
          <w:rFonts w:ascii="Open Sans" w:hAnsi="Open Sans" w:cs="Open San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79"/>
      </w:tblGrid>
      <w:tr w:rsidR="005A540C" w:rsidRPr="007C64E5" w14:paraId="743B5A28" w14:textId="77777777">
        <w:tc>
          <w:tcPr>
            <w:tcW w:w="10279" w:type="dxa"/>
            <w:tcBorders>
              <w:left w:val="single" w:sz="1" w:space="0" w:color="000000"/>
              <w:bottom w:val="single" w:sz="1" w:space="0" w:color="000000"/>
              <w:right w:val="single" w:sz="1" w:space="0" w:color="000000"/>
            </w:tcBorders>
            <w:shd w:val="clear" w:color="auto" w:fill="999999"/>
          </w:tcPr>
          <w:p w14:paraId="4FC92FCB" w14:textId="77777777" w:rsidR="005A540C" w:rsidRPr="007C64E5" w:rsidRDefault="005A540C">
            <w:pPr>
              <w:pStyle w:val="Contenudetableau"/>
              <w:snapToGrid w:val="0"/>
              <w:rPr>
                <w:rFonts w:ascii="Open Sans" w:hAnsi="Open Sans" w:cs="Open Sans"/>
                <w:sz w:val="22"/>
                <w:szCs w:val="22"/>
              </w:rPr>
            </w:pPr>
            <w:r w:rsidRPr="007C64E5">
              <w:rPr>
                <w:rFonts w:ascii="Open Sans" w:hAnsi="Open Sans" w:cs="Open Sans"/>
                <w:b/>
                <w:bCs/>
                <w:color w:val="FFFFFF"/>
                <w:sz w:val="22"/>
                <w:szCs w:val="22"/>
              </w:rPr>
              <w:t>7. CALENDRIER</w:t>
            </w:r>
          </w:p>
        </w:tc>
      </w:tr>
      <w:tr w:rsidR="005A540C" w:rsidRPr="007C64E5" w14:paraId="4767FD4A" w14:textId="77777777">
        <w:tc>
          <w:tcPr>
            <w:tcW w:w="10279" w:type="dxa"/>
            <w:tcBorders>
              <w:left w:val="single" w:sz="1" w:space="0" w:color="000000"/>
              <w:bottom w:val="single" w:sz="1" w:space="0" w:color="000000"/>
              <w:right w:val="single" w:sz="1" w:space="0" w:color="000000"/>
            </w:tcBorders>
            <w:shd w:val="clear" w:color="auto" w:fill="auto"/>
          </w:tcPr>
          <w:p w14:paraId="61D0E188" w14:textId="07841600" w:rsidR="000D23EC" w:rsidRPr="007C64E5" w:rsidRDefault="005A540C" w:rsidP="000D23EC">
            <w:pPr>
              <w:numPr>
                <w:ilvl w:val="0"/>
                <w:numId w:val="6"/>
              </w:numPr>
              <w:snapToGrid w:val="0"/>
              <w:jc w:val="both"/>
              <w:rPr>
                <w:rFonts w:ascii="Open Sans" w:hAnsi="Open Sans" w:cs="Open Sans"/>
                <w:color w:val="C00000"/>
                <w:sz w:val="22"/>
                <w:szCs w:val="22"/>
              </w:rPr>
            </w:pPr>
            <w:r w:rsidRPr="007C64E5">
              <w:rPr>
                <w:rFonts w:ascii="Open Sans" w:hAnsi="Open Sans" w:cs="Open Sans"/>
                <w:sz w:val="22"/>
                <w:szCs w:val="22"/>
              </w:rPr>
              <w:t xml:space="preserve">Lancement de l'appel à candidatures : </w:t>
            </w:r>
            <w:r w:rsidR="00492320" w:rsidRPr="007C64E5">
              <w:rPr>
                <w:rFonts w:ascii="Open Sans" w:hAnsi="Open Sans" w:cs="Open Sans"/>
                <w:b/>
                <w:bCs/>
                <w:sz w:val="22"/>
                <w:szCs w:val="22"/>
              </w:rPr>
              <w:t>15</w:t>
            </w:r>
            <w:r w:rsidR="00BF3B59" w:rsidRPr="007C64E5">
              <w:rPr>
                <w:rFonts w:ascii="Open Sans" w:hAnsi="Open Sans" w:cs="Open Sans"/>
                <w:b/>
                <w:bCs/>
                <w:sz w:val="22"/>
                <w:szCs w:val="22"/>
              </w:rPr>
              <w:t xml:space="preserve"> </w:t>
            </w:r>
            <w:r w:rsidR="00E71341" w:rsidRPr="007C64E5">
              <w:rPr>
                <w:rFonts w:ascii="Open Sans" w:hAnsi="Open Sans" w:cs="Open Sans"/>
                <w:b/>
                <w:bCs/>
                <w:sz w:val="22"/>
                <w:szCs w:val="22"/>
              </w:rPr>
              <w:t>m</w:t>
            </w:r>
            <w:r w:rsidR="00811F63" w:rsidRPr="007C64E5">
              <w:rPr>
                <w:rFonts w:ascii="Open Sans" w:hAnsi="Open Sans" w:cs="Open Sans"/>
                <w:b/>
                <w:bCs/>
                <w:sz w:val="22"/>
                <w:szCs w:val="22"/>
              </w:rPr>
              <w:t>ai</w:t>
            </w:r>
            <w:r w:rsidR="00BF3B59" w:rsidRPr="007C64E5">
              <w:rPr>
                <w:rFonts w:ascii="Open Sans" w:hAnsi="Open Sans" w:cs="Open Sans"/>
                <w:b/>
                <w:bCs/>
                <w:sz w:val="22"/>
                <w:szCs w:val="22"/>
              </w:rPr>
              <w:t xml:space="preserve"> 20</w:t>
            </w:r>
            <w:r w:rsidR="002D0CB3" w:rsidRPr="007C64E5">
              <w:rPr>
                <w:rFonts w:ascii="Open Sans" w:hAnsi="Open Sans" w:cs="Open Sans"/>
                <w:b/>
                <w:bCs/>
                <w:sz w:val="22"/>
                <w:szCs w:val="22"/>
              </w:rPr>
              <w:t>2</w:t>
            </w:r>
            <w:r w:rsidR="00811F63" w:rsidRPr="007C64E5">
              <w:rPr>
                <w:rFonts w:ascii="Open Sans" w:hAnsi="Open Sans" w:cs="Open Sans"/>
                <w:b/>
                <w:bCs/>
                <w:sz w:val="22"/>
                <w:szCs w:val="22"/>
              </w:rPr>
              <w:t>1</w:t>
            </w:r>
          </w:p>
          <w:p w14:paraId="7A84886C" w14:textId="1CBBAF17" w:rsidR="005A540C" w:rsidRPr="007C64E5" w:rsidRDefault="005A540C" w:rsidP="000D23EC">
            <w:pPr>
              <w:numPr>
                <w:ilvl w:val="0"/>
                <w:numId w:val="6"/>
              </w:numPr>
              <w:snapToGrid w:val="0"/>
              <w:jc w:val="both"/>
              <w:rPr>
                <w:rFonts w:ascii="Open Sans" w:hAnsi="Open Sans" w:cs="Open Sans"/>
                <w:color w:val="C00000"/>
                <w:sz w:val="22"/>
                <w:szCs w:val="22"/>
              </w:rPr>
            </w:pPr>
            <w:r w:rsidRPr="007C64E5">
              <w:rPr>
                <w:rFonts w:ascii="Open Sans" w:hAnsi="Open Sans" w:cs="Open Sans"/>
                <w:color w:val="C00000"/>
                <w:sz w:val="22"/>
                <w:szCs w:val="22"/>
              </w:rPr>
              <w:t xml:space="preserve">Clôture de l'appel à candidatures : </w:t>
            </w:r>
            <w:r w:rsidR="002D0CB3" w:rsidRPr="004809AD">
              <w:rPr>
                <w:rFonts w:ascii="Open Sans" w:hAnsi="Open Sans" w:cs="Open Sans"/>
                <w:b/>
                <w:bCs/>
                <w:color w:val="C00000"/>
                <w:sz w:val="22"/>
                <w:szCs w:val="22"/>
              </w:rPr>
              <w:t>1</w:t>
            </w:r>
            <w:r w:rsidR="00492320" w:rsidRPr="004809AD">
              <w:rPr>
                <w:rFonts w:ascii="Open Sans" w:hAnsi="Open Sans" w:cs="Open Sans"/>
                <w:b/>
                <w:bCs/>
                <w:color w:val="C00000"/>
                <w:sz w:val="22"/>
                <w:szCs w:val="22"/>
              </w:rPr>
              <w:t>5</w:t>
            </w:r>
            <w:r w:rsidR="00BF3B59" w:rsidRPr="004809AD">
              <w:rPr>
                <w:rFonts w:ascii="Open Sans" w:hAnsi="Open Sans" w:cs="Open Sans"/>
                <w:b/>
                <w:bCs/>
                <w:color w:val="C00000"/>
                <w:sz w:val="22"/>
                <w:szCs w:val="22"/>
              </w:rPr>
              <w:t xml:space="preserve"> </w:t>
            </w:r>
            <w:r w:rsidR="0043292F">
              <w:rPr>
                <w:rFonts w:ascii="Open Sans" w:hAnsi="Open Sans" w:cs="Open Sans"/>
                <w:b/>
                <w:bCs/>
                <w:color w:val="C00000"/>
                <w:sz w:val="22"/>
                <w:szCs w:val="22"/>
              </w:rPr>
              <w:t xml:space="preserve">août </w:t>
            </w:r>
            <w:r w:rsidRPr="004809AD">
              <w:rPr>
                <w:rFonts w:ascii="Open Sans" w:hAnsi="Open Sans" w:cs="Open Sans"/>
                <w:b/>
                <w:bCs/>
                <w:color w:val="C00000"/>
                <w:sz w:val="22"/>
                <w:szCs w:val="22"/>
              </w:rPr>
              <w:t>20</w:t>
            </w:r>
            <w:r w:rsidR="002D0CB3" w:rsidRPr="004809AD">
              <w:rPr>
                <w:rFonts w:ascii="Open Sans" w:hAnsi="Open Sans" w:cs="Open Sans"/>
                <w:b/>
                <w:bCs/>
                <w:color w:val="C00000"/>
                <w:sz w:val="22"/>
                <w:szCs w:val="22"/>
              </w:rPr>
              <w:t>2</w:t>
            </w:r>
            <w:r w:rsidR="00811F63" w:rsidRPr="004809AD">
              <w:rPr>
                <w:rFonts w:ascii="Open Sans" w:hAnsi="Open Sans" w:cs="Open Sans"/>
                <w:b/>
                <w:bCs/>
                <w:color w:val="C00000"/>
                <w:sz w:val="22"/>
                <w:szCs w:val="22"/>
              </w:rPr>
              <w:t>1</w:t>
            </w:r>
          </w:p>
          <w:p w14:paraId="49729AA9" w14:textId="10CC3543" w:rsidR="005A540C" w:rsidRPr="007C64E5" w:rsidRDefault="005A540C">
            <w:pPr>
              <w:numPr>
                <w:ilvl w:val="0"/>
                <w:numId w:val="6"/>
              </w:numPr>
              <w:rPr>
                <w:rFonts w:ascii="Open Sans" w:hAnsi="Open Sans" w:cs="Open Sans"/>
                <w:sz w:val="22"/>
                <w:szCs w:val="22"/>
              </w:rPr>
            </w:pPr>
            <w:r w:rsidRPr="007C64E5">
              <w:rPr>
                <w:rFonts w:ascii="Open Sans" w:hAnsi="Open Sans" w:cs="Open Sans"/>
                <w:sz w:val="22"/>
                <w:szCs w:val="22"/>
              </w:rPr>
              <w:t xml:space="preserve">Notification des résultats : </w:t>
            </w:r>
            <w:r w:rsidR="0043292F">
              <w:rPr>
                <w:rFonts w:ascii="Open Sans" w:hAnsi="Open Sans" w:cs="Open Sans"/>
                <w:b/>
                <w:bCs/>
                <w:sz w:val="22"/>
                <w:szCs w:val="22"/>
              </w:rPr>
              <w:t xml:space="preserve">septembre </w:t>
            </w:r>
            <w:r w:rsidR="00BF3B59" w:rsidRPr="007C64E5">
              <w:rPr>
                <w:rFonts w:ascii="Open Sans" w:hAnsi="Open Sans" w:cs="Open Sans"/>
                <w:b/>
                <w:bCs/>
                <w:sz w:val="22"/>
                <w:szCs w:val="22"/>
              </w:rPr>
              <w:t>20</w:t>
            </w:r>
            <w:r w:rsidR="002D0CB3" w:rsidRPr="007C64E5">
              <w:rPr>
                <w:rFonts w:ascii="Open Sans" w:hAnsi="Open Sans" w:cs="Open Sans"/>
                <w:b/>
                <w:bCs/>
                <w:sz w:val="22"/>
                <w:szCs w:val="22"/>
              </w:rPr>
              <w:t>2</w:t>
            </w:r>
            <w:r w:rsidR="00811F63" w:rsidRPr="007C64E5">
              <w:rPr>
                <w:rFonts w:ascii="Open Sans" w:hAnsi="Open Sans" w:cs="Open Sans"/>
                <w:b/>
                <w:bCs/>
                <w:sz w:val="22"/>
                <w:szCs w:val="22"/>
              </w:rPr>
              <w:t>1</w:t>
            </w:r>
          </w:p>
          <w:p w14:paraId="4CA40FF3" w14:textId="040E5AB3" w:rsidR="005A540C" w:rsidRPr="007C64E5" w:rsidRDefault="005A540C">
            <w:pPr>
              <w:numPr>
                <w:ilvl w:val="0"/>
                <w:numId w:val="6"/>
              </w:numPr>
              <w:rPr>
                <w:rFonts w:ascii="Open Sans" w:hAnsi="Open Sans" w:cs="Open Sans"/>
                <w:sz w:val="22"/>
                <w:szCs w:val="22"/>
              </w:rPr>
            </w:pPr>
            <w:r w:rsidRPr="007C64E5">
              <w:rPr>
                <w:rFonts w:ascii="Open Sans" w:hAnsi="Open Sans" w:cs="Open Sans"/>
                <w:sz w:val="22"/>
                <w:szCs w:val="22"/>
              </w:rPr>
              <w:t xml:space="preserve">Début des activités : </w:t>
            </w:r>
            <w:r w:rsidR="0043292F">
              <w:rPr>
                <w:rFonts w:ascii="Open Sans" w:hAnsi="Open Sans" w:cs="Open Sans"/>
                <w:b/>
                <w:bCs/>
                <w:sz w:val="22"/>
                <w:szCs w:val="22"/>
              </w:rPr>
              <w:t>octo</w:t>
            </w:r>
            <w:r w:rsidR="002D0CB3" w:rsidRPr="007C64E5">
              <w:rPr>
                <w:rFonts w:ascii="Open Sans" w:hAnsi="Open Sans" w:cs="Open Sans"/>
                <w:b/>
                <w:bCs/>
                <w:sz w:val="22"/>
                <w:szCs w:val="22"/>
              </w:rPr>
              <w:t xml:space="preserve">bre </w:t>
            </w:r>
            <w:r w:rsidR="00BF3B59" w:rsidRPr="007C64E5">
              <w:rPr>
                <w:rFonts w:ascii="Open Sans" w:hAnsi="Open Sans" w:cs="Open Sans"/>
                <w:b/>
                <w:bCs/>
                <w:sz w:val="22"/>
                <w:szCs w:val="22"/>
              </w:rPr>
              <w:t>20</w:t>
            </w:r>
            <w:r w:rsidR="002D0CB3" w:rsidRPr="007C64E5">
              <w:rPr>
                <w:rFonts w:ascii="Open Sans" w:hAnsi="Open Sans" w:cs="Open Sans"/>
                <w:b/>
                <w:bCs/>
                <w:sz w:val="22"/>
                <w:szCs w:val="22"/>
              </w:rPr>
              <w:t>2</w:t>
            </w:r>
            <w:r w:rsidR="00811F63" w:rsidRPr="007C64E5">
              <w:rPr>
                <w:rFonts w:ascii="Open Sans" w:hAnsi="Open Sans" w:cs="Open Sans"/>
                <w:b/>
                <w:bCs/>
                <w:sz w:val="22"/>
                <w:szCs w:val="22"/>
              </w:rPr>
              <w:t>1</w:t>
            </w:r>
          </w:p>
          <w:p w14:paraId="4D04ACDA" w14:textId="77777777" w:rsidR="005A540C" w:rsidRPr="007C64E5" w:rsidRDefault="005A540C">
            <w:pPr>
              <w:autoSpaceDE w:val="0"/>
              <w:jc w:val="center"/>
              <w:rPr>
                <w:rFonts w:ascii="Open Sans" w:hAnsi="Open Sans" w:cs="Open Sans"/>
                <w:sz w:val="22"/>
                <w:szCs w:val="22"/>
              </w:rPr>
            </w:pPr>
          </w:p>
        </w:tc>
      </w:tr>
    </w:tbl>
    <w:p w14:paraId="7B6CCE68" w14:textId="77777777" w:rsidR="005A540C" w:rsidRPr="007C64E5" w:rsidRDefault="005A540C">
      <w:pPr>
        <w:rPr>
          <w:rFonts w:ascii="Open Sans" w:hAnsi="Open Sans" w:cs="Open San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79"/>
      </w:tblGrid>
      <w:tr w:rsidR="005A540C" w:rsidRPr="007C64E5" w14:paraId="1D879EB7" w14:textId="77777777">
        <w:tc>
          <w:tcPr>
            <w:tcW w:w="10279" w:type="dxa"/>
            <w:tcBorders>
              <w:left w:val="single" w:sz="1" w:space="0" w:color="000000"/>
              <w:bottom w:val="single" w:sz="1" w:space="0" w:color="000000"/>
              <w:right w:val="single" w:sz="1" w:space="0" w:color="000000"/>
            </w:tcBorders>
            <w:shd w:val="clear" w:color="auto" w:fill="999999"/>
          </w:tcPr>
          <w:p w14:paraId="18375369" w14:textId="77777777" w:rsidR="005A540C" w:rsidRPr="007C64E5" w:rsidRDefault="005A540C">
            <w:pPr>
              <w:pStyle w:val="Contenudetableau"/>
              <w:snapToGrid w:val="0"/>
              <w:rPr>
                <w:rFonts w:ascii="Open Sans" w:hAnsi="Open Sans" w:cs="Open Sans"/>
                <w:sz w:val="22"/>
                <w:szCs w:val="22"/>
              </w:rPr>
            </w:pPr>
            <w:r w:rsidRPr="007C64E5">
              <w:rPr>
                <w:rFonts w:ascii="Open Sans" w:hAnsi="Open Sans" w:cs="Open Sans"/>
                <w:b/>
                <w:bCs/>
                <w:color w:val="FFFFFF"/>
                <w:sz w:val="22"/>
                <w:szCs w:val="22"/>
              </w:rPr>
              <w:t>8. CONTACT</w:t>
            </w:r>
          </w:p>
        </w:tc>
      </w:tr>
      <w:tr w:rsidR="005A540C" w:rsidRPr="007C64E5" w14:paraId="1D1A4EA9" w14:textId="77777777">
        <w:tc>
          <w:tcPr>
            <w:tcW w:w="10279" w:type="dxa"/>
            <w:tcBorders>
              <w:left w:val="single" w:sz="1" w:space="0" w:color="000000"/>
              <w:bottom w:val="single" w:sz="1" w:space="0" w:color="000000"/>
              <w:right w:val="single" w:sz="1" w:space="0" w:color="000000"/>
            </w:tcBorders>
            <w:shd w:val="clear" w:color="auto" w:fill="auto"/>
          </w:tcPr>
          <w:p w14:paraId="20D2DEE8" w14:textId="77777777" w:rsidR="005A540C" w:rsidRPr="007C64E5" w:rsidRDefault="005A540C">
            <w:pPr>
              <w:snapToGrid w:val="0"/>
              <w:rPr>
                <w:rFonts w:ascii="Open Sans" w:hAnsi="Open Sans" w:cs="Open Sans"/>
                <w:sz w:val="22"/>
                <w:szCs w:val="22"/>
              </w:rPr>
            </w:pPr>
            <w:r w:rsidRPr="007C64E5">
              <w:rPr>
                <w:rFonts w:ascii="Open Sans" w:hAnsi="Open Sans" w:cs="Open Sans"/>
                <w:sz w:val="22"/>
                <w:szCs w:val="22"/>
              </w:rPr>
              <w:t>Le dossier de candidature doit obligatoirement être rempli en ligne (avec les pièces demandées en fichiers joints).</w:t>
            </w:r>
          </w:p>
          <w:p w14:paraId="54BE3AAE" w14:textId="77777777" w:rsidR="005A540C" w:rsidRPr="007C64E5" w:rsidRDefault="005A540C">
            <w:pPr>
              <w:rPr>
                <w:rFonts w:ascii="Open Sans" w:hAnsi="Open Sans" w:cs="Open Sans"/>
                <w:sz w:val="22"/>
                <w:szCs w:val="22"/>
              </w:rPr>
            </w:pPr>
            <w:r w:rsidRPr="007C64E5">
              <w:rPr>
                <w:rFonts w:ascii="Open Sans" w:hAnsi="Open Sans" w:cs="Open Sans"/>
                <w:sz w:val="22"/>
                <w:szCs w:val="22"/>
              </w:rPr>
              <w:t>Pour</w:t>
            </w:r>
            <w:r w:rsidR="0074594D" w:rsidRPr="007C64E5">
              <w:rPr>
                <w:rFonts w:ascii="Open Sans" w:hAnsi="Open Sans" w:cs="Open Sans"/>
                <w:sz w:val="22"/>
                <w:szCs w:val="22"/>
              </w:rPr>
              <w:t xml:space="preserve"> toutes les</w:t>
            </w:r>
            <w:r w:rsidRPr="007C64E5">
              <w:rPr>
                <w:rFonts w:ascii="Open Sans" w:hAnsi="Open Sans" w:cs="Open Sans"/>
                <w:sz w:val="22"/>
                <w:szCs w:val="22"/>
              </w:rPr>
              <w:t xml:space="preserve"> questions relatives à la procédure, merci d'adresser un courrier électronique à : </w:t>
            </w:r>
          </w:p>
          <w:p w14:paraId="7EFBCDFD" w14:textId="06A0FCE9" w:rsidR="003253FB" w:rsidRPr="007C64E5" w:rsidRDefault="00C248C4" w:rsidP="004809AD">
            <w:pPr>
              <w:jc w:val="center"/>
              <w:rPr>
                <w:rFonts w:ascii="Open Sans" w:hAnsi="Open Sans" w:cs="Open Sans"/>
                <w:sz w:val="22"/>
                <w:szCs w:val="22"/>
              </w:rPr>
            </w:pPr>
            <w:r w:rsidRPr="00C248C4">
              <w:t>info-cd-humanites-societes@auf.org</w:t>
            </w:r>
          </w:p>
        </w:tc>
      </w:tr>
    </w:tbl>
    <w:p w14:paraId="24D4AA80" w14:textId="77777777" w:rsidR="00A3509F" w:rsidRPr="007C64E5" w:rsidRDefault="00A3509F">
      <w:pPr>
        <w:rPr>
          <w:rFonts w:ascii="Open Sans" w:hAnsi="Open Sans" w:cs="Open Sans"/>
          <w:sz w:val="22"/>
          <w:szCs w:val="22"/>
        </w:rPr>
      </w:pPr>
    </w:p>
    <w:sectPr w:rsidR="00A3509F" w:rsidRPr="007C64E5" w:rsidSect="00E47356">
      <w:headerReference w:type="even" r:id="rId11"/>
      <w:headerReference w:type="default" r:id="rId12"/>
      <w:footerReference w:type="even" r:id="rId13"/>
      <w:footerReference w:type="default" r:id="rId14"/>
      <w:headerReference w:type="first" r:id="rId15"/>
      <w:footerReference w:type="first" r:id="rId16"/>
      <w:pgSz w:w="11906" w:h="16838"/>
      <w:pgMar w:top="567" w:right="851" w:bottom="567" w:left="851" w:header="720" w:footer="720" w:gutter="0"/>
      <w:cols w:space="720"/>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1550D" w14:textId="77777777" w:rsidR="00FF4E10" w:rsidRDefault="00FF4E10" w:rsidP="00D95366">
      <w:r>
        <w:separator/>
      </w:r>
    </w:p>
  </w:endnote>
  <w:endnote w:type="continuationSeparator" w:id="0">
    <w:p w14:paraId="1FEAE7DB" w14:textId="77777777" w:rsidR="00FF4E10" w:rsidRDefault="00FF4E10" w:rsidP="00D9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tarSymbol">
    <w:altName w:val="Arial Unicode MS"/>
    <w:panose1 w:val="020B0604020202020204"/>
    <w:charset w:val="80"/>
    <w:family w:val="auto"/>
    <w:pitch w:val="default"/>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Droid Sans Fallback">
    <w:altName w:val="Segoe UI"/>
    <w:panose1 w:val="020B0604020202020204"/>
    <w:charset w:val="00"/>
    <w:family w:val="roman"/>
    <w:pitch w:val="default"/>
  </w:font>
  <w:font w:name="Lohit Hindi">
    <w:altName w:val="Cambria"/>
    <w:panose1 w:val="020B0604020202020204"/>
    <w:charset w:val="00"/>
    <w:family w:val="auto"/>
    <w:pitch w:val="variable"/>
  </w:font>
  <w:font w:name="Times">
    <w:altName w:val="Times"/>
    <w:panose1 w:val="00000500000000020000"/>
    <w:charset w:val="00"/>
    <w:family w:val="auto"/>
    <w:pitch w:val="variable"/>
    <w:sig w:usb0="E00002FF" w:usb1="5000205A" w:usb2="00000000" w:usb3="00000000" w:csb0="0000019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E2DCE" w14:textId="77777777" w:rsidR="00D95366" w:rsidRDefault="00D953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5A57" w14:textId="77777777" w:rsidR="00D95366" w:rsidRDefault="00D953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2C209" w14:textId="77777777" w:rsidR="00D95366" w:rsidRDefault="00D953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8AFD9" w14:textId="77777777" w:rsidR="00FF4E10" w:rsidRDefault="00FF4E10" w:rsidP="00D95366">
      <w:r>
        <w:separator/>
      </w:r>
    </w:p>
  </w:footnote>
  <w:footnote w:type="continuationSeparator" w:id="0">
    <w:p w14:paraId="53C306FC" w14:textId="77777777" w:rsidR="00FF4E10" w:rsidRDefault="00FF4E10" w:rsidP="00D9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29999" w14:textId="77777777" w:rsidR="00D95366" w:rsidRDefault="00D953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515E3" w14:textId="77777777" w:rsidR="00D95366" w:rsidRDefault="00D953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A5294" w14:textId="77777777" w:rsidR="00D95366" w:rsidRDefault="00D953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color w:val="FF000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0000003"/>
    <w:multiLevelType w:val="multilevel"/>
    <w:tmpl w:val="00000003"/>
    <w:name w:val="WW8Num3"/>
    <w:lvl w:ilvl="0">
      <w:start w:val="1"/>
      <w:numFmt w:val="bullet"/>
      <w:pStyle w:val="numration"/>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15:restartNumberingAfterBreak="0">
    <w:nsid w:val="00000004"/>
    <w:multiLevelType w:val="multilevel"/>
    <w:tmpl w:val="9C04E08A"/>
    <w:name w:val="WW8Num4"/>
    <w:lvl w:ilvl="0">
      <w:start w:val="1"/>
      <w:numFmt w:val="decimal"/>
      <w:lvlText w:val="%1."/>
      <w:lvlJc w:val="left"/>
      <w:pPr>
        <w:tabs>
          <w:tab w:val="num" w:pos="720"/>
        </w:tabs>
        <w:ind w:left="720" w:hanging="360"/>
      </w:pPr>
      <w:rPr>
        <w:rFonts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B"/>
    <w:multiLevelType w:val="multilevel"/>
    <w:tmpl w:val="E5324332"/>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E1E272F"/>
    <w:multiLevelType w:val="hybridMultilevel"/>
    <w:tmpl w:val="D46EF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2E0923"/>
    <w:multiLevelType w:val="hybridMultilevel"/>
    <w:tmpl w:val="4AC0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D05AF2"/>
    <w:multiLevelType w:val="hybridMultilevel"/>
    <w:tmpl w:val="A7AAC98C"/>
    <w:lvl w:ilvl="0" w:tplc="77208CC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0D5519"/>
    <w:multiLevelType w:val="hybridMultilevel"/>
    <w:tmpl w:val="4FFA8706"/>
    <w:lvl w:ilvl="0" w:tplc="E5767E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0E68EC"/>
    <w:multiLevelType w:val="hybridMultilevel"/>
    <w:tmpl w:val="F712290A"/>
    <w:lvl w:ilvl="0" w:tplc="77208CC4">
      <w:start w:val="3"/>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BCC59A3"/>
    <w:multiLevelType w:val="hybridMultilevel"/>
    <w:tmpl w:val="FA3EAE36"/>
    <w:lvl w:ilvl="0" w:tplc="FB72D6B8">
      <w:start w:val="1"/>
      <w:numFmt w:val="bullet"/>
      <w:lvlText w:val=""/>
      <w:lvlJc w:val="left"/>
      <w:pPr>
        <w:tabs>
          <w:tab w:val="num" w:pos="720"/>
        </w:tabs>
        <w:ind w:left="720" w:hanging="360"/>
      </w:pPr>
      <w:rPr>
        <w:rFonts w:ascii="Wingdings" w:hAnsi="Wingdings" w:hint="default"/>
      </w:rPr>
    </w:lvl>
    <w:lvl w:ilvl="1" w:tplc="06540822" w:tentative="1">
      <w:start w:val="1"/>
      <w:numFmt w:val="bullet"/>
      <w:lvlText w:val=""/>
      <w:lvlJc w:val="left"/>
      <w:pPr>
        <w:tabs>
          <w:tab w:val="num" w:pos="1440"/>
        </w:tabs>
        <w:ind w:left="1440" w:hanging="360"/>
      </w:pPr>
      <w:rPr>
        <w:rFonts w:ascii="Wingdings" w:hAnsi="Wingdings" w:hint="default"/>
      </w:rPr>
    </w:lvl>
    <w:lvl w:ilvl="2" w:tplc="5964C904" w:tentative="1">
      <w:start w:val="1"/>
      <w:numFmt w:val="bullet"/>
      <w:lvlText w:val=""/>
      <w:lvlJc w:val="left"/>
      <w:pPr>
        <w:tabs>
          <w:tab w:val="num" w:pos="2160"/>
        </w:tabs>
        <w:ind w:left="2160" w:hanging="360"/>
      </w:pPr>
      <w:rPr>
        <w:rFonts w:ascii="Wingdings" w:hAnsi="Wingdings" w:hint="default"/>
      </w:rPr>
    </w:lvl>
    <w:lvl w:ilvl="3" w:tplc="30B4DEC4" w:tentative="1">
      <w:start w:val="1"/>
      <w:numFmt w:val="bullet"/>
      <w:lvlText w:val=""/>
      <w:lvlJc w:val="left"/>
      <w:pPr>
        <w:tabs>
          <w:tab w:val="num" w:pos="2880"/>
        </w:tabs>
        <w:ind w:left="2880" w:hanging="360"/>
      </w:pPr>
      <w:rPr>
        <w:rFonts w:ascii="Wingdings" w:hAnsi="Wingdings" w:hint="default"/>
      </w:rPr>
    </w:lvl>
    <w:lvl w:ilvl="4" w:tplc="AF4C7CAE" w:tentative="1">
      <w:start w:val="1"/>
      <w:numFmt w:val="bullet"/>
      <w:lvlText w:val=""/>
      <w:lvlJc w:val="left"/>
      <w:pPr>
        <w:tabs>
          <w:tab w:val="num" w:pos="3600"/>
        </w:tabs>
        <w:ind w:left="3600" w:hanging="360"/>
      </w:pPr>
      <w:rPr>
        <w:rFonts w:ascii="Wingdings" w:hAnsi="Wingdings" w:hint="default"/>
      </w:rPr>
    </w:lvl>
    <w:lvl w:ilvl="5" w:tplc="9F169E7A" w:tentative="1">
      <w:start w:val="1"/>
      <w:numFmt w:val="bullet"/>
      <w:lvlText w:val=""/>
      <w:lvlJc w:val="left"/>
      <w:pPr>
        <w:tabs>
          <w:tab w:val="num" w:pos="4320"/>
        </w:tabs>
        <w:ind w:left="4320" w:hanging="360"/>
      </w:pPr>
      <w:rPr>
        <w:rFonts w:ascii="Wingdings" w:hAnsi="Wingdings" w:hint="default"/>
      </w:rPr>
    </w:lvl>
    <w:lvl w:ilvl="6" w:tplc="3CE6B3F6" w:tentative="1">
      <w:start w:val="1"/>
      <w:numFmt w:val="bullet"/>
      <w:lvlText w:val=""/>
      <w:lvlJc w:val="left"/>
      <w:pPr>
        <w:tabs>
          <w:tab w:val="num" w:pos="5040"/>
        </w:tabs>
        <w:ind w:left="5040" w:hanging="360"/>
      </w:pPr>
      <w:rPr>
        <w:rFonts w:ascii="Wingdings" w:hAnsi="Wingdings" w:hint="default"/>
      </w:rPr>
    </w:lvl>
    <w:lvl w:ilvl="7" w:tplc="7C9AB9F2" w:tentative="1">
      <w:start w:val="1"/>
      <w:numFmt w:val="bullet"/>
      <w:lvlText w:val=""/>
      <w:lvlJc w:val="left"/>
      <w:pPr>
        <w:tabs>
          <w:tab w:val="num" w:pos="5760"/>
        </w:tabs>
        <w:ind w:left="5760" w:hanging="360"/>
      </w:pPr>
      <w:rPr>
        <w:rFonts w:ascii="Wingdings" w:hAnsi="Wingdings" w:hint="default"/>
      </w:rPr>
    </w:lvl>
    <w:lvl w:ilvl="8" w:tplc="E99241E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9A"/>
    <w:rsid w:val="0000629A"/>
    <w:rsid w:val="00040FE8"/>
    <w:rsid w:val="000C63C5"/>
    <w:rsid w:val="000D1F6E"/>
    <w:rsid w:val="000D23EC"/>
    <w:rsid w:val="000E110D"/>
    <w:rsid w:val="000F1019"/>
    <w:rsid w:val="00121583"/>
    <w:rsid w:val="00133220"/>
    <w:rsid w:val="001827BD"/>
    <w:rsid w:val="001A476D"/>
    <w:rsid w:val="001B54A5"/>
    <w:rsid w:val="001D29FB"/>
    <w:rsid w:val="001D74D3"/>
    <w:rsid w:val="00200328"/>
    <w:rsid w:val="00203451"/>
    <w:rsid w:val="0021427A"/>
    <w:rsid w:val="00224226"/>
    <w:rsid w:val="0023221B"/>
    <w:rsid w:val="00277503"/>
    <w:rsid w:val="002D0CB3"/>
    <w:rsid w:val="002F0B9D"/>
    <w:rsid w:val="003253FB"/>
    <w:rsid w:val="003366A2"/>
    <w:rsid w:val="003372F2"/>
    <w:rsid w:val="00361B40"/>
    <w:rsid w:val="00377AC7"/>
    <w:rsid w:val="00425244"/>
    <w:rsid w:val="00425EE3"/>
    <w:rsid w:val="0043292F"/>
    <w:rsid w:val="00444459"/>
    <w:rsid w:val="004809AD"/>
    <w:rsid w:val="00492320"/>
    <w:rsid w:val="0049514C"/>
    <w:rsid w:val="004C113A"/>
    <w:rsid w:val="005244E5"/>
    <w:rsid w:val="00592836"/>
    <w:rsid w:val="005A540C"/>
    <w:rsid w:val="005A56C7"/>
    <w:rsid w:val="005C7250"/>
    <w:rsid w:val="005D0171"/>
    <w:rsid w:val="005D08F2"/>
    <w:rsid w:val="005F5512"/>
    <w:rsid w:val="006150A7"/>
    <w:rsid w:val="00625836"/>
    <w:rsid w:val="00632A49"/>
    <w:rsid w:val="006C3D82"/>
    <w:rsid w:val="006E3C09"/>
    <w:rsid w:val="006F18E6"/>
    <w:rsid w:val="0074594D"/>
    <w:rsid w:val="00746253"/>
    <w:rsid w:val="007A5BE6"/>
    <w:rsid w:val="007B4384"/>
    <w:rsid w:val="007B7B8D"/>
    <w:rsid w:val="007C2CBD"/>
    <w:rsid w:val="007C64E5"/>
    <w:rsid w:val="00811F63"/>
    <w:rsid w:val="00814648"/>
    <w:rsid w:val="00854521"/>
    <w:rsid w:val="00862837"/>
    <w:rsid w:val="008648CF"/>
    <w:rsid w:val="00866B3E"/>
    <w:rsid w:val="009C4242"/>
    <w:rsid w:val="009C43DE"/>
    <w:rsid w:val="009D7A3C"/>
    <w:rsid w:val="00A001B0"/>
    <w:rsid w:val="00A129C6"/>
    <w:rsid w:val="00A209F9"/>
    <w:rsid w:val="00A326AE"/>
    <w:rsid w:val="00A3509F"/>
    <w:rsid w:val="00A52090"/>
    <w:rsid w:val="00AA34B0"/>
    <w:rsid w:val="00B266E5"/>
    <w:rsid w:val="00B629C6"/>
    <w:rsid w:val="00B70E2F"/>
    <w:rsid w:val="00BF3B59"/>
    <w:rsid w:val="00C057E6"/>
    <w:rsid w:val="00C05A10"/>
    <w:rsid w:val="00C179EB"/>
    <w:rsid w:val="00C248C4"/>
    <w:rsid w:val="00C256AC"/>
    <w:rsid w:val="00C61291"/>
    <w:rsid w:val="00C6612D"/>
    <w:rsid w:val="00C716B5"/>
    <w:rsid w:val="00C92F60"/>
    <w:rsid w:val="00C951C6"/>
    <w:rsid w:val="00CE116E"/>
    <w:rsid w:val="00D32619"/>
    <w:rsid w:val="00D525FB"/>
    <w:rsid w:val="00D7015B"/>
    <w:rsid w:val="00D74292"/>
    <w:rsid w:val="00D95366"/>
    <w:rsid w:val="00DD461F"/>
    <w:rsid w:val="00E47356"/>
    <w:rsid w:val="00E52084"/>
    <w:rsid w:val="00E71341"/>
    <w:rsid w:val="00E74CED"/>
    <w:rsid w:val="00EE4C9D"/>
    <w:rsid w:val="00EE68CA"/>
    <w:rsid w:val="00EF272E"/>
    <w:rsid w:val="00F30094"/>
    <w:rsid w:val="00F36682"/>
    <w:rsid w:val="00F45281"/>
    <w:rsid w:val="00F636A7"/>
    <w:rsid w:val="00F6493D"/>
    <w:rsid w:val="00F75C6C"/>
    <w:rsid w:val="00F86F83"/>
    <w:rsid w:val="00FD71A4"/>
    <w:rsid w:val="00FF4E10"/>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F938D64"/>
  <w15:chartTrackingRefBased/>
  <w15:docId w15:val="{2E74DD0F-3927-4742-828E-9DCF35E5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M"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lang w:val="fr-FR" w:eastAsia="zh-CN"/>
    </w:rPr>
  </w:style>
  <w:style w:type="paragraph" w:styleId="Titre1">
    <w:name w:val="heading 1"/>
    <w:basedOn w:val="Normal"/>
    <w:next w:val="Normal"/>
    <w:qFormat/>
    <w:pPr>
      <w:keepNext/>
      <w:numPr>
        <w:numId w:val="1"/>
      </w:numPr>
      <w:jc w:val="center"/>
      <w:outlineLvl w:val="0"/>
    </w:pPr>
  </w:style>
  <w:style w:type="paragraph" w:styleId="Titre2">
    <w:name w:val="heading 2"/>
    <w:basedOn w:val="Titre10"/>
    <w:next w:val="Corpsdetexte"/>
    <w:qFormat/>
    <w:pPr>
      <w:numPr>
        <w:ilvl w:val="1"/>
        <w:numId w:val="1"/>
      </w:numPr>
      <w:outlineLvl w:val="1"/>
    </w:pPr>
  </w:style>
  <w:style w:type="paragraph" w:styleId="Titre3">
    <w:name w:val="heading 3"/>
    <w:basedOn w:val="Normal"/>
    <w:next w:val="Normal"/>
    <w:qFormat/>
    <w:pPr>
      <w:keepNext/>
      <w:suppressAutoHyphens w:val="0"/>
      <w:spacing w:before="240" w:after="60"/>
      <w:outlineLvl w:val="2"/>
    </w:pPr>
  </w:style>
  <w:style w:type="paragraph" w:styleId="Titre7">
    <w:name w:val="heading 7"/>
    <w:basedOn w:val="Normal"/>
    <w:next w:val="Normal"/>
    <w:qFormat/>
    <w:pPr>
      <w:numPr>
        <w:ilvl w:val="6"/>
        <w:numId w:val="1"/>
      </w:num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ascii="Arial" w:hAnsi="Arial" w:cs="Arial"/>
      <w:color w:val="FF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4z0">
    <w:name w:val="WW8Num4z0"/>
    <w:rPr>
      <w:rFonts w:cs="Arial"/>
    </w:rPr>
  </w:style>
  <w:style w:type="character" w:customStyle="1" w:styleId="WW8Num4ztrue">
    <w:name w:val="WW8Num4ztrue"/>
  </w:style>
  <w:style w:type="character" w:customStyle="1" w:styleId="WW8Num4ztrue0">
    <w:name w:val="WW8Num4ztrue"/>
  </w:style>
  <w:style w:type="character" w:customStyle="1" w:styleId="WW8Num4ztrue1">
    <w:name w:val="WW8Num4ztrue"/>
  </w:style>
  <w:style w:type="character" w:customStyle="1" w:styleId="WW8Num4ztrue2">
    <w:name w:val="WW8Num4ztrue"/>
  </w:style>
  <w:style w:type="character" w:customStyle="1" w:styleId="WW8Num4ztrue3">
    <w:name w:val="WW8Num4ztrue"/>
  </w:style>
  <w:style w:type="character" w:customStyle="1" w:styleId="WW8Num4ztrue4">
    <w:name w:val="WW8Num4ztrue"/>
  </w:style>
  <w:style w:type="character" w:customStyle="1" w:styleId="WW8Num4ztrue5">
    <w:name w:val="WW8Num4ztrue"/>
  </w:style>
  <w:style w:type="character" w:customStyle="1" w:styleId="WW8Num4ztrue6">
    <w:name w:val="WW8Num4ztrue"/>
  </w:style>
  <w:style w:type="character" w:customStyle="1" w:styleId="WW8Num5z0">
    <w:name w:val="WW8Num5z0"/>
    <w:rPr>
      <w:rFonts w:ascii="Arial" w:hAnsi="Arial" w:cs="Arial"/>
    </w:rPr>
  </w:style>
  <w:style w:type="character" w:customStyle="1" w:styleId="WW8Num6z0">
    <w:name w:val="WW8Num6z0"/>
    <w:rPr>
      <w:rFonts w:ascii="Arial" w:hAnsi="Arial" w:cs="Arial"/>
    </w:rPr>
  </w:style>
  <w:style w:type="character" w:customStyle="1" w:styleId="WW8Num6z1">
    <w:name w:val="WW8Num6z1"/>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4ztrue7">
    <w:name w:val="WW-WW8Num4ztrue7"/>
  </w:style>
  <w:style w:type="character" w:customStyle="1" w:styleId="WW-WW8Num4ztrue11">
    <w:name w:val="WW-WW8Num4ztrue11"/>
  </w:style>
  <w:style w:type="character" w:customStyle="1" w:styleId="WW-WW8Num4ztrue21">
    <w:name w:val="WW-WW8Num4ztrue21"/>
  </w:style>
  <w:style w:type="character" w:customStyle="1" w:styleId="WW-WW8Num4ztrue31">
    <w:name w:val="WW-WW8Num4ztrue31"/>
  </w:style>
  <w:style w:type="character" w:customStyle="1" w:styleId="WW-WW8Num4ztrue41">
    <w:name w:val="WW-WW8Num4ztrue41"/>
  </w:style>
  <w:style w:type="character" w:customStyle="1" w:styleId="WW-WW8Num4ztrue51">
    <w:name w:val="WW-WW8Num4ztrue51"/>
  </w:style>
  <w:style w:type="character" w:customStyle="1" w:styleId="WW-WW8Num4ztrue61">
    <w:name w:val="WW-WW8Num4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4ztrue71">
    <w:name w:val="WW-WW8Num4ztrue71"/>
  </w:style>
  <w:style w:type="character" w:customStyle="1" w:styleId="WW-WW8Num4ztrue111">
    <w:name w:val="WW-WW8Num4ztrue111"/>
  </w:style>
  <w:style w:type="character" w:customStyle="1" w:styleId="WW-WW8Num4ztrue211">
    <w:name w:val="WW-WW8Num4ztrue211"/>
  </w:style>
  <w:style w:type="character" w:customStyle="1" w:styleId="WW-WW8Num4ztrue311">
    <w:name w:val="WW-WW8Num4ztrue311"/>
  </w:style>
  <w:style w:type="character" w:customStyle="1" w:styleId="WW-WW8Num4ztrue411">
    <w:name w:val="WW-WW8Num4ztrue411"/>
  </w:style>
  <w:style w:type="character" w:customStyle="1" w:styleId="WW-WW8Num4ztrue511">
    <w:name w:val="WW-WW8Num4ztrue511"/>
  </w:style>
  <w:style w:type="character" w:customStyle="1" w:styleId="WW-WW8Num4ztrue611">
    <w:name w:val="WW-WW8Num4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4ztrue711">
    <w:name w:val="WW-WW8Num4ztrue711"/>
  </w:style>
  <w:style w:type="character" w:customStyle="1" w:styleId="WW-WW8Num4ztrue1111">
    <w:name w:val="WW-WW8Num4ztrue1111"/>
  </w:style>
  <w:style w:type="character" w:customStyle="1" w:styleId="WW-WW8Num4ztrue2111">
    <w:name w:val="WW-WW8Num4ztrue2111"/>
  </w:style>
  <w:style w:type="character" w:customStyle="1" w:styleId="WW-WW8Num4ztrue3111">
    <w:name w:val="WW-WW8Num4ztrue3111"/>
  </w:style>
  <w:style w:type="character" w:customStyle="1" w:styleId="WW-WW8Num4ztrue4111">
    <w:name w:val="WW-WW8Num4ztrue4111"/>
  </w:style>
  <w:style w:type="character" w:customStyle="1" w:styleId="WW-WW8Num4ztrue5111">
    <w:name w:val="WW-WW8Num4ztrue5111"/>
  </w:style>
  <w:style w:type="character" w:customStyle="1" w:styleId="WW-WW8Num4ztrue6111">
    <w:name w:val="WW-WW8Num4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8Num4zfalse">
    <w:name w:val="WW8Num4zfalse"/>
    <w:rPr>
      <w:rFonts w:ascii="Arial" w:hAnsi="Arial" w:cs="Arial"/>
      <w:b/>
      <w:bCs/>
      <w:color w:val="FF0000"/>
    </w:rPr>
  </w:style>
  <w:style w:type="character" w:customStyle="1" w:styleId="WW-WW8Num4ztrue7111">
    <w:name w:val="WW-WW8Num4ztrue7111"/>
  </w:style>
  <w:style w:type="character" w:customStyle="1" w:styleId="WW-WW8Num4ztrue11111">
    <w:name w:val="WW-WW8Num4ztrue11111"/>
  </w:style>
  <w:style w:type="character" w:customStyle="1" w:styleId="WW-WW8Num4ztrue21111">
    <w:name w:val="WW-WW8Num4ztrue21111"/>
  </w:style>
  <w:style w:type="character" w:customStyle="1" w:styleId="WW-WW8Num4ztrue31111">
    <w:name w:val="WW-WW8Num4ztrue31111"/>
  </w:style>
  <w:style w:type="character" w:customStyle="1" w:styleId="WW-WW8Num4ztrue41111">
    <w:name w:val="WW-WW8Num4ztrue41111"/>
  </w:style>
  <w:style w:type="character" w:customStyle="1" w:styleId="WW-WW8Num4ztrue51111">
    <w:name w:val="WW-WW8Num4ztrue51111"/>
  </w:style>
  <w:style w:type="character" w:customStyle="1" w:styleId="WW-WW8Num4ztrue61111">
    <w:name w:val="WW-WW8Num4ztrue61111"/>
  </w:style>
  <w:style w:type="character" w:customStyle="1" w:styleId="Policepardfaut5">
    <w:name w:val="Police par défaut5"/>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4ztrue71111">
    <w:name w:val="WW-WW8Num4ztrue71111"/>
  </w:style>
  <w:style w:type="character" w:customStyle="1" w:styleId="WW-WW8Num4ztrue111111">
    <w:name w:val="WW-WW8Num4ztrue111111"/>
  </w:style>
  <w:style w:type="character" w:customStyle="1" w:styleId="WW-WW8Num4ztrue211111">
    <w:name w:val="WW-WW8Num4ztrue211111"/>
  </w:style>
  <w:style w:type="character" w:customStyle="1" w:styleId="WW-WW8Num4ztrue311111">
    <w:name w:val="WW-WW8Num4ztrue311111"/>
  </w:style>
  <w:style w:type="character" w:customStyle="1" w:styleId="WW-WW8Num4ztrue411111">
    <w:name w:val="WW-WW8Num4ztrue411111"/>
  </w:style>
  <w:style w:type="character" w:customStyle="1" w:styleId="WW-WW8Num4ztrue511111">
    <w:name w:val="WW-WW8Num4ztrue511111"/>
  </w:style>
  <w:style w:type="character" w:customStyle="1" w:styleId="WW-WW8Num4ztrue611111">
    <w:name w:val="WW-WW8Num4ztrue6111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4ztrue711111">
    <w:name w:val="WW-WW8Num4ztrue711111"/>
  </w:style>
  <w:style w:type="character" w:customStyle="1" w:styleId="WW-WW8Num4ztrue1111111">
    <w:name w:val="WW-WW8Num4ztrue1111111"/>
  </w:style>
  <w:style w:type="character" w:customStyle="1" w:styleId="WW-WW8Num4ztrue2111111">
    <w:name w:val="WW-WW8Num4ztrue2111111"/>
  </w:style>
  <w:style w:type="character" w:customStyle="1" w:styleId="WW-WW8Num4ztrue3111111">
    <w:name w:val="WW-WW8Num4ztrue3111111"/>
  </w:style>
  <w:style w:type="character" w:customStyle="1" w:styleId="WW-WW8Num4ztrue4111111">
    <w:name w:val="WW-WW8Num4ztrue4111111"/>
  </w:style>
  <w:style w:type="character" w:customStyle="1" w:styleId="WW-WW8Num4ztrue5111111">
    <w:name w:val="WW-WW8Num4ztrue5111111"/>
  </w:style>
  <w:style w:type="character" w:customStyle="1" w:styleId="WW-WW8Num4ztrue6111111">
    <w:name w:val="WW-WW8Num4ztrue6111111"/>
  </w:style>
  <w:style w:type="character" w:customStyle="1" w:styleId="WW8Num7z0">
    <w:name w:val="WW8Num7z0"/>
  </w:style>
  <w:style w:type="character" w:customStyle="1" w:styleId="WW8Num7z1">
    <w:name w:val="WW8Num7z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4ztrue7111111">
    <w:name w:val="WW-WW8Num4ztrue7111111"/>
  </w:style>
  <w:style w:type="character" w:customStyle="1" w:styleId="WW-WW8Num4ztrue11111111">
    <w:name w:val="WW-WW8Num4ztrue11111111"/>
  </w:style>
  <w:style w:type="character" w:customStyle="1" w:styleId="WW-WW8Num4ztrue21111111">
    <w:name w:val="WW-WW8Num4ztrue21111111"/>
  </w:style>
  <w:style w:type="character" w:customStyle="1" w:styleId="WW-WW8Num4ztrue31111111">
    <w:name w:val="WW-WW8Num4ztrue31111111"/>
  </w:style>
  <w:style w:type="character" w:customStyle="1" w:styleId="WW-WW8Num4ztrue41111111">
    <w:name w:val="WW-WW8Num4ztrue41111111"/>
  </w:style>
  <w:style w:type="character" w:customStyle="1" w:styleId="WW-WW8Num4ztrue51111111">
    <w:name w:val="WW-WW8Num4ztrue51111111"/>
  </w:style>
  <w:style w:type="character" w:customStyle="1" w:styleId="WW-WW8Num4ztrue61111111">
    <w:name w:val="WW-WW8Num4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4ztrue71111111">
    <w:name w:val="WW-WW8Num4ztrue71111111"/>
  </w:style>
  <w:style w:type="character" w:customStyle="1" w:styleId="WW-WW8Num4ztrue111111111">
    <w:name w:val="WW-WW8Num4ztrue111111111"/>
  </w:style>
  <w:style w:type="character" w:customStyle="1" w:styleId="WW-WW8Num4ztrue211111111">
    <w:name w:val="WW-WW8Num4ztrue211111111"/>
  </w:style>
  <w:style w:type="character" w:customStyle="1" w:styleId="WW-WW8Num4ztrue311111111">
    <w:name w:val="WW-WW8Num4ztrue311111111"/>
  </w:style>
  <w:style w:type="character" w:customStyle="1" w:styleId="WW-WW8Num4ztrue411111111">
    <w:name w:val="WW-WW8Num4ztrue411111111"/>
  </w:style>
  <w:style w:type="character" w:customStyle="1" w:styleId="WW-WW8Num4ztrue511111111">
    <w:name w:val="WW-WW8Num4ztrue511111111"/>
  </w:style>
  <w:style w:type="character" w:customStyle="1" w:styleId="WW-WW8Num4ztrue611111111">
    <w:name w:val="WW-WW8Num4ztrue611111111"/>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WW-WW8Num4ztrue711111111">
    <w:name w:val="WW-WW8Num4ztrue711111111"/>
  </w:style>
  <w:style w:type="character" w:customStyle="1" w:styleId="WW-WW8Num4ztrue1111111111">
    <w:name w:val="WW-WW8Num4ztrue1111111111"/>
  </w:style>
  <w:style w:type="character" w:customStyle="1" w:styleId="WW-WW8Num4ztrue2111111111">
    <w:name w:val="WW-WW8Num4ztrue2111111111"/>
  </w:style>
  <w:style w:type="character" w:customStyle="1" w:styleId="WW-WW8Num4ztrue3111111111">
    <w:name w:val="WW-WW8Num4ztrue3111111111"/>
  </w:style>
  <w:style w:type="character" w:customStyle="1" w:styleId="WW-WW8Num4ztrue4111111111">
    <w:name w:val="WW-WW8Num4ztrue4111111111"/>
  </w:style>
  <w:style w:type="character" w:customStyle="1" w:styleId="WW-WW8Num4ztrue5111111111">
    <w:name w:val="WW-WW8Num4ztrue5111111111"/>
  </w:style>
  <w:style w:type="character" w:customStyle="1" w:styleId="WW-WW8Num4ztrue6111111111">
    <w:name w:val="WW-WW8Num4ztrue61111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Policepardfaut4">
    <w:name w:val="Police par défaut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Policepardfaut3">
    <w:name w:val="Police par défaut3"/>
  </w:style>
  <w:style w:type="character" w:customStyle="1" w:styleId="WW-Absatz-Standardschriftart1111111">
    <w:name w:val="WW-Absatz-Standardschriftart1111111"/>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6z2">
    <w:name w:val="WW8Num6z2"/>
  </w:style>
  <w:style w:type="character" w:customStyle="1" w:styleId="Policepardfaut2">
    <w:name w:val="Police par défaut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6z3">
    <w:name w:val="WW8Num6z3"/>
  </w:style>
  <w:style w:type="character" w:customStyle="1" w:styleId="WW8Num7z2">
    <w:name w:val="WW8Num7z2"/>
  </w:style>
  <w:style w:type="character" w:customStyle="1" w:styleId="WW8Num7z3">
    <w:name w:val="WW8Num7z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styleId="Lienhypertexte">
    <w:name w:val="Hyperlink"/>
  </w:style>
  <w:style w:type="character" w:customStyle="1" w:styleId="Puces">
    <w:name w:val="Puces"/>
  </w:style>
  <w:style w:type="character" w:customStyle="1" w:styleId="Caractresdenumrotation">
    <w:name w:val="Caractères de numérotation"/>
  </w:style>
  <w:style w:type="character" w:customStyle="1" w:styleId="Policepardfaut1">
    <w:name w:val="Police par défaut1"/>
  </w:style>
  <w:style w:type="character" w:styleId="lev">
    <w:name w:val="Strong"/>
    <w:qFormat/>
    <w:rPr>
      <w:b/>
      <w:bCs/>
    </w:rPr>
  </w:style>
  <w:style w:type="paragraph" w:customStyle="1" w:styleId="Titre5">
    <w:name w:val="Titre5"/>
    <w:basedOn w:val="Normal"/>
    <w:next w:val="Corpsdetexte"/>
    <w:pPr>
      <w:keepNext/>
      <w:spacing w:before="240" w:after="120"/>
    </w:pPr>
    <w:rPr>
      <w:rFonts w:ascii="Arial" w:eastAsia="Droid Sans Fallback" w:hAnsi="Arial" w:cs="Lohit Hindi"/>
      <w:sz w:val="28"/>
      <w:szCs w:val="28"/>
    </w:rPr>
  </w:style>
  <w:style w:type="paragraph" w:styleId="Corpsdetexte">
    <w:name w:val="Body Text"/>
    <w:basedOn w:val="Normal"/>
    <w:pPr>
      <w:spacing w:after="120"/>
    </w:pPr>
  </w:style>
  <w:style w:type="paragraph" w:styleId="Liste">
    <w:name w:val="List"/>
    <w:basedOn w:val="Corpsdetexte"/>
    <w:rPr>
      <w:rFonts w:ascii="Times" w:hAnsi="Times" w:cs="Tahoma"/>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style>
  <w:style w:type="paragraph" w:customStyle="1" w:styleId="Titre4">
    <w:name w:val="Titre4"/>
    <w:basedOn w:val="Normal"/>
    <w:next w:val="Corpsdetexte"/>
    <w:pPr>
      <w:keepNext/>
      <w:spacing w:before="240" w:after="120"/>
    </w:pPr>
  </w:style>
  <w:style w:type="paragraph" w:customStyle="1" w:styleId="Titre30">
    <w:name w:val="Titre3"/>
    <w:basedOn w:val="Normal"/>
    <w:next w:val="Corpsdetexte"/>
    <w:pPr>
      <w:keepNext/>
      <w:spacing w:before="240" w:after="120"/>
    </w:pPr>
  </w:style>
  <w:style w:type="paragraph" w:customStyle="1" w:styleId="Lgende3">
    <w:name w:val="Légende3"/>
    <w:basedOn w:val="Normal"/>
    <w:pPr>
      <w:suppressLineNumbers/>
      <w:spacing w:before="120" w:after="120"/>
    </w:pPr>
  </w:style>
  <w:style w:type="paragraph" w:customStyle="1" w:styleId="Titre20">
    <w:name w:val="Titre2"/>
    <w:basedOn w:val="Normal"/>
    <w:next w:val="Corpsdetexte"/>
    <w:pPr>
      <w:keepNext/>
      <w:spacing w:before="240" w:after="120"/>
    </w:pPr>
  </w:style>
  <w:style w:type="paragraph" w:customStyle="1" w:styleId="Lgende2">
    <w:name w:val="Légende2"/>
    <w:basedOn w:val="Normal"/>
    <w:pPr>
      <w:suppressLineNumbers/>
      <w:spacing w:before="120" w:after="120"/>
    </w:pPr>
  </w:style>
  <w:style w:type="paragraph" w:customStyle="1" w:styleId="Lgende1">
    <w:name w:val="Légende1"/>
    <w:basedOn w:val="Normal"/>
    <w:pPr>
      <w:suppressLineNumbers/>
      <w:spacing w:before="120" w:after="120"/>
    </w:pPr>
  </w:style>
  <w:style w:type="paragraph" w:customStyle="1" w:styleId="Rpertoire">
    <w:name w:val="Répertoire"/>
    <w:basedOn w:val="Normal"/>
    <w:pPr>
      <w:suppressLineNumbers/>
    </w:pPr>
    <w:rPr>
      <w:rFonts w:ascii="Times" w:hAnsi="Times" w:cs="Tahoma"/>
    </w:rPr>
  </w:style>
  <w:style w:type="paragraph" w:styleId="En-tte">
    <w:name w:val="head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4">
    <w:name w:val="corps de texte 4"/>
    <w:basedOn w:val="Corpsdetexte"/>
    <w:pPr>
      <w:suppressAutoHyphens w:val="0"/>
      <w:spacing w:before="120" w:line="240" w:lineRule="exact"/>
      <w:jc w:val="both"/>
    </w:pPr>
  </w:style>
  <w:style w:type="paragraph" w:styleId="Notedebasdepage">
    <w:name w:val="footnote text"/>
    <w:basedOn w:val="Normal"/>
  </w:style>
  <w:style w:type="paragraph" w:styleId="Retraitcorpsdetexte">
    <w:name w:val="Body Text Indent"/>
    <w:basedOn w:val="Normal"/>
    <w:pPr>
      <w:tabs>
        <w:tab w:val="left" w:pos="3880"/>
        <w:tab w:val="left" w:pos="7400"/>
        <w:tab w:val="left" w:pos="9320"/>
        <w:tab w:val="left" w:pos="11500"/>
        <w:tab w:val="left" w:pos="13520"/>
        <w:tab w:val="left" w:pos="17320"/>
      </w:tabs>
      <w:jc w:val="both"/>
    </w:pPr>
  </w:style>
  <w:style w:type="paragraph" w:customStyle="1" w:styleId="Contenuducadre">
    <w:name w:val="Contenu du cadre"/>
    <w:basedOn w:val="Corpsdetexte"/>
  </w:style>
  <w:style w:type="paragraph" w:customStyle="1" w:styleId="numration">
    <w:name w:val="énumération"/>
    <w:basedOn w:val="Corpsdetexte"/>
    <w:pPr>
      <w:numPr>
        <w:numId w:val="3"/>
      </w:numPr>
      <w:tabs>
        <w:tab w:val="left" w:pos="2064"/>
      </w:tabs>
      <w:spacing w:line="100" w:lineRule="atLeast"/>
      <w:ind w:left="930" w:hanging="23"/>
      <w:jc w:val="both"/>
    </w:pPr>
  </w:style>
  <w:style w:type="paragraph" w:customStyle="1" w:styleId="spip">
    <w:name w:val="spip"/>
    <w:basedOn w:val="Normal"/>
    <w:pPr>
      <w:widowControl/>
      <w:suppressAutoHyphens w:val="0"/>
      <w:spacing w:after="225" w:line="336" w:lineRule="auto"/>
      <w:ind w:right="120"/>
    </w:pPr>
  </w:style>
  <w:style w:type="paragraph" w:customStyle="1" w:styleId="Listepuces1">
    <w:name w:val="Liste à puces1"/>
    <w:basedOn w:val="Normal"/>
    <w:pPr>
      <w:widowControl/>
      <w:jc w:val="both"/>
    </w:pPr>
  </w:style>
  <w:style w:type="paragraph" w:customStyle="1" w:styleId="Listepuces21">
    <w:name w:val="Liste à puces 21"/>
    <w:basedOn w:val="Normal"/>
  </w:style>
  <w:style w:type="paragraph" w:styleId="Pieddepage">
    <w:name w:val="footer"/>
    <w:basedOn w:val="Normal"/>
    <w:link w:val="PieddepageCar"/>
    <w:uiPriority w:val="99"/>
    <w:unhideWhenUsed/>
    <w:rsid w:val="00D95366"/>
    <w:pPr>
      <w:tabs>
        <w:tab w:val="center" w:pos="4703"/>
        <w:tab w:val="right" w:pos="9406"/>
      </w:tabs>
    </w:pPr>
  </w:style>
  <w:style w:type="character" w:customStyle="1" w:styleId="PieddepageCar">
    <w:name w:val="Pied de page Car"/>
    <w:link w:val="Pieddepage"/>
    <w:uiPriority w:val="99"/>
    <w:rsid w:val="00D95366"/>
    <w:rPr>
      <w:lang w:val="fr-FR" w:eastAsia="zh-CN"/>
    </w:rPr>
  </w:style>
  <w:style w:type="paragraph" w:styleId="Rvision">
    <w:name w:val="Revision"/>
    <w:hidden/>
    <w:uiPriority w:val="99"/>
    <w:semiHidden/>
    <w:rsid w:val="00F45281"/>
    <w:rPr>
      <w:lang w:val="fr-FR" w:eastAsia="zh-CN"/>
    </w:rPr>
  </w:style>
  <w:style w:type="paragraph" w:styleId="Textedebulles">
    <w:name w:val="Balloon Text"/>
    <w:basedOn w:val="Normal"/>
    <w:link w:val="TextedebullesCar"/>
    <w:uiPriority w:val="99"/>
    <w:semiHidden/>
    <w:unhideWhenUsed/>
    <w:rsid w:val="00F45281"/>
    <w:rPr>
      <w:rFonts w:ascii="Segoe UI" w:hAnsi="Segoe UI" w:cs="Segoe UI"/>
      <w:sz w:val="18"/>
      <w:szCs w:val="18"/>
    </w:rPr>
  </w:style>
  <w:style w:type="character" w:customStyle="1" w:styleId="TextedebullesCar">
    <w:name w:val="Texte de bulles Car"/>
    <w:link w:val="Textedebulles"/>
    <w:uiPriority w:val="99"/>
    <w:semiHidden/>
    <w:rsid w:val="00F45281"/>
    <w:rPr>
      <w:rFonts w:ascii="Segoe UI" w:hAnsi="Segoe UI" w:cs="Segoe UI"/>
      <w:sz w:val="18"/>
      <w:szCs w:val="18"/>
      <w:lang w:val="fr-FR" w:eastAsia="zh-CN"/>
    </w:rPr>
  </w:style>
  <w:style w:type="character" w:styleId="Marquedecommentaire">
    <w:name w:val="annotation reference"/>
    <w:uiPriority w:val="99"/>
    <w:semiHidden/>
    <w:unhideWhenUsed/>
    <w:rsid w:val="00F45281"/>
    <w:rPr>
      <w:sz w:val="16"/>
      <w:szCs w:val="16"/>
    </w:rPr>
  </w:style>
  <w:style w:type="paragraph" w:styleId="Commentaire">
    <w:name w:val="annotation text"/>
    <w:basedOn w:val="Normal"/>
    <w:link w:val="CommentaireCar"/>
    <w:uiPriority w:val="99"/>
    <w:semiHidden/>
    <w:unhideWhenUsed/>
    <w:rsid w:val="00F45281"/>
  </w:style>
  <w:style w:type="character" w:customStyle="1" w:styleId="CommentaireCar">
    <w:name w:val="Commentaire Car"/>
    <w:link w:val="Commentaire"/>
    <w:uiPriority w:val="99"/>
    <w:semiHidden/>
    <w:rsid w:val="00F45281"/>
    <w:rPr>
      <w:lang w:val="fr-FR" w:eastAsia="zh-CN"/>
    </w:rPr>
  </w:style>
  <w:style w:type="paragraph" w:styleId="Objetducommentaire">
    <w:name w:val="annotation subject"/>
    <w:basedOn w:val="Commentaire"/>
    <w:next w:val="Commentaire"/>
    <w:link w:val="ObjetducommentaireCar"/>
    <w:uiPriority w:val="99"/>
    <w:semiHidden/>
    <w:unhideWhenUsed/>
    <w:rsid w:val="00F45281"/>
    <w:rPr>
      <w:b/>
      <w:bCs/>
    </w:rPr>
  </w:style>
  <w:style w:type="character" w:customStyle="1" w:styleId="ObjetducommentaireCar">
    <w:name w:val="Objet du commentaire Car"/>
    <w:link w:val="Objetducommentaire"/>
    <w:uiPriority w:val="99"/>
    <w:semiHidden/>
    <w:rsid w:val="00F45281"/>
    <w:rPr>
      <w:b/>
      <w:bCs/>
      <w:lang w:val="fr-FR" w:eastAsia="zh-CN"/>
    </w:rPr>
  </w:style>
  <w:style w:type="paragraph" w:styleId="Paragraphedeliste">
    <w:name w:val="List Paragraph"/>
    <w:basedOn w:val="Normal"/>
    <w:uiPriority w:val="34"/>
    <w:qFormat/>
    <w:rsid w:val="00862837"/>
    <w:pPr>
      <w:widowControl/>
      <w:suppressAutoHyphens w:val="0"/>
      <w:spacing w:after="200" w:line="276" w:lineRule="auto"/>
      <w:ind w:left="720"/>
      <w:contextualSpacing/>
    </w:pPr>
    <w:rPr>
      <w:rFonts w:ascii="Calibri" w:eastAsia="Calibri" w:hAnsi="Calibri" w:cs="SimSun"/>
      <w:sz w:val="22"/>
      <w:szCs w:val="22"/>
      <w:lang w:eastAsia="en-US"/>
    </w:rPr>
  </w:style>
  <w:style w:type="character" w:styleId="Lienhypertextesuivivisit">
    <w:name w:val="FollowedHyperlink"/>
    <w:uiPriority w:val="99"/>
    <w:semiHidden/>
    <w:unhideWhenUsed/>
    <w:rsid w:val="00811F63"/>
    <w:rPr>
      <w:color w:val="954F72"/>
      <w:u w:val="single"/>
    </w:rPr>
  </w:style>
  <w:style w:type="table" w:styleId="Grilledutableau">
    <w:name w:val="Table Grid"/>
    <w:basedOn w:val="TableauNormal"/>
    <w:uiPriority w:val="39"/>
    <w:rsid w:val="00E47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6231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HORIZONS FRANCOPHONES</vt:lpstr>
    </vt:vector>
  </TitlesOfParts>
  <Company/>
  <LinksUpToDate>false</LinksUpToDate>
  <CharactersWithSpaces>7349</CharactersWithSpaces>
  <SharedDoc>false</SharedDoc>
  <HLinks>
    <vt:vector size="30" baseType="variant">
      <vt:variant>
        <vt:i4>196722</vt:i4>
      </vt:variant>
      <vt:variant>
        <vt:i4>15</vt:i4>
      </vt:variant>
      <vt:variant>
        <vt:i4>0</vt:i4>
      </vt:variant>
      <vt:variant>
        <vt:i4>5</vt:i4>
      </vt:variant>
      <vt:variant>
        <vt:lpwstr>mailto:appel-cdlangueAO@auf.org</vt:lpwstr>
      </vt:variant>
      <vt:variant>
        <vt:lpwstr/>
      </vt:variant>
      <vt:variant>
        <vt:i4>393337</vt:i4>
      </vt:variant>
      <vt:variant>
        <vt:i4>6</vt:i4>
      </vt:variant>
      <vt:variant>
        <vt:i4>0</vt:i4>
      </vt:variant>
      <vt:variant>
        <vt:i4>5</vt:i4>
      </vt:variant>
      <vt:variant>
        <vt:lpwstr>https://www.google.cm/url?sa=i&amp;url=https%3A%2F%2Fchine.in%2Fguide%2Fambassade-consulats-francais_3046.html&amp;psig=AOvVaw1N6f7yL5J9d5mvny2ryGH4&amp;ust=1589962546123000&amp;source=images&amp;cd=vfe&amp;ved=0CAIQjRxqFwoTCMi05pu-v-kCFQAAAAAdAAAAABAI</vt:lpwstr>
      </vt:variant>
      <vt:variant>
        <vt:lpwstr/>
      </vt:variant>
      <vt:variant>
        <vt:i4>393337</vt:i4>
      </vt:variant>
      <vt:variant>
        <vt:i4>4</vt:i4>
      </vt:variant>
      <vt:variant>
        <vt:i4>0</vt:i4>
      </vt:variant>
      <vt:variant>
        <vt:i4>5</vt:i4>
      </vt:variant>
      <vt:variant>
        <vt:lpwstr>https://www.google.cm/url?sa=i&amp;url=https%3A%2F%2Fchine.in%2Fguide%2Fambassade-consulats-francais_3046.html&amp;psig=AOvVaw1N6f7yL5J9d5mvny2ryGH4&amp;ust=1589962546123000&amp;source=images&amp;cd=vfe&amp;ved=0CAIQjRxqFwoTCMi05pu-v-kCFQAAAAAdAAAAABAI</vt:lpwstr>
      </vt:variant>
      <vt:variant>
        <vt:lpwstr/>
      </vt:variant>
      <vt:variant>
        <vt:i4>393337</vt:i4>
      </vt:variant>
      <vt:variant>
        <vt:i4>2</vt:i4>
      </vt:variant>
      <vt:variant>
        <vt:i4>0</vt:i4>
      </vt:variant>
      <vt:variant>
        <vt:i4>5</vt:i4>
      </vt:variant>
      <vt:variant>
        <vt:lpwstr>https://www.google.cm/url?sa=i&amp;url=https%3A%2F%2Fchine.in%2Fguide%2Fambassade-consulats-francais_3046.html&amp;psig=AOvVaw1N6f7yL5J9d5mvny2ryGH4&amp;ust=1589962546123000&amp;source=images&amp;cd=vfe&amp;ved=0CAIQjRxqFwoTCMi05pu-v-kCFQAAAAAdAAAAABAI</vt:lpwstr>
      </vt:variant>
      <vt:variant>
        <vt:lpwstr/>
      </vt:variant>
      <vt:variant>
        <vt:i4>393337</vt:i4>
      </vt:variant>
      <vt:variant>
        <vt:i4>0</vt:i4>
      </vt:variant>
      <vt:variant>
        <vt:i4>0</vt:i4>
      </vt:variant>
      <vt:variant>
        <vt:i4>5</vt:i4>
      </vt:variant>
      <vt:variant>
        <vt:lpwstr>https://www.google.cm/url?sa=i&amp;url=https%3A%2F%2Fchine.in%2Fguide%2Fambassade-consulats-francais_3046.html&amp;psig=AOvVaw1N6f7yL5J9d5mvny2ryGH4&amp;ust=1589962546123000&amp;source=images&amp;cd=vfe&amp;ved=0CAIQjRxqFwoTCMi05pu-v-kCFQAAAAAdAAAAABAI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HORIZONS FRANCOPHONES</dc:title>
  <dc:subject/>
  <dc:creator>Fanta BADJI</dc:creator>
  <cp:keywords/>
  <cp:lastModifiedBy>Rachel Ngo BIKOB</cp:lastModifiedBy>
  <cp:revision>2</cp:revision>
  <cp:lastPrinted>2015-06-01T16:26:00Z</cp:lastPrinted>
  <dcterms:created xsi:type="dcterms:W3CDTF">2021-07-22T15:25:00Z</dcterms:created>
  <dcterms:modified xsi:type="dcterms:W3CDTF">2021-07-22T15:25:00Z</dcterms:modified>
</cp:coreProperties>
</file>