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C6D55" w14:textId="5738F32D" w:rsidR="00947B8C" w:rsidRPr="00BE5FDA" w:rsidRDefault="00947B8C" w:rsidP="00BE5FDA">
      <w:pPr>
        <w:pStyle w:val="Titre"/>
        <w:rPr>
          <w:rFonts w:ascii="Calibri" w:hAnsi="Calibri" w:cs="Calibri"/>
          <w:b/>
          <w:sz w:val="18"/>
          <w:szCs w:val="18"/>
        </w:rPr>
      </w:pPr>
    </w:p>
    <w:p w14:paraId="3CB6631A" w14:textId="45E5B487" w:rsidR="00015706" w:rsidRPr="00F00EB5" w:rsidRDefault="00947B8C">
      <w:pPr>
        <w:pStyle w:val="Titre"/>
        <w:pBdr>
          <w:top w:val="single" w:sz="4" w:space="1" w:color="auto"/>
          <w:left w:val="single" w:sz="4" w:space="1" w:color="auto"/>
          <w:bottom w:val="single" w:sz="4" w:space="1" w:color="auto"/>
          <w:right w:val="single" w:sz="4" w:space="1" w:color="auto"/>
        </w:pBdr>
        <w:jc w:val="center"/>
        <w:rPr>
          <w:rFonts w:ascii="Arial" w:hAnsi="Arial" w:cs="Arial"/>
          <w:color w:val="1F3864" w:themeColor="accent5" w:themeShade="80"/>
          <w:sz w:val="36"/>
          <w:szCs w:val="36"/>
        </w:rPr>
      </w:pPr>
      <w:r w:rsidRPr="00F00EB5">
        <w:rPr>
          <w:rFonts w:ascii="Calibri" w:hAnsi="Calibri" w:cs="Calibri"/>
          <w:b/>
          <w:color w:val="1F3864" w:themeColor="accent5" w:themeShade="80"/>
        </w:rPr>
        <w:t>APPEL À PROPOSITIONS</w:t>
      </w:r>
    </w:p>
    <w:p w14:paraId="2A367E9E" w14:textId="77777777" w:rsidR="00947B8C" w:rsidRDefault="00947B8C" w:rsidP="00947B8C">
      <w:pPr>
        <w:pStyle w:val="Titre3"/>
        <w:jc w:val="center"/>
      </w:pPr>
    </w:p>
    <w:p w14:paraId="64A882C9" w14:textId="2BC35B11" w:rsidR="00015706" w:rsidRDefault="00845879" w:rsidP="00947B8C">
      <w:pPr>
        <w:pStyle w:val="Titre3"/>
        <w:jc w:val="center"/>
      </w:pPr>
      <w:r>
        <w:rPr>
          <w:noProof/>
          <w:lang w:eastAsia="fr-CA"/>
        </w:rPr>
        <w:drawing>
          <wp:inline distT="0" distB="0" distL="0" distR="0" wp14:anchorId="00896EBA" wp14:editId="336976FD">
            <wp:extent cx="2575201" cy="2215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IDNEUF_QC_2019_V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3537" cy="2222321"/>
                    </a:xfrm>
                    <a:prstGeom prst="rect">
                      <a:avLst/>
                    </a:prstGeom>
                  </pic:spPr>
                </pic:pic>
              </a:graphicData>
            </a:graphic>
          </wp:inline>
        </w:drawing>
      </w:r>
      <w:bookmarkStart w:id="0" w:name="_GoBack"/>
      <w:bookmarkEnd w:id="0"/>
    </w:p>
    <w:p w14:paraId="57C2DEBF" w14:textId="77777777" w:rsidR="00845879" w:rsidRPr="004C1C9E" w:rsidRDefault="00845879" w:rsidP="00BE5FDA">
      <w:pPr>
        <w:pStyle w:val="Titre"/>
        <w:jc w:val="center"/>
        <w:rPr>
          <w:sz w:val="36"/>
          <w:szCs w:val="36"/>
        </w:rPr>
      </w:pPr>
      <w:r w:rsidRPr="00947B8C">
        <w:rPr>
          <w:sz w:val="36"/>
          <w:szCs w:val="36"/>
        </w:rPr>
        <w:t>Forum du numérique</w:t>
      </w:r>
    </w:p>
    <w:p w14:paraId="1EAB426E" w14:textId="77777777" w:rsidR="00015706" w:rsidRPr="00BE5FDA" w:rsidRDefault="00015706" w:rsidP="00BE5FDA"/>
    <w:p w14:paraId="07A44A65" w14:textId="766A3CB9" w:rsidR="00947B8C" w:rsidRPr="00EC6FE1" w:rsidRDefault="00947B8C" w:rsidP="00947B8C">
      <w:pPr>
        <w:pStyle w:val="Titre3"/>
        <w:jc w:val="center"/>
        <w:rPr>
          <w:rFonts w:ascii="Arial" w:hAnsi="Arial" w:cs="Arial"/>
          <w:b/>
          <w:sz w:val="36"/>
          <w:szCs w:val="36"/>
        </w:rPr>
      </w:pPr>
      <w:r w:rsidRPr="00EC6FE1">
        <w:rPr>
          <w:b/>
        </w:rPr>
        <w:t>Les 17 et 18 juin 2020 ǀ Centre des congrès de Québec, Québec, Canada</w:t>
      </w:r>
    </w:p>
    <w:p w14:paraId="44C6B3BF" w14:textId="77777777" w:rsidR="00947B8C" w:rsidRPr="00BE5FDA" w:rsidRDefault="00947B8C" w:rsidP="00947B8C">
      <w:pPr>
        <w:pStyle w:val="Citationintense"/>
        <w:rPr>
          <w:i w:val="0"/>
          <w:sz w:val="44"/>
          <w:szCs w:val="44"/>
        </w:rPr>
      </w:pPr>
      <w:r w:rsidRPr="00BE5FDA">
        <w:rPr>
          <w:i w:val="0"/>
          <w:sz w:val="44"/>
          <w:szCs w:val="44"/>
        </w:rPr>
        <w:t>Réussir à l’ère du numérique</w:t>
      </w:r>
    </w:p>
    <w:p w14:paraId="7C7F6A66" w14:textId="77777777" w:rsidR="00FB3882" w:rsidRPr="00947B8C" w:rsidRDefault="00FB3882" w:rsidP="00947B8C">
      <w:pPr>
        <w:spacing w:after="0" w:line="240" w:lineRule="auto"/>
        <w:jc w:val="both"/>
        <w:rPr>
          <w:rFonts w:ascii="Arial" w:hAnsi="Arial" w:cs="Arial"/>
          <w:sz w:val="24"/>
          <w:szCs w:val="24"/>
        </w:rPr>
      </w:pPr>
    </w:p>
    <w:p w14:paraId="0B9CB60A" w14:textId="4D25E106" w:rsidR="00FB3882" w:rsidRDefault="00947B8C" w:rsidP="00E472FA">
      <w:pPr>
        <w:jc w:val="both"/>
        <w:rPr>
          <w:sz w:val="24"/>
          <w:szCs w:val="24"/>
        </w:rPr>
      </w:pPr>
      <w:r w:rsidRPr="00E472FA">
        <w:rPr>
          <w:sz w:val="24"/>
          <w:szCs w:val="24"/>
        </w:rPr>
        <w:t xml:space="preserve">Dans un contexte de mondialisation et de concurrence entre les établissements d’enseignement supérieur, il apparaît vital d’unir nos forces au sein d’un réseau francophone de l’éducation. En effet, pour répondre aux besoins d’une société de plus en plus digitalisée et relever les défis du numérique, il importe de partager nos innovations </w:t>
      </w:r>
      <w:proofErr w:type="spellStart"/>
      <w:r w:rsidRPr="00E472FA">
        <w:rPr>
          <w:sz w:val="24"/>
          <w:szCs w:val="24"/>
        </w:rPr>
        <w:t>technopédagogiques</w:t>
      </w:r>
      <w:proofErr w:type="spellEnd"/>
      <w:r w:rsidRPr="00E472FA">
        <w:rPr>
          <w:sz w:val="24"/>
          <w:szCs w:val="24"/>
        </w:rPr>
        <w:t>, d’échanger nos bonnes pratiques et de créer des réseaux de collaboration aptes à assurer la réussite de tous les étudiant-e-s dans l’espace universitaire francophone.</w:t>
      </w:r>
    </w:p>
    <w:p w14:paraId="7ACAF079" w14:textId="0406CBB4" w:rsidR="00947B8C" w:rsidRPr="00E472FA" w:rsidRDefault="00947B8C" w:rsidP="00E472FA">
      <w:pPr>
        <w:jc w:val="both"/>
        <w:rPr>
          <w:sz w:val="24"/>
          <w:szCs w:val="24"/>
        </w:rPr>
      </w:pPr>
    </w:p>
    <w:p w14:paraId="613C9D55" w14:textId="7444AD18" w:rsidR="00947B8C" w:rsidRPr="00E472FA" w:rsidRDefault="00947B8C" w:rsidP="00E472FA">
      <w:pPr>
        <w:jc w:val="both"/>
        <w:rPr>
          <w:sz w:val="24"/>
          <w:szCs w:val="24"/>
        </w:rPr>
      </w:pPr>
      <w:r w:rsidRPr="00E472FA">
        <w:rPr>
          <w:sz w:val="24"/>
          <w:szCs w:val="24"/>
        </w:rPr>
        <w:t>Afin de traiter de ces enjeux, le Forum sera divisé en trois thématiques</w:t>
      </w:r>
      <w:r w:rsidR="00EC6FE1">
        <w:rPr>
          <w:sz w:val="24"/>
          <w:szCs w:val="24"/>
        </w:rPr>
        <w:t xml:space="preserve"> principales</w:t>
      </w:r>
      <w:r w:rsidRPr="00E472FA">
        <w:rPr>
          <w:sz w:val="24"/>
          <w:szCs w:val="24"/>
        </w:rPr>
        <w:t> :</w:t>
      </w:r>
    </w:p>
    <w:p w14:paraId="5851D1BE" w14:textId="594F9299" w:rsidR="00845879" w:rsidRPr="00BE5FDA" w:rsidRDefault="00947B8C" w:rsidP="00BE5FDA">
      <w:pPr>
        <w:pStyle w:val="Paragraphedeliste"/>
        <w:numPr>
          <w:ilvl w:val="0"/>
          <w:numId w:val="10"/>
        </w:numPr>
        <w:jc w:val="both"/>
        <w:rPr>
          <w:rFonts w:eastAsia="Times New Roman"/>
          <w:color w:val="1C1C1C"/>
          <w:sz w:val="24"/>
          <w:szCs w:val="24"/>
        </w:rPr>
      </w:pPr>
      <w:proofErr w:type="gramStart"/>
      <w:r w:rsidRPr="00BE5FDA">
        <w:rPr>
          <w:rFonts w:eastAsia="Times New Roman"/>
          <w:color w:val="1C1C1C"/>
          <w:sz w:val="24"/>
          <w:szCs w:val="24"/>
        </w:rPr>
        <w:t>la</w:t>
      </w:r>
      <w:proofErr w:type="gramEnd"/>
      <w:r w:rsidRPr="00BE5FDA">
        <w:rPr>
          <w:rFonts w:eastAsia="Times New Roman"/>
          <w:color w:val="1C1C1C"/>
          <w:sz w:val="24"/>
          <w:szCs w:val="24"/>
        </w:rPr>
        <w:t xml:space="preserve"> qualité de la formation </w:t>
      </w:r>
      <w:r w:rsidR="00336330">
        <w:rPr>
          <w:rFonts w:eastAsia="Times New Roman"/>
          <w:color w:val="1C1C1C"/>
          <w:sz w:val="24"/>
          <w:szCs w:val="24"/>
        </w:rPr>
        <w:t xml:space="preserve">au </w:t>
      </w:r>
      <w:r w:rsidRPr="00BE5FDA">
        <w:rPr>
          <w:rFonts w:eastAsia="Times New Roman"/>
          <w:color w:val="1C1C1C"/>
          <w:sz w:val="24"/>
          <w:szCs w:val="24"/>
        </w:rPr>
        <w:t>numérique</w:t>
      </w:r>
      <w:r w:rsidR="005F55AC">
        <w:rPr>
          <w:rFonts w:eastAsia="Times New Roman"/>
          <w:color w:val="1C1C1C"/>
          <w:sz w:val="24"/>
          <w:szCs w:val="24"/>
        </w:rPr>
        <w:t xml:space="preserve"> </w:t>
      </w:r>
      <w:r w:rsidRPr="00BE5FDA">
        <w:rPr>
          <w:rFonts w:eastAsia="Times New Roman"/>
          <w:color w:val="1C1C1C"/>
          <w:sz w:val="24"/>
          <w:szCs w:val="24"/>
        </w:rPr>
        <w:t>;</w:t>
      </w:r>
    </w:p>
    <w:p w14:paraId="75EB483E" w14:textId="58F10633" w:rsidR="00845879" w:rsidRPr="00BE5FDA" w:rsidRDefault="00947B8C" w:rsidP="00BE5FDA">
      <w:pPr>
        <w:pStyle w:val="Paragraphedeliste"/>
        <w:numPr>
          <w:ilvl w:val="0"/>
          <w:numId w:val="10"/>
        </w:numPr>
        <w:jc w:val="both"/>
        <w:rPr>
          <w:sz w:val="24"/>
          <w:szCs w:val="24"/>
        </w:rPr>
      </w:pPr>
      <w:proofErr w:type="gramStart"/>
      <w:r w:rsidRPr="00BE5FDA">
        <w:rPr>
          <w:rFonts w:eastAsia="Times New Roman"/>
          <w:sz w:val="24"/>
          <w:szCs w:val="24"/>
        </w:rPr>
        <w:t>les</w:t>
      </w:r>
      <w:proofErr w:type="gramEnd"/>
      <w:r w:rsidRPr="00BE5FDA">
        <w:rPr>
          <w:rFonts w:eastAsia="Times New Roman"/>
          <w:sz w:val="24"/>
          <w:szCs w:val="24"/>
        </w:rPr>
        <w:t xml:space="preserve"> outils pédagogiques numériques, la recherche et les pratiques innovantes</w:t>
      </w:r>
      <w:r w:rsidR="005F55AC">
        <w:rPr>
          <w:rFonts w:eastAsia="Times New Roman"/>
          <w:sz w:val="24"/>
          <w:szCs w:val="24"/>
        </w:rPr>
        <w:t xml:space="preserve"> </w:t>
      </w:r>
      <w:r w:rsidRPr="00BE5FDA">
        <w:rPr>
          <w:rFonts w:eastAsia="Times New Roman"/>
          <w:sz w:val="24"/>
          <w:szCs w:val="24"/>
        </w:rPr>
        <w:t>;</w:t>
      </w:r>
    </w:p>
    <w:p w14:paraId="7843E3D0" w14:textId="0961301A" w:rsidR="00845879" w:rsidRPr="00BE5FDA" w:rsidRDefault="00947B8C" w:rsidP="00BE5FDA">
      <w:pPr>
        <w:pStyle w:val="Paragraphedeliste"/>
        <w:numPr>
          <w:ilvl w:val="0"/>
          <w:numId w:val="10"/>
        </w:numPr>
        <w:jc w:val="both"/>
        <w:rPr>
          <w:color w:val="1C1C1C"/>
          <w:sz w:val="24"/>
          <w:szCs w:val="24"/>
        </w:rPr>
      </w:pPr>
      <w:proofErr w:type="gramStart"/>
      <w:r w:rsidRPr="00BE5FDA">
        <w:rPr>
          <w:sz w:val="24"/>
          <w:szCs w:val="24"/>
        </w:rPr>
        <w:t>l’accessibilité</w:t>
      </w:r>
      <w:proofErr w:type="gramEnd"/>
      <w:r w:rsidRPr="00BE5FDA">
        <w:rPr>
          <w:sz w:val="24"/>
          <w:szCs w:val="24"/>
        </w:rPr>
        <w:t>, la gouvernance et l’employabilité à l’ère du numérique.</w:t>
      </w:r>
    </w:p>
    <w:p w14:paraId="7EC70ECF" w14:textId="1D2DCF95" w:rsidR="00947B8C" w:rsidRPr="00E472FA" w:rsidRDefault="00947B8C" w:rsidP="00BE5FDA">
      <w:pPr>
        <w:ind w:left="360"/>
      </w:pPr>
    </w:p>
    <w:p w14:paraId="7650B142" w14:textId="18803F39" w:rsidR="00845879" w:rsidRPr="00E472FA" w:rsidRDefault="00845879" w:rsidP="00BE5FDA">
      <w:pPr>
        <w:pStyle w:val="Titre2"/>
        <w:numPr>
          <w:ilvl w:val="0"/>
          <w:numId w:val="14"/>
        </w:numPr>
        <w:rPr>
          <w:b/>
        </w:rPr>
      </w:pPr>
      <w:r w:rsidRPr="00E472FA">
        <w:rPr>
          <w:b/>
        </w:rPr>
        <w:lastRenderedPageBreak/>
        <w:t>La qualité de la formation au numérique</w:t>
      </w:r>
    </w:p>
    <w:p w14:paraId="7DA9CDFF" w14:textId="77777777" w:rsidR="00845879" w:rsidRDefault="00845879" w:rsidP="00E472FA">
      <w:pPr>
        <w:jc w:val="both"/>
        <w:rPr>
          <w:sz w:val="24"/>
          <w:szCs w:val="24"/>
        </w:rPr>
      </w:pPr>
    </w:p>
    <w:p w14:paraId="71F42D22" w14:textId="6E5FBD14" w:rsidR="00947B8C" w:rsidRPr="00E472FA" w:rsidRDefault="00947B8C" w:rsidP="00E472FA">
      <w:pPr>
        <w:jc w:val="both"/>
        <w:rPr>
          <w:sz w:val="24"/>
          <w:szCs w:val="24"/>
        </w:rPr>
      </w:pPr>
      <w:r w:rsidRPr="00E472FA">
        <w:rPr>
          <w:sz w:val="24"/>
          <w:szCs w:val="24"/>
        </w:rPr>
        <w:t xml:space="preserve">Pour répondre aux besoins des populations qui recherchent des modes </w:t>
      </w:r>
      <w:r w:rsidRPr="00E472FA">
        <w:rPr>
          <w:color w:val="000000" w:themeColor="text1"/>
          <w:sz w:val="24"/>
          <w:szCs w:val="24"/>
        </w:rPr>
        <w:t xml:space="preserve">nouveaux </w:t>
      </w:r>
      <w:r w:rsidRPr="00E472FA">
        <w:rPr>
          <w:sz w:val="24"/>
          <w:szCs w:val="24"/>
        </w:rPr>
        <w:t>d’apprentissage, qu’ils soient hybrides ou entièrement en ligne, la qualité de la formation revêt toute son importance. Les contributions attendues sur ce sujet pourront notamment traiter des problématiques suivantes :</w:t>
      </w:r>
    </w:p>
    <w:p w14:paraId="3F74541C" w14:textId="6C45EDEF" w:rsidR="00947B8C" w:rsidRPr="00BE5FDA" w:rsidRDefault="00947B8C" w:rsidP="00BE5FDA">
      <w:pPr>
        <w:pStyle w:val="Paragraphedeliste"/>
        <w:numPr>
          <w:ilvl w:val="0"/>
          <w:numId w:val="11"/>
        </w:numPr>
        <w:jc w:val="both"/>
        <w:rPr>
          <w:sz w:val="24"/>
          <w:szCs w:val="24"/>
        </w:rPr>
      </w:pPr>
      <w:r w:rsidRPr="00BE5FDA">
        <w:rPr>
          <w:sz w:val="24"/>
          <w:szCs w:val="24"/>
        </w:rPr>
        <w:t>Comment arrimer nos programmes d’études à de nouvelles formes d’apprentissage</w:t>
      </w:r>
      <w:r w:rsidR="00263D4C">
        <w:rPr>
          <w:sz w:val="24"/>
          <w:szCs w:val="24"/>
        </w:rPr>
        <w:t xml:space="preserve"> </w:t>
      </w:r>
      <w:r w:rsidRPr="00BE5FDA">
        <w:rPr>
          <w:sz w:val="24"/>
          <w:szCs w:val="24"/>
        </w:rPr>
        <w:t>?</w:t>
      </w:r>
    </w:p>
    <w:p w14:paraId="6CCB793B" w14:textId="19A626A2" w:rsidR="00947B8C" w:rsidRPr="00BE5FDA" w:rsidRDefault="00947B8C" w:rsidP="00BE5FDA">
      <w:pPr>
        <w:pStyle w:val="Paragraphedeliste"/>
        <w:numPr>
          <w:ilvl w:val="0"/>
          <w:numId w:val="11"/>
        </w:numPr>
        <w:jc w:val="both"/>
        <w:rPr>
          <w:sz w:val="24"/>
          <w:szCs w:val="24"/>
        </w:rPr>
      </w:pPr>
      <w:r w:rsidRPr="00BE5FDA">
        <w:rPr>
          <w:sz w:val="24"/>
          <w:szCs w:val="24"/>
        </w:rPr>
        <w:t>Comment accompagner et former le personnel enseignant à ces nouvelles pratiques et méthodologies</w:t>
      </w:r>
      <w:r w:rsidR="00263D4C">
        <w:rPr>
          <w:sz w:val="24"/>
          <w:szCs w:val="24"/>
        </w:rPr>
        <w:t xml:space="preserve"> </w:t>
      </w:r>
      <w:r w:rsidRPr="00BE5FDA">
        <w:rPr>
          <w:sz w:val="24"/>
          <w:szCs w:val="24"/>
        </w:rPr>
        <w:t>?</w:t>
      </w:r>
    </w:p>
    <w:p w14:paraId="54F6BC13" w14:textId="2D1513DF" w:rsidR="00947B8C" w:rsidRPr="00BE5FDA" w:rsidRDefault="00947B8C" w:rsidP="00BE5FDA">
      <w:pPr>
        <w:pStyle w:val="Paragraphedeliste"/>
        <w:numPr>
          <w:ilvl w:val="0"/>
          <w:numId w:val="11"/>
        </w:numPr>
        <w:jc w:val="both"/>
        <w:rPr>
          <w:color w:val="000000" w:themeColor="text1"/>
          <w:sz w:val="24"/>
          <w:szCs w:val="24"/>
        </w:rPr>
      </w:pPr>
      <w:r w:rsidRPr="00BE5FDA">
        <w:rPr>
          <w:sz w:val="24"/>
          <w:szCs w:val="24"/>
        </w:rPr>
        <w:t xml:space="preserve">Comment créer des espaces et des environnements de travail normés qui favorisent </w:t>
      </w:r>
      <w:r w:rsidRPr="00BE5FDA">
        <w:rPr>
          <w:color w:val="000000" w:themeColor="text1"/>
          <w:sz w:val="24"/>
          <w:szCs w:val="24"/>
        </w:rPr>
        <w:t>l’accompagnement des étudiant-e-s et leur réussite académique</w:t>
      </w:r>
      <w:r w:rsidR="00263D4C">
        <w:rPr>
          <w:color w:val="000000" w:themeColor="text1"/>
          <w:sz w:val="24"/>
          <w:szCs w:val="24"/>
        </w:rPr>
        <w:t xml:space="preserve"> </w:t>
      </w:r>
      <w:r w:rsidRPr="00BE5FDA">
        <w:rPr>
          <w:color w:val="000000" w:themeColor="text1"/>
          <w:sz w:val="24"/>
          <w:szCs w:val="24"/>
        </w:rPr>
        <w:t>?</w:t>
      </w:r>
    </w:p>
    <w:p w14:paraId="20E329C2" w14:textId="06AA25EC" w:rsidR="00947B8C" w:rsidRDefault="00947B8C" w:rsidP="00E472FA">
      <w:pPr>
        <w:pStyle w:val="Paragraphedeliste"/>
        <w:numPr>
          <w:ilvl w:val="0"/>
          <w:numId w:val="11"/>
        </w:numPr>
        <w:jc w:val="both"/>
        <w:rPr>
          <w:color w:val="000000" w:themeColor="text1"/>
          <w:sz w:val="24"/>
          <w:szCs w:val="24"/>
        </w:rPr>
      </w:pPr>
      <w:r w:rsidRPr="00BE5FDA">
        <w:rPr>
          <w:color w:val="000000" w:themeColor="text1"/>
          <w:sz w:val="24"/>
          <w:szCs w:val="24"/>
        </w:rPr>
        <w:t>Comment stimuler et soutenir les collaborations à distance entre enseignant-e-s</w:t>
      </w:r>
      <w:r w:rsidR="00263D4C">
        <w:rPr>
          <w:color w:val="000000" w:themeColor="text1"/>
          <w:sz w:val="24"/>
          <w:szCs w:val="24"/>
        </w:rPr>
        <w:t xml:space="preserve"> </w:t>
      </w:r>
      <w:r w:rsidRPr="00BE5FDA">
        <w:rPr>
          <w:color w:val="000000" w:themeColor="text1"/>
          <w:sz w:val="24"/>
          <w:szCs w:val="24"/>
        </w:rPr>
        <w:t>?</w:t>
      </w:r>
    </w:p>
    <w:p w14:paraId="5E8C8699" w14:textId="77777777" w:rsidR="00C6459B" w:rsidRPr="00C6459B" w:rsidRDefault="00C6459B" w:rsidP="00C6459B">
      <w:pPr>
        <w:ind w:left="360"/>
        <w:jc w:val="both"/>
        <w:rPr>
          <w:color w:val="000000" w:themeColor="text1"/>
          <w:sz w:val="24"/>
          <w:szCs w:val="24"/>
        </w:rPr>
      </w:pPr>
    </w:p>
    <w:p w14:paraId="45C5A8A1" w14:textId="6F26D79D" w:rsidR="00947B8C" w:rsidRPr="00E472FA" w:rsidRDefault="00947B8C" w:rsidP="00BE5FDA">
      <w:pPr>
        <w:pStyle w:val="Titre2"/>
        <w:numPr>
          <w:ilvl w:val="0"/>
          <w:numId w:val="14"/>
        </w:numPr>
        <w:rPr>
          <w:b/>
        </w:rPr>
      </w:pPr>
      <w:r w:rsidRPr="00E472FA">
        <w:rPr>
          <w:b/>
        </w:rPr>
        <w:t>Les outils pédagogiques numériques, la recherche et les pratiques</w:t>
      </w:r>
      <w:r w:rsidR="004B707B">
        <w:rPr>
          <w:b/>
        </w:rPr>
        <w:t xml:space="preserve"> </w:t>
      </w:r>
      <w:r w:rsidRPr="00E472FA">
        <w:rPr>
          <w:b/>
        </w:rPr>
        <w:t xml:space="preserve">innovantes </w:t>
      </w:r>
    </w:p>
    <w:p w14:paraId="4AE30852" w14:textId="77777777" w:rsidR="00947B8C" w:rsidRPr="00E472FA" w:rsidRDefault="00947B8C" w:rsidP="00E472FA">
      <w:pPr>
        <w:jc w:val="both"/>
        <w:rPr>
          <w:b/>
          <w:i/>
          <w:sz w:val="24"/>
          <w:szCs w:val="24"/>
        </w:rPr>
      </w:pPr>
    </w:p>
    <w:p w14:paraId="11767C15" w14:textId="7FACAF6C" w:rsidR="00947B8C" w:rsidRPr="00E472FA" w:rsidRDefault="00947B8C" w:rsidP="00E472FA">
      <w:pPr>
        <w:jc w:val="both"/>
        <w:rPr>
          <w:sz w:val="24"/>
          <w:szCs w:val="24"/>
        </w:rPr>
      </w:pPr>
      <w:r w:rsidRPr="00E472FA">
        <w:rPr>
          <w:sz w:val="24"/>
          <w:szCs w:val="24"/>
        </w:rPr>
        <w:t xml:space="preserve">La </w:t>
      </w:r>
      <w:proofErr w:type="spellStart"/>
      <w:r w:rsidRPr="00E472FA">
        <w:rPr>
          <w:sz w:val="24"/>
          <w:szCs w:val="24"/>
        </w:rPr>
        <w:t>technopédagogie</w:t>
      </w:r>
      <w:proofErr w:type="spellEnd"/>
      <w:r w:rsidRPr="00E472FA">
        <w:rPr>
          <w:sz w:val="24"/>
          <w:szCs w:val="24"/>
        </w:rPr>
        <w:t xml:space="preserve"> est ici principalement en question, autrement dit, toutes ces nouvelles formes numériques expérientielles qui favorisent et bonifient l’apprentissage : apprentissage par problème, classe inversée, nouvelles formes de pédagogie dans l’environnement, espaces de </w:t>
      </w:r>
      <w:proofErr w:type="spellStart"/>
      <w:r w:rsidRPr="00E472FA">
        <w:rPr>
          <w:sz w:val="24"/>
          <w:szCs w:val="24"/>
        </w:rPr>
        <w:t>coworking</w:t>
      </w:r>
      <w:proofErr w:type="spellEnd"/>
      <w:r w:rsidR="00B2406E">
        <w:rPr>
          <w:sz w:val="24"/>
          <w:szCs w:val="24"/>
        </w:rPr>
        <w:t>, MOOC</w:t>
      </w:r>
      <w:r w:rsidRPr="00E472FA">
        <w:rPr>
          <w:sz w:val="24"/>
          <w:szCs w:val="24"/>
        </w:rPr>
        <w:t xml:space="preserve"> ...</w:t>
      </w:r>
    </w:p>
    <w:p w14:paraId="005C65CE" w14:textId="1ED2C61C" w:rsidR="00947B8C" w:rsidRPr="00E472FA" w:rsidRDefault="00947B8C" w:rsidP="00E472FA">
      <w:pPr>
        <w:jc w:val="both"/>
        <w:rPr>
          <w:sz w:val="24"/>
          <w:szCs w:val="24"/>
        </w:rPr>
      </w:pPr>
      <w:r w:rsidRPr="00E472FA">
        <w:rPr>
          <w:sz w:val="24"/>
          <w:szCs w:val="24"/>
        </w:rPr>
        <w:t>Les contributions attendues sur ce sujet, pourront notamment traiter des recherches suivantes :</w:t>
      </w:r>
    </w:p>
    <w:p w14:paraId="73BA2D94" w14:textId="1BF54D8F" w:rsidR="00947B8C" w:rsidRPr="00BE5FDA" w:rsidRDefault="00947B8C" w:rsidP="00BE5FDA">
      <w:pPr>
        <w:pStyle w:val="Paragraphedeliste"/>
        <w:numPr>
          <w:ilvl w:val="0"/>
          <w:numId w:val="12"/>
        </w:numPr>
        <w:jc w:val="both"/>
        <w:rPr>
          <w:sz w:val="24"/>
          <w:szCs w:val="24"/>
        </w:rPr>
      </w:pPr>
      <w:r w:rsidRPr="00BE5FDA">
        <w:rPr>
          <w:sz w:val="24"/>
          <w:szCs w:val="24"/>
        </w:rPr>
        <w:t>Quelles sont ces nouvelles formes numériques d’apprentissage (réalité virtue</w:t>
      </w:r>
      <w:r w:rsidR="00263D4C">
        <w:rPr>
          <w:sz w:val="24"/>
          <w:szCs w:val="24"/>
        </w:rPr>
        <w:t xml:space="preserve">lle, intelligence artificielle) </w:t>
      </w:r>
      <w:r w:rsidRPr="00BE5FDA">
        <w:rPr>
          <w:sz w:val="24"/>
          <w:szCs w:val="24"/>
        </w:rPr>
        <w:t xml:space="preserve">? </w:t>
      </w:r>
    </w:p>
    <w:p w14:paraId="48738B3D" w14:textId="3A1C6507" w:rsidR="00947B8C" w:rsidRPr="00BE5FDA" w:rsidRDefault="00947B8C" w:rsidP="00BE5FDA">
      <w:pPr>
        <w:pStyle w:val="Paragraphedeliste"/>
        <w:numPr>
          <w:ilvl w:val="0"/>
          <w:numId w:val="12"/>
        </w:numPr>
        <w:jc w:val="both"/>
        <w:rPr>
          <w:sz w:val="24"/>
          <w:szCs w:val="24"/>
        </w:rPr>
      </w:pPr>
      <w:r w:rsidRPr="00BE5FDA">
        <w:rPr>
          <w:sz w:val="24"/>
          <w:szCs w:val="24"/>
        </w:rPr>
        <w:t xml:space="preserve">Comment, par exemple, introduire la </w:t>
      </w:r>
      <w:proofErr w:type="spellStart"/>
      <w:r w:rsidRPr="00BE5FDA">
        <w:rPr>
          <w:i/>
          <w:iCs/>
          <w:sz w:val="24"/>
          <w:szCs w:val="24"/>
        </w:rPr>
        <w:t>gamification</w:t>
      </w:r>
      <w:proofErr w:type="spellEnd"/>
      <w:r w:rsidRPr="00BE5FDA">
        <w:rPr>
          <w:sz w:val="24"/>
          <w:szCs w:val="24"/>
        </w:rPr>
        <w:t>, qui sous-tend une exp</w:t>
      </w:r>
      <w:r w:rsidR="00263D4C">
        <w:rPr>
          <w:sz w:val="24"/>
          <w:szCs w:val="24"/>
        </w:rPr>
        <w:t xml:space="preserve">érience ludique d’apprentissage </w:t>
      </w:r>
      <w:r w:rsidRPr="00BE5FDA">
        <w:rPr>
          <w:sz w:val="24"/>
          <w:szCs w:val="24"/>
        </w:rPr>
        <w:t xml:space="preserve">? </w:t>
      </w:r>
    </w:p>
    <w:p w14:paraId="1E0C1888" w14:textId="71D7F244" w:rsidR="00947B8C" w:rsidRPr="004B707B" w:rsidRDefault="00947B8C" w:rsidP="00E472FA">
      <w:pPr>
        <w:pStyle w:val="Paragraphedeliste"/>
        <w:numPr>
          <w:ilvl w:val="0"/>
          <w:numId w:val="12"/>
        </w:numPr>
        <w:jc w:val="both"/>
        <w:rPr>
          <w:sz w:val="24"/>
          <w:szCs w:val="24"/>
        </w:rPr>
      </w:pPr>
      <w:r w:rsidRPr="00BE5FDA">
        <w:rPr>
          <w:sz w:val="24"/>
          <w:szCs w:val="24"/>
        </w:rPr>
        <w:t>Quelles innovations et recherches à venir ?</w:t>
      </w:r>
    </w:p>
    <w:p w14:paraId="1E468308" w14:textId="77777777" w:rsidR="007E5557" w:rsidRPr="00E472FA" w:rsidRDefault="007E5557" w:rsidP="00E472FA">
      <w:pPr>
        <w:jc w:val="both"/>
        <w:rPr>
          <w:sz w:val="24"/>
          <w:szCs w:val="24"/>
        </w:rPr>
      </w:pPr>
    </w:p>
    <w:p w14:paraId="5115E502" w14:textId="77777777" w:rsidR="00947B8C" w:rsidRPr="00E472FA" w:rsidRDefault="00947B8C" w:rsidP="00BE5FDA">
      <w:pPr>
        <w:pStyle w:val="Titre2"/>
        <w:numPr>
          <w:ilvl w:val="0"/>
          <w:numId w:val="14"/>
        </w:numPr>
        <w:rPr>
          <w:b/>
        </w:rPr>
      </w:pPr>
      <w:r w:rsidRPr="00E472FA">
        <w:rPr>
          <w:b/>
        </w:rPr>
        <w:t>L’accessibilité, la gouvernance et l’employabilité à l’ère du numérique</w:t>
      </w:r>
    </w:p>
    <w:p w14:paraId="4FFF6221" w14:textId="77777777" w:rsidR="00947B8C" w:rsidRPr="00E472FA" w:rsidRDefault="00947B8C" w:rsidP="00E472FA">
      <w:pPr>
        <w:jc w:val="both"/>
        <w:rPr>
          <w:b/>
          <w:i/>
          <w:sz w:val="24"/>
          <w:szCs w:val="24"/>
        </w:rPr>
      </w:pPr>
    </w:p>
    <w:p w14:paraId="41468FCA" w14:textId="77777777" w:rsidR="004B707B" w:rsidRDefault="00947B8C" w:rsidP="00E472FA">
      <w:pPr>
        <w:jc w:val="both"/>
        <w:rPr>
          <w:sz w:val="24"/>
          <w:szCs w:val="24"/>
        </w:rPr>
      </w:pPr>
      <w:r w:rsidRPr="00E472FA">
        <w:rPr>
          <w:sz w:val="24"/>
          <w:szCs w:val="24"/>
        </w:rPr>
        <w:t xml:space="preserve">Assurer l’enseignement, la production et la diffusion de la science en français constitue un enjeu majeur. Grâce au numérique, il est possible de favoriser encore davantage le français et la francophonie dans son ensemble. En effet, le numérique transcende toutes les sphères de la société et toutes les organisations, présidant ainsi au changement et offrant de nouvelles occasions de partage, de gouvernance et d’emploi. </w:t>
      </w:r>
    </w:p>
    <w:p w14:paraId="1364751E" w14:textId="0476166A" w:rsidR="00947B8C" w:rsidRPr="00E472FA" w:rsidRDefault="00947B8C" w:rsidP="00E472FA">
      <w:pPr>
        <w:jc w:val="both"/>
        <w:rPr>
          <w:sz w:val="24"/>
          <w:szCs w:val="24"/>
        </w:rPr>
      </w:pPr>
      <w:r w:rsidRPr="00E472FA">
        <w:rPr>
          <w:sz w:val="24"/>
          <w:szCs w:val="24"/>
        </w:rPr>
        <w:lastRenderedPageBreak/>
        <w:t>Les contributions attendues sur ces sujets aborderont notamment les questions suivantes :</w:t>
      </w:r>
    </w:p>
    <w:p w14:paraId="2C1E6606" w14:textId="429B0E17" w:rsidR="00947B8C" w:rsidRPr="00BE5FDA" w:rsidRDefault="00947B8C" w:rsidP="00BE5FDA">
      <w:pPr>
        <w:pStyle w:val="Paragraphedeliste"/>
        <w:numPr>
          <w:ilvl w:val="0"/>
          <w:numId w:val="13"/>
        </w:numPr>
        <w:jc w:val="both"/>
        <w:rPr>
          <w:sz w:val="24"/>
          <w:szCs w:val="24"/>
        </w:rPr>
      </w:pPr>
      <w:r w:rsidRPr="00BE5FDA">
        <w:rPr>
          <w:sz w:val="24"/>
          <w:szCs w:val="24"/>
        </w:rPr>
        <w:t>Quelles politiques publiques et sectorielles pour répondre à ces défis et se développer en français</w:t>
      </w:r>
      <w:r w:rsidR="00263D4C">
        <w:rPr>
          <w:sz w:val="24"/>
          <w:szCs w:val="24"/>
        </w:rPr>
        <w:t xml:space="preserve"> </w:t>
      </w:r>
      <w:r w:rsidRPr="00BE5FDA">
        <w:rPr>
          <w:sz w:val="24"/>
          <w:szCs w:val="24"/>
        </w:rPr>
        <w:t>?</w:t>
      </w:r>
    </w:p>
    <w:p w14:paraId="253CC21B" w14:textId="77777777" w:rsidR="00947B8C" w:rsidRPr="00BE5FDA" w:rsidRDefault="00947B8C" w:rsidP="00BE5FDA">
      <w:pPr>
        <w:pStyle w:val="Paragraphedeliste"/>
        <w:numPr>
          <w:ilvl w:val="0"/>
          <w:numId w:val="13"/>
        </w:numPr>
        <w:jc w:val="both"/>
        <w:rPr>
          <w:sz w:val="24"/>
          <w:szCs w:val="24"/>
        </w:rPr>
      </w:pPr>
      <w:r w:rsidRPr="00BE5FDA">
        <w:rPr>
          <w:sz w:val="24"/>
          <w:szCs w:val="24"/>
        </w:rPr>
        <w:t xml:space="preserve">Comment reconnaître les acquis, les crédits et l’expérience (notamment les stages), de façon équitable entre les pays et les établissements d’enseignement supérieur ? </w:t>
      </w:r>
    </w:p>
    <w:p w14:paraId="26EF5C0E" w14:textId="77777777" w:rsidR="00947B8C" w:rsidRPr="00BE5FDA" w:rsidRDefault="00947B8C" w:rsidP="00BE5FDA">
      <w:pPr>
        <w:pStyle w:val="Paragraphedeliste"/>
        <w:numPr>
          <w:ilvl w:val="0"/>
          <w:numId w:val="13"/>
        </w:numPr>
        <w:jc w:val="both"/>
        <w:rPr>
          <w:sz w:val="24"/>
          <w:szCs w:val="24"/>
        </w:rPr>
      </w:pPr>
      <w:r w:rsidRPr="00BE5FDA">
        <w:rPr>
          <w:sz w:val="24"/>
          <w:szCs w:val="24"/>
        </w:rPr>
        <w:t xml:space="preserve">Quels processus sociétaux de transformation numérique doit-on conjuguer au sein de nos universités ? </w:t>
      </w:r>
    </w:p>
    <w:p w14:paraId="47AB3B2F" w14:textId="77777777" w:rsidR="00947B8C" w:rsidRPr="00BE5FDA" w:rsidRDefault="00947B8C" w:rsidP="00BE5FDA">
      <w:pPr>
        <w:pStyle w:val="Paragraphedeliste"/>
        <w:numPr>
          <w:ilvl w:val="0"/>
          <w:numId w:val="13"/>
        </w:numPr>
        <w:jc w:val="both"/>
        <w:rPr>
          <w:sz w:val="24"/>
          <w:szCs w:val="24"/>
        </w:rPr>
      </w:pPr>
      <w:r w:rsidRPr="00BE5FDA">
        <w:rPr>
          <w:sz w:val="24"/>
          <w:szCs w:val="24"/>
        </w:rPr>
        <w:t xml:space="preserve">Comment adapter nos politiques et nos règlements internes, qui peuvent parfois constituer des freins anachroniques à cette expansion, afin de répondre aux besoins de cette nouvelle société et de ces nouvelles clientèles ? </w:t>
      </w:r>
    </w:p>
    <w:p w14:paraId="0F0A5976" w14:textId="77777777" w:rsidR="00947B8C" w:rsidRPr="00BE5FDA" w:rsidRDefault="00947B8C" w:rsidP="00BE5FDA">
      <w:pPr>
        <w:pStyle w:val="Paragraphedeliste"/>
        <w:numPr>
          <w:ilvl w:val="0"/>
          <w:numId w:val="13"/>
        </w:numPr>
        <w:jc w:val="both"/>
        <w:rPr>
          <w:sz w:val="24"/>
          <w:szCs w:val="24"/>
        </w:rPr>
      </w:pPr>
      <w:r w:rsidRPr="00BE5FDA">
        <w:rPr>
          <w:sz w:val="24"/>
          <w:szCs w:val="24"/>
        </w:rPr>
        <w:t>Quelle adéquation entre formation et emploi à l’ère du numérique ?</w:t>
      </w:r>
    </w:p>
    <w:p w14:paraId="11346C25" w14:textId="0272A240" w:rsidR="00E4684B" w:rsidRPr="003F2A44" w:rsidRDefault="00947B8C" w:rsidP="00E4684B">
      <w:pPr>
        <w:pStyle w:val="Paragraphedeliste"/>
        <w:numPr>
          <w:ilvl w:val="0"/>
          <w:numId w:val="13"/>
        </w:numPr>
        <w:jc w:val="both"/>
        <w:rPr>
          <w:sz w:val="24"/>
          <w:szCs w:val="24"/>
        </w:rPr>
      </w:pPr>
      <w:r w:rsidRPr="00BE5FDA">
        <w:rPr>
          <w:sz w:val="24"/>
          <w:szCs w:val="24"/>
        </w:rPr>
        <w:t>Comment véhiculer une science en français ?</w:t>
      </w:r>
    </w:p>
    <w:p w14:paraId="6FDAFBB0" w14:textId="4EDE3010" w:rsidR="00E4684B" w:rsidRDefault="00E4684B" w:rsidP="00E4684B">
      <w:pPr>
        <w:pStyle w:val="Titre2"/>
        <w:rPr>
          <w:b/>
        </w:rPr>
      </w:pPr>
    </w:p>
    <w:p w14:paraId="3CE6B798" w14:textId="77777777" w:rsidR="002E28A4" w:rsidRPr="002E28A4" w:rsidRDefault="002E28A4" w:rsidP="002E28A4"/>
    <w:p w14:paraId="53C4BAD2" w14:textId="77777777" w:rsidR="00CF2A7E" w:rsidRPr="00BE5FDA" w:rsidRDefault="00CF2A7E" w:rsidP="00BE5FDA"/>
    <w:p w14:paraId="3BCAA580" w14:textId="23257A8B" w:rsidR="00E4684B" w:rsidRPr="00E472FA" w:rsidRDefault="00E4684B" w:rsidP="00E4684B">
      <w:pPr>
        <w:pStyle w:val="Titre2"/>
        <w:rPr>
          <w:b/>
        </w:rPr>
      </w:pPr>
      <w:r w:rsidRPr="00E472FA">
        <w:rPr>
          <w:b/>
        </w:rPr>
        <w:t>À PROPOS D’IDNEUF</w:t>
      </w:r>
    </w:p>
    <w:p w14:paraId="683BE867" w14:textId="77777777" w:rsidR="00E4684B" w:rsidRPr="00E472FA" w:rsidRDefault="00E4684B" w:rsidP="00E4684B">
      <w:pPr>
        <w:jc w:val="both"/>
        <w:rPr>
          <w:sz w:val="24"/>
          <w:szCs w:val="24"/>
        </w:rPr>
      </w:pPr>
    </w:p>
    <w:p w14:paraId="5D4FAD81" w14:textId="77777777" w:rsidR="00E4684B" w:rsidRPr="00E472FA" w:rsidRDefault="00E4684B" w:rsidP="00E4684B">
      <w:pPr>
        <w:jc w:val="both"/>
        <w:rPr>
          <w:sz w:val="24"/>
          <w:szCs w:val="24"/>
        </w:rPr>
      </w:pPr>
      <w:r w:rsidRPr="00E472FA">
        <w:rPr>
          <w:sz w:val="24"/>
          <w:szCs w:val="24"/>
        </w:rPr>
        <w:t xml:space="preserve">Depuis 2015, l’Initiative pour le développement du numérique dans l’espace universitaire francophone (IDNEUF) consolide, diffuse et enrichit les usages du numérique dans l’enseignement supérieur à l’échelle de la Francophonie. Dans la poursuite des travaux initiés à Paris (France) en 2015 et poursuivis au Mali (2016), au Maroc (2018), puis en Roumanie (2019), le gouvernement du Québec et ses partenaires ont l’honneur et le plaisir d’organiser la cinquième Conférence ministérielle d’IDNEUF, qui se tiendra à Québec (Canada) le 19 juin 2020 : IDNEUF5. </w:t>
      </w:r>
    </w:p>
    <w:p w14:paraId="54C011E4" w14:textId="77777777" w:rsidR="00E4684B" w:rsidRPr="00E472FA" w:rsidRDefault="00E4684B" w:rsidP="00E4684B">
      <w:pPr>
        <w:jc w:val="both"/>
        <w:rPr>
          <w:sz w:val="24"/>
          <w:szCs w:val="24"/>
        </w:rPr>
      </w:pPr>
    </w:p>
    <w:p w14:paraId="677B4479" w14:textId="77777777" w:rsidR="00E4684B" w:rsidRPr="00E472FA" w:rsidRDefault="00E4684B" w:rsidP="00E4684B">
      <w:pPr>
        <w:jc w:val="both"/>
        <w:rPr>
          <w:sz w:val="24"/>
          <w:szCs w:val="24"/>
        </w:rPr>
      </w:pPr>
      <w:r w:rsidRPr="00E472FA">
        <w:rPr>
          <w:rFonts w:eastAsia="Times New Roman"/>
          <w:color w:val="1C1C1C"/>
          <w:sz w:val="24"/>
          <w:szCs w:val="24"/>
        </w:rPr>
        <w:t xml:space="preserve">Précédant la rencontre ministérielle, </w:t>
      </w:r>
      <w:r w:rsidRPr="00E472FA">
        <w:rPr>
          <w:sz w:val="24"/>
          <w:szCs w:val="24"/>
        </w:rPr>
        <w:t>les 17 et 18 juin,</w:t>
      </w:r>
      <w:r w:rsidRPr="00E472FA">
        <w:rPr>
          <w:rFonts w:eastAsia="Times New Roman"/>
          <w:color w:val="1C1C1C"/>
          <w:sz w:val="24"/>
          <w:szCs w:val="24"/>
        </w:rPr>
        <w:t xml:space="preserve"> </w:t>
      </w:r>
      <w:r w:rsidRPr="00E472FA">
        <w:rPr>
          <w:sz w:val="24"/>
          <w:szCs w:val="24"/>
        </w:rPr>
        <w:t xml:space="preserve">le gouvernement du Québec et l’Agence universitaire de la Francophonie (AUF) seront les hôtes de </w:t>
      </w:r>
      <w:r w:rsidRPr="00E472FA">
        <w:rPr>
          <w:rFonts w:eastAsia="Times New Roman"/>
          <w:color w:val="1C1C1C"/>
          <w:sz w:val="24"/>
          <w:szCs w:val="24"/>
        </w:rPr>
        <w:t>l</w:t>
      </w:r>
      <w:r w:rsidRPr="00E472FA">
        <w:rPr>
          <w:sz w:val="24"/>
          <w:szCs w:val="24"/>
        </w:rPr>
        <w:t>a 2</w:t>
      </w:r>
      <w:r w:rsidRPr="00E472FA">
        <w:rPr>
          <w:sz w:val="24"/>
          <w:szCs w:val="24"/>
          <w:vertAlign w:val="superscript"/>
        </w:rPr>
        <w:t>e</w:t>
      </w:r>
      <w:r w:rsidRPr="00E472FA">
        <w:rPr>
          <w:sz w:val="24"/>
          <w:szCs w:val="24"/>
        </w:rPr>
        <w:t xml:space="preserve"> édition du Forum du numérique, qui réunira un large panel de membres de l’AUF, des établissements les plus avancés dans l’usage des nouvelles technologies à ceux qui amorcent le virage numérique. Le Forum se veut un espace d’échange inclusif réunissant de nombreux intervenant-e-s de l’enseignement supérieur dans le but de développer une vision prospective des défis et des tendances en matière de numérique dans la formation, la recherche et la gouvernance des établissements. </w:t>
      </w:r>
    </w:p>
    <w:p w14:paraId="7EFEBE54" w14:textId="02C714FF" w:rsidR="00E4684B" w:rsidRDefault="00E4684B" w:rsidP="00E4684B">
      <w:pPr>
        <w:jc w:val="both"/>
        <w:rPr>
          <w:b/>
          <w:sz w:val="24"/>
          <w:szCs w:val="24"/>
        </w:rPr>
      </w:pPr>
    </w:p>
    <w:p w14:paraId="2A7D2068" w14:textId="77777777" w:rsidR="003F2A44" w:rsidRPr="00E472FA" w:rsidRDefault="003F2A44" w:rsidP="00E4684B">
      <w:pPr>
        <w:jc w:val="both"/>
        <w:rPr>
          <w:b/>
          <w:sz w:val="24"/>
          <w:szCs w:val="24"/>
        </w:rPr>
      </w:pPr>
    </w:p>
    <w:p w14:paraId="0DD89DB2" w14:textId="5AB5B0AD" w:rsidR="00E4684B" w:rsidRPr="00430CBC" w:rsidRDefault="00E4684B" w:rsidP="00E4684B">
      <w:pPr>
        <w:pStyle w:val="Titre2"/>
        <w:rPr>
          <w:b/>
        </w:rPr>
      </w:pPr>
      <w:r w:rsidRPr="00430CBC">
        <w:rPr>
          <w:b/>
        </w:rPr>
        <w:lastRenderedPageBreak/>
        <w:t>I</w:t>
      </w:r>
      <w:r w:rsidR="00704A64" w:rsidRPr="00430CBC">
        <w:rPr>
          <w:b/>
        </w:rPr>
        <w:t xml:space="preserve">DNEUF - Idées </w:t>
      </w:r>
      <w:r w:rsidRPr="00430CBC">
        <w:rPr>
          <w:b/>
        </w:rPr>
        <w:t>NEUVES !</w:t>
      </w:r>
    </w:p>
    <w:p w14:paraId="4A266ED6" w14:textId="77777777" w:rsidR="00E4684B" w:rsidRPr="00430CBC" w:rsidRDefault="00E4684B" w:rsidP="00E4684B">
      <w:pPr>
        <w:jc w:val="both"/>
        <w:rPr>
          <w:sz w:val="24"/>
          <w:szCs w:val="24"/>
        </w:rPr>
      </w:pPr>
    </w:p>
    <w:p w14:paraId="445BDE1F" w14:textId="77777777" w:rsidR="002D15CF" w:rsidRDefault="00430CBC" w:rsidP="00E4684B">
      <w:pPr>
        <w:jc w:val="both"/>
        <w:rPr>
          <w:sz w:val="24"/>
          <w:szCs w:val="24"/>
        </w:rPr>
      </w:pPr>
      <w:r w:rsidRPr="00430CBC">
        <w:rPr>
          <w:sz w:val="24"/>
          <w:szCs w:val="24"/>
        </w:rPr>
        <w:t xml:space="preserve">Placé sous le haut patronage </w:t>
      </w:r>
      <w:r w:rsidR="00103F4C">
        <w:rPr>
          <w:sz w:val="24"/>
          <w:szCs w:val="24"/>
        </w:rPr>
        <w:t>de</w:t>
      </w:r>
      <w:r w:rsidR="00B04528">
        <w:rPr>
          <w:sz w:val="24"/>
          <w:szCs w:val="24"/>
        </w:rPr>
        <w:t xml:space="preserve"> </w:t>
      </w:r>
      <w:r w:rsidR="00B04528" w:rsidRPr="00430CBC">
        <w:rPr>
          <w:sz w:val="24"/>
          <w:szCs w:val="24"/>
        </w:rPr>
        <w:t>l’</w:t>
      </w:r>
      <w:r w:rsidR="00B04528">
        <w:rPr>
          <w:sz w:val="24"/>
          <w:szCs w:val="24"/>
        </w:rPr>
        <w:t>Agence u</w:t>
      </w:r>
      <w:r w:rsidR="00B04528" w:rsidRPr="00430CBC">
        <w:rPr>
          <w:sz w:val="24"/>
          <w:szCs w:val="24"/>
        </w:rPr>
        <w:t xml:space="preserve">niversitaire de la Francophonie </w:t>
      </w:r>
      <w:r w:rsidR="00B04528">
        <w:rPr>
          <w:sz w:val="24"/>
          <w:szCs w:val="24"/>
        </w:rPr>
        <w:t xml:space="preserve">et </w:t>
      </w:r>
      <w:r w:rsidR="00103F4C">
        <w:rPr>
          <w:sz w:val="24"/>
          <w:szCs w:val="24"/>
        </w:rPr>
        <w:t>du m</w:t>
      </w:r>
      <w:r w:rsidRPr="00430CBC">
        <w:rPr>
          <w:sz w:val="24"/>
          <w:szCs w:val="24"/>
        </w:rPr>
        <w:t>inistère de l’Éducation et l’Enseignemen</w:t>
      </w:r>
      <w:r w:rsidR="00E4684B" w:rsidRPr="00430CBC">
        <w:rPr>
          <w:sz w:val="24"/>
          <w:szCs w:val="24"/>
        </w:rPr>
        <w:t>t</w:t>
      </w:r>
      <w:r>
        <w:rPr>
          <w:sz w:val="24"/>
          <w:szCs w:val="24"/>
        </w:rPr>
        <w:t xml:space="preserve"> s</w:t>
      </w:r>
      <w:r w:rsidRPr="00430CBC">
        <w:rPr>
          <w:sz w:val="24"/>
          <w:szCs w:val="24"/>
        </w:rPr>
        <w:t>upérieur du Qu</w:t>
      </w:r>
      <w:r w:rsidR="00B04528">
        <w:rPr>
          <w:sz w:val="24"/>
          <w:szCs w:val="24"/>
        </w:rPr>
        <w:t>ébec,</w:t>
      </w:r>
      <w:r w:rsidRPr="00430CBC">
        <w:rPr>
          <w:sz w:val="24"/>
          <w:szCs w:val="24"/>
        </w:rPr>
        <w:t xml:space="preserve"> </w:t>
      </w:r>
      <w:r w:rsidR="00263D4C">
        <w:rPr>
          <w:sz w:val="24"/>
          <w:szCs w:val="24"/>
        </w:rPr>
        <w:t>le</w:t>
      </w:r>
      <w:r w:rsidR="00E4684B" w:rsidRPr="00430CBC">
        <w:rPr>
          <w:sz w:val="24"/>
          <w:szCs w:val="24"/>
        </w:rPr>
        <w:t xml:space="preserve"> Forum du numérique</w:t>
      </w:r>
      <w:r w:rsidR="00263D4C">
        <w:rPr>
          <w:sz w:val="24"/>
          <w:szCs w:val="24"/>
        </w:rPr>
        <w:t xml:space="preserve"> </w:t>
      </w:r>
      <w:r w:rsidR="00B04528">
        <w:rPr>
          <w:sz w:val="24"/>
          <w:szCs w:val="24"/>
        </w:rPr>
        <w:t>a pour objectif de susciter une réflexion globale</w:t>
      </w:r>
      <w:r w:rsidR="008B5D83">
        <w:rPr>
          <w:sz w:val="24"/>
          <w:szCs w:val="24"/>
        </w:rPr>
        <w:t xml:space="preserve"> sur le thème de la réussite étudiante à l’ère du numérique</w:t>
      </w:r>
      <w:r w:rsidR="006B40A8">
        <w:rPr>
          <w:sz w:val="24"/>
          <w:szCs w:val="24"/>
        </w:rPr>
        <w:t>, e</w:t>
      </w:r>
      <w:r w:rsidR="002D15CF">
        <w:rPr>
          <w:sz w:val="24"/>
          <w:szCs w:val="24"/>
        </w:rPr>
        <w:t>n sollicitant les divers</w:t>
      </w:r>
      <w:r w:rsidR="00B04528">
        <w:rPr>
          <w:sz w:val="24"/>
          <w:szCs w:val="24"/>
        </w:rPr>
        <w:t xml:space="preserve"> acteur-</w:t>
      </w:r>
      <w:proofErr w:type="spellStart"/>
      <w:r w:rsidR="00B04528">
        <w:rPr>
          <w:sz w:val="24"/>
          <w:szCs w:val="24"/>
        </w:rPr>
        <w:t>rice</w:t>
      </w:r>
      <w:proofErr w:type="spellEnd"/>
      <w:r w:rsidR="00B04528">
        <w:rPr>
          <w:sz w:val="24"/>
          <w:szCs w:val="24"/>
        </w:rPr>
        <w:t>-s</w:t>
      </w:r>
      <w:r w:rsidR="008B5D83">
        <w:rPr>
          <w:sz w:val="24"/>
          <w:szCs w:val="24"/>
        </w:rPr>
        <w:t xml:space="preserve"> de l’enseignement supérieur,</w:t>
      </w:r>
      <w:r w:rsidR="00B04528">
        <w:rPr>
          <w:sz w:val="24"/>
          <w:szCs w:val="24"/>
        </w:rPr>
        <w:t xml:space="preserve"> qu’ils soient issu-e-s du milieu scientifique, politique ou éco</w:t>
      </w:r>
      <w:r w:rsidR="002D15CF">
        <w:rPr>
          <w:sz w:val="24"/>
          <w:szCs w:val="24"/>
        </w:rPr>
        <w:t>nomique.</w:t>
      </w:r>
      <w:r w:rsidR="00263D4C">
        <w:rPr>
          <w:sz w:val="24"/>
          <w:szCs w:val="24"/>
        </w:rPr>
        <w:t xml:space="preserve"> </w:t>
      </w:r>
    </w:p>
    <w:p w14:paraId="3FFA2D87" w14:textId="195A0963" w:rsidR="00E4684B" w:rsidRDefault="002D15CF" w:rsidP="00E472FA">
      <w:pPr>
        <w:jc w:val="both"/>
        <w:rPr>
          <w:sz w:val="24"/>
          <w:szCs w:val="24"/>
        </w:rPr>
      </w:pPr>
      <w:r>
        <w:rPr>
          <w:sz w:val="24"/>
          <w:szCs w:val="24"/>
        </w:rPr>
        <w:t>C</w:t>
      </w:r>
      <w:r w:rsidR="00263D4C">
        <w:rPr>
          <w:sz w:val="24"/>
          <w:szCs w:val="24"/>
        </w:rPr>
        <w:t xml:space="preserve">et appel à propositions vise </w:t>
      </w:r>
      <w:r w:rsidR="00B04528">
        <w:rPr>
          <w:sz w:val="24"/>
          <w:szCs w:val="24"/>
        </w:rPr>
        <w:t>à nourrir la programmation du Forum</w:t>
      </w:r>
      <w:r w:rsidR="00693187">
        <w:rPr>
          <w:sz w:val="24"/>
          <w:szCs w:val="24"/>
        </w:rPr>
        <w:t>,</w:t>
      </w:r>
      <w:r w:rsidR="00263D4C">
        <w:rPr>
          <w:sz w:val="24"/>
          <w:szCs w:val="24"/>
        </w:rPr>
        <w:t xml:space="preserve"> par l’entremise de grandes conférences</w:t>
      </w:r>
      <w:r w:rsidR="00263D4C" w:rsidRPr="00430CBC">
        <w:rPr>
          <w:sz w:val="24"/>
          <w:szCs w:val="24"/>
        </w:rPr>
        <w:t xml:space="preserve">, </w:t>
      </w:r>
      <w:r w:rsidR="00263D4C">
        <w:rPr>
          <w:sz w:val="24"/>
          <w:szCs w:val="24"/>
        </w:rPr>
        <w:t xml:space="preserve">de communications orales, </w:t>
      </w:r>
      <w:r w:rsidR="00263D4C" w:rsidRPr="00430CBC">
        <w:rPr>
          <w:sz w:val="24"/>
          <w:szCs w:val="24"/>
        </w:rPr>
        <w:t>d’ateliers, de présentation d’affiche</w:t>
      </w:r>
      <w:r w:rsidR="00B04528">
        <w:rPr>
          <w:sz w:val="24"/>
          <w:szCs w:val="24"/>
        </w:rPr>
        <w:t>s et d’activités de réseautage.</w:t>
      </w:r>
      <w:r w:rsidR="00263D4C" w:rsidRPr="00430CBC">
        <w:rPr>
          <w:sz w:val="24"/>
          <w:szCs w:val="24"/>
        </w:rPr>
        <w:t xml:space="preserve"> </w:t>
      </w:r>
      <w:r w:rsidR="00B04528">
        <w:rPr>
          <w:sz w:val="24"/>
          <w:szCs w:val="24"/>
        </w:rPr>
        <w:t xml:space="preserve"> </w:t>
      </w:r>
      <w:r w:rsidR="00693187">
        <w:rPr>
          <w:sz w:val="24"/>
          <w:szCs w:val="24"/>
        </w:rPr>
        <w:t>L’issue visée</w:t>
      </w:r>
      <w:r w:rsidR="008B5D83">
        <w:rPr>
          <w:sz w:val="24"/>
          <w:szCs w:val="24"/>
        </w:rPr>
        <w:t xml:space="preserve"> est</w:t>
      </w:r>
      <w:r w:rsidR="00B04528">
        <w:rPr>
          <w:sz w:val="24"/>
          <w:szCs w:val="24"/>
        </w:rPr>
        <w:t xml:space="preserve"> de favoriser </w:t>
      </w:r>
      <w:r w:rsidR="008B5D83">
        <w:rPr>
          <w:sz w:val="24"/>
          <w:szCs w:val="24"/>
        </w:rPr>
        <w:t>la diffusion des recherches innovantes, de stimuler les synergies entre chercheur-se-s, praticien-ne-s et décideur-se-s,</w:t>
      </w:r>
      <w:r w:rsidR="00693187">
        <w:rPr>
          <w:sz w:val="24"/>
          <w:szCs w:val="24"/>
        </w:rPr>
        <w:t xml:space="preserve"> et le partage</w:t>
      </w:r>
      <w:r w:rsidR="00B04528">
        <w:rPr>
          <w:sz w:val="24"/>
          <w:szCs w:val="24"/>
        </w:rPr>
        <w:t xml:space="preserve"> de bonnes pratiques</w:t>
      </w:r>
      <w:r w:rsidR="00E4684B" w:rsidRPr="00430CBC">
        <w:rPr>
          <w:color w:val="000000" w:themeColor="text1"/>
          <w:sz w:val="24"/>
          <w:szCs w:val="24"/>
        </w:rPr>
        <w:t>,</w:t>
      </w:r>
      <w:r w:rsidR="008B5D83">
        <w:rPr>
          <w:sz w:val="24"/>
          <w:szCs w:val="24"/>
        </w:rPr>
        <w:t xml:space="preserve"> </w:t>
      </w:r>
      <w:r>
        <w:rPr>
          <w:sz w:val="24"/>
          <w:szCs w:val="24"/>
        </w:rPr>
        <w:t xml:space="preserve">et ce, </w:t>
      </w:r>
      <w:r w:rsidR="008B5D83">
        <w:rPr>
          <w:sz w:val="24"/>
          <w:szCs w:val="24"/>
        </w:rPr>
        <w:t>au bénéfice de tous les établissements membres de l’AUF.</w:t>
      </w:r>
    </w:p>
    <w:p w14:paraId="00723B7F" w14:textId="47A1B68C" w:rsidR="00FA61E2" w:rsidRPr="00E472FA" w:rsidRDefault="00FA61E2" w:rsidP="00E472FA">
      <w:pPr>
        <w:jc w:val="both"/>
        <w:rPr>
          <w:sz w:val="24"/>
          <w:szCs w:val="24"/>
        </w:rPr>
      </w:pPr>
    </w:p>
    <w:p w14:paraId="48DCDE2D" w14:textId="1A22421F" w:rsidR="00947B8C" w:rsidRPr="00E472FA" w:rsidRDefault="007E5557" w:rsidP="00E472FA">
      <w:pPr>
        <w:jc w:val="both"/>
        <w:rPr>
          <w:sz w:val="24"/>
          <w:szCs w:val="24"/>
        </w:rPr>
      </w:pPr>
      <w:r>
        <w:rPr>
          <w:noProof/>
          <w:lang w:eastAsia="fr-CA"/>
        </w:rPr>
        <w:drawing>
          <wp:inline distT="0" distB="0" distL="0" distR="0" wp14:anchorId="018136B6" wp14:editId="2F4F6E9D">
            <wp:extent cx="5479415" cy="3657600"/>
            <wp:effectExtent l="0" t="0" r="6985" b="0"/>
            <wp:docPr id="4" name="Image 4" descr="C:\Users\BEAUDRIMONT\AppData\Local\Microsoft\Windows\INetCache\Content.Word\IMAGE IDNEUF AOUT 2018102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EAUDRIMONT\AppData\Local\Microsoft\Windows\INetCache\Content.Word\IMAGE IDNEUF AOUT 20181024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9415" cy="3657600"/>
                    </a:xfrm>
                    <a:prstGeom prst="rect">
                      <a:avLst/>
                    </a:prstGeom>
                    <a:noFill/>
                    <a:ln>
                      <a:noFill/>
                    </a:ln>
                  </pic:spPr>
                </pic:pic>
              </a:graphicData>
            </a:graphic>
          </wp:inline>
        </w:drawing>
      </w:r>
    </w:p>
    <w:p w14:paraId="3B2C5642" w14:textId="77777777" w:rsidR="00070E01" w:rsidRDefault="00070E01">
      <w:pPr>
        <w:rPr>
          <w:b/>
          <w:sz w:val="24"/>
          <w:szCs w:val="24"/>
        </w:rPr>
      </w:pPr>
      <w:r>
        <w:rPr>
          <w:b/>
          <w:sz w:val="24"/>
          <w:szCs w:val="24"/>
        </w:rPr>
        <w:br w:type="page"/>
      </w:r>
    </w:p>
    <w:p w14:paraId="76EA12A6" w14:textId="0014DB43" w:rsidR="000177A7" w:rsidRDefault="008C3268" w:rsidP="00BE5FDA">
      <w:pPr>
        <w:spacing w:after="0" w:line="240" w:lineRule="auto"/>
        <w:rPr>
          <w:b/>
          <w:sz w:val="24"/>
          <w:szCs w:val="24"/>
        </w:rPr>
      </w:pPr>
      <w:r w:rsidRPr="00A96330">
        <w:rPr>
          <w:b/>
          <w:noProof/>
          <w:sz w:val="24"/>
          <w:szCs w:val="24"/>
          <w:lang w:eastAsia="fr-CA"/>
        </w:rPr>
        <w:lastRenderedPageBreak/>
        <mc:AlternateContent>
          <mc:Choice Requires="wps">
            <w:drawing>
              <wp:anchor distT="45720" distB="45720" distL="114300" distR="114300" simplePos="0" relativeHeight="251659264" behindDoc="0" locked="0" layoutInCell="1" allowOverlap="1" wp14:anchorId="762DE6F7" wp14:editId="6A377BB6">
                <wp:simplePos x="0" y="0"/>
                <wp:positionH relativeFrom="margin">
                  <wp:align>left</wp:align>
                </wp:positionH>
                <wp:positionV relativeFrom="paragraph">
                  <wp:posOffset>203648</wp:posOffset>
                </wp:positionV>
                <wp:extent cx="662940" cy="546735"/>
                <wp:effectExtent l="0" t="0" r="3810" b="57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546735"/>
                        </a:xfrm>
                        <a:prstGeom prst="rect">
                          <a:avLst/>
                        </a:prstGeom>
                        <a:solidFill>
                          <a:srgbClr val="FFFFFF"/>
                        </a:solidFill>
                        <a:ln w="9525">
                          <a:noFill/>
                          <a:miter lim="800000"/>
                          <a:headEnd/>
                          <a:tailEnd/>
                        </a:ln>
                      </wps:spPr>
                      <wps:txbx>
                        <w:txbxContent>
                          <w:p w14:paraId="2EE4159E" w14:textId="0CD7D1F8" w:rsidR="00A96330" w:rsidRDefault="00A96330">
                            <w:r>
                              <w:rPr>
                                <w:b/>
                                <w:noProof/>
                                <w:sz w:val="24"/>
                                <w:szCs w:val="24"/>
                                <w:lang w:eastAsia="fr-CA"/>
                              </w:rPr>
                              <w:drawing>
                                <wp:inline distT="0" distB="0" distL="0" distR="0" wp14:anchorId="1C2A4DA1" wp14:editId="2582CC40">
                                  <wp:extent cx="474980" cy="474980"/>
                                  <wp:effectExtent l="0" t="0" r="1270" b="0"/>
                                  <wp:docPr id="58" name="Image 58" descr="C:\Users\BEAUDRIMONT\AppData\Local\Microsoft\Windows\INetCache\Content.Word\iconmonstr-friend-6-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EAUDRIMONT\AppData\Local\Microsoft\Windows\INetCache\Content.Word\iconmonstr-friend-6-24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62DE6F7" id="_x0000_t202" coordsize="21600,21600" o:spt="202" path="m,l,21600r21600,l21600,xe">
                <v:stroke joinstyle="miter"/>
                <v:path gradientshapeok="t" o:connecttype="rect"/>
              </v:shapetype>
              <v:shape id="Zone de texte 2" o:spid="_x0000_s1026" type="#_x0000_t202" style="position:absolute;margin-left:0;margin-top:16.05pt;width:52.2pt;height:43.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" stroked="f">
                <v:textbox>
                  <w:txbxContent>
                    <w:p w14:paraId="2EE4159E" w14:textId="0CD7D1F8" w:rsidR="00A96330" w:rsidRDefault="00A96330">
                      <w:r>
                        <w:rPr>
                          <w:b/>
                          <w:noProof/>
                          <w:sz w:val="24"/>
                          <w:szCs w:val="24"/>
                          <w:lang w:eastAsia="fr-CA"/>
                        </w:rPr>
                        <w:drawing>
                          <wp:inline distT="0" distB="0" distL="0" distR="0" wp14:anchorId="1C2A4DA1" wp14:editId="2582CC40">
                            <wp:extent cx="474980" cy="474980"/>
                            <wp:effectExtent l="0" t="0" r="1270" b="0"/>
                            <wp:docPr id="58" name="Image 58" descr="C:\Users\BEAUDRIMONT\AppData\Local\Microsoft\Windows\INetCache\Content.Word\iconmonstr-friend-6-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EAUDRIMONT\AppData\Local\Microsoft\Windows\INetCache\Content.Word\iconmonstr-friend-6-24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xbxContent>
                </v:textbox>
                <w10:wrap type="square" anchorx="margin"/>
              </v:shape>
            </w:pict>
          </mc:Fallback>
        </mc:AlternateContent>
      </w:r>
    </w:p>
    <w:p w14:paraId="060D0EF2" w14:textId="60569BF6" w:rsidR="000177A7" w:rsidRPr="00E472FA" w:rsidRDefault="00947B8C" w:rsidP="00BE5FDA">
      <w:pPr>
        <w:spacing w:after="0" w:line="240" w:lineRule="auto"/>
        <w:rPr>
          <w:b/>
          <w:sz w:val="24"/>
          <w:szCs w:val="24"/>
        </w:rPr>
      </w:pPr>
      <w:r w:rsidRPr="00E472FA">
        <w:rPr>
          <w:b/>
          <w:sz w:val="24"/>
          <w:szCs w:val="24"/>
        </w:rPr>
        <w:t>ADMISSIBILITÉ</w:t>
      </w:r>
    </w:p>
    <w:p w14:paraId="47F4EA4A" w14:textId="3C6E4F41" w:rsidR="00947B8C" w:rsidRPr="00E472FA" w:rsidRDefault="00947B8C" w:rsidP="00BE5FDA">
      <w:pPr>
        <w:spacing w:after="0" w:line="240" w:lineRule="auto"/>
        <w:jc w:val="both"/>
        <w:rPr>
          <w:rFonts w:eastAsia="Times New Roman"/>
          <w:color w:val="1C1C1C"/>
          <w:sz w:val="24"/>
          <w:szCs w:val="24"/>
        </w:rPr>
      </w:pPr>
      <w:r w:rsidRPr="00E472FA">
        <w:rPr>
          <w:rFonts w:eastAsia="Times New Roman"/>
          <w:color w:val="1C1C1C"/>
          <w:sz w:val="24"/>
          <w:szCs w:val="24"/>
        </w:rPr>
        <w:t>Cet appel à propositions s’adresse aux :</w:t>
      </w:r>
    </w:p>
    <w:p w14:paraId="19CCEDEE" w14:textId="6C215758" w:rsidR="00947B8C" w:rsidRPr="00BE5FDA" w:rsidRDefault="00947B8C" w:rsidP="00BE5FDA">
      <w:pPr>
        <w:pStyle w:val="Paragraphedeliste"/>
        <w:numPr>
          <w:ilvl w:val="0"/>
          <w:numId w:val="16"/>
        </w:numPr>
        <w:ind w:left="1560"/>
        <w:jc w:val="both"/>
        <w:rPr>
          <w:rFonts w:eastAsia="Times New Roman"/>
          <w:sz w:val="24"/>
          <w:szCs w:val="24"/>
        </w:rPr>
      </w:pPr>
      <w:r w:rsidRPr="00BE5FDA">
        <w:rPr>
          <w:rFonts w:eastAsia="Times New Roman"/>
          <w:color w:val="000000" w:themeColor="text1"/>
          <w:sz w:val="24"/>
          <w:szCs w:val="24"/>
          <w:lang w:eastAsia="fr-FR"/>
        </w:rPr>
        <w:t xml:space="preserve">Praticien-ne-s et chercheur-e-s sur </w:t>
      </w:r>
      <w:r w:rsidRPr="00BE5FDA">
        <w:rPr>
          <w:rFonts w:eastAsia="Times New Roman"/>
          <w:sz w:val="24"/>
          <w:szCs w:val="24"/>
          <w:lang w:eastAsia="fr-FR"/>
        </w:rPr>
        <w:t>l’usage et les pratiques liées au numérique dans la formation, la recherche et la gouvernance</w:t>
      </w:r>
      <w:r w:rsidR="005F55AC">
        <w:rPr>
          <w:rFonts w:eastAsia="Times New Roman"/>
          <w:sz w:val="24"/>
          <w:szCs w:val="24"/>
          <w:lang w:eastAsia="fr-FR"/>
        </w:rPr>
        <w:t xml:space="preserve"> </w:t>
      </w:r>
      <w:r w:rsidRPr="00BE5FDA">
        <w:rPr>
          <w:rFonts w:eastAsia="Times New Roman"/>
          <w:sz w:val="24"/>
          <w:szCs w:val="24"/>
          <w:lang w:eastAsia="fr-FR"/>
        </w:rPr>
        <w:t>;</w:t>
      </w:r>
    </w:p>
    <w:p w14:paraId="65D07D27" w14:textId="5C733649" w:rsidR="00947B8C" w:rsidRPr="00BE5FDA" w:rsidRDefault="00947B8C" w:rsidP="00BE5FDA">
      <w:pPr>
        <w:pStyle w:val="Paragraphedeliste"/>
        <w:numPr>
          <w:ilvl w:val="0"/>
          <w:numId w:val="16"/>
        </w:numPr>
        <w:ind w:left="1560"/>
        <w:jc w:val="both"/>
        <w:rPr>
          <w:rFonts w:eastAsia="Times New Roman"/>
          <w:sz w:val="24"/>
          <w:szCs w:val="24"/>
        </w:rPr>
      </w:pPr>
      <w:r w:rsidRPr="00BE5FDA">
        <w:rPr>
          <w:rFonts w:eastAsia="Times New Roman"/>
          <w:color w:val="000000" w:themeColor="text1"/>
          <w:sz w:val="24"/>
          <w:szCs w:val="24"/>
          <w:lang w:eastAsia="fr-FR"/>
        </w:rPr>
        <w:t xml:space="preserve">Direction d’établissements </w:t>
      </w:r>
      <w:r w:rsidRPr="00BE5FDA">
        <w:rPr>
          <w:rFonts w:eastAsia="Times New Roman"/>
          <w:sz w:val="24"/>
          <w:szCs w:val="24"/>
          <w:lang w:eastAsia="fr-FR"/>
        </w:rPr>
        <w:t>et responsables de la transformation numérique des établissements</w:t>
      </w:r>
      <w:r w:rsidR="005F55AC">
        <w:rPr>
          <w:rFonts w:eastAsia="Times New Roman"/>
          <w:sz w:val="24"/>
          <w:szCs w:val="24"/>
          <w:lang w:eastAsia="fr-FR"/>
        </w:rPr>
        <w:t xml:space="preserve"> </w:t>
      </w:r>
      <w:r w:rsidRPr="00BE5FDA">
        <w:rPr>
          <w:rFonts w:eastAsia="Times New Roman"/>
          <w:sz w:val="24"/>
          <w:szCs w:val="24"/>
          <w:lang w:eastAsia="fr-FR"/>
        </w:rPr>
        <w:t>;</w:t>
      </w:r>
    </w:p>
    <w:p w14:paraId="0A5E3C21" w14:textId="58FDA80F" w:rsidR="00947B8C" w:rsidRPr="00BE5FDA" w:rsidRDefault="00947B8C" w:rsidP="00BE5FDA">
      <w:pPr>
        <w:pStyle w:val="Paragraphedeliste"/>
        <w:numPr>
          <w:ilvl w:val="0"/>
          <w:numId w:val="16"/>
        </w:numPr>
        <w:ind w:left="1560"/>
        <w:jc w:val="both"/>
        <w:rPr>
          <w:rFonts w:eastAsia="Times New Roman"/>
          <w:sz w:val="24"/>
          <w:szCs w:val="24"/>
        </w:rPr>
      </w:pPr>
      <w:r w:rsidRPr="00BE5FDA">
        <w:rPr>
          <w:rFonts w:eastAsia="Times New Roman"/>
          <w:color w:val="000000" w:themeColor="text1"/>
          <w:sz w:val="24"/>
          <w:szCs w:val="24"/>
          <w:lang w:eastAsia="fr-FR"/>
        </w:rPr>
        <w:t xml:space="preserve">Organisations </w:t>
      </w:r>
      <w:r w:rsidRPr="00BE5FDA">
        <w:rPr>
          <w:rFonts w:eastAsia="Times New Roman"/>
          <w:sz w:val="24"/>
          <w:szCs w:val="24"/>
          <w:lang w:eastAsia="fr-FR"/>
        </w:rPr>
        <w:t>publiques et/ou privées proposant des solutions, des outils et des services numériques, en partenariat avec des établissements d’enseignement supérieur</w:t>
      </w:r>
      <w:r w:rsidR="005F55AC">
        <w:rPr>
          <w:rFonts w:eastAsia="Times New Roman"/>
          <w:sz w:val="24"/>
          <w:szCs w:val="24"/>
          <w:lang w:eastAsia="fr-FR"/>
        </w:rPr>
        <w:t xml:space="preserve"> </w:t>
      </w:r>
      <w:r w:rsidRPr="00BE5FDA">
        <w:rPr>
          <w:rFonts w:eastAsia="Times New Roman"/>
          <w:sz w:val="24"/>
          <w:szCs w:val="24"/>
          <w:lang w:eastAsia="fr-FR"/>
        </w:rPr>
        <w:t>;</w:t>
      </w:r>
    </w:p>
    <w:p w14:paraId="5C35743C" w14:textId="77777777" w:rsidR="00947B8C" w:rsidRPr="00BE5FDA" w:rsidRDefault="00947B8C" w:rsidP="00BE5FDA">
      <w:pPr>
        <w:pStyle w:val="Paragraphedeliste"/>
        <w:numPr>
          <w:ilvl w:val="0"/>
          <w:numId w:val="16"/>
        </w:numPr>
        <w:ind w:left="1560"/>
        <w:jc w:val="both"/>
        <w:rPr>
          <w:rFonts w:eastAsia="Times New Roman"/>
          <w:sz w:val="24"/>
          <w:szCs w:val="24"/>
        </w:rPr>
      </w:pPr>
      <w:r w:rsidRPr="00BE5FDA">
        <w:rPr>
          <w:rFonts w:eastAsia="Times New Roman"/>
          <w:color w:val="000000" w:themeColor="text1"/>
          <w:sz w:val="24"/>
          <w:szCs w:val="24"/>
          <w:lang w:eastAsia="fr-FR"/>
        </w:rPr>
        <w:t xml:space="preserve">Décideur-se-s </w:t>
      </w:r>
      <w:r w:rsidRPr="00BE5FDA">
        <w:rPr>
          <w:rFonts w:eastAsia="Times New Roman"/>
          <w:sz w:val="24"/>
          <w:szCs w:val="24"/>
          <w:lang w:eastAsia="fr-FR"/>
        </w:rPr>
        <w:t>des ministères et des structures de soutien à l’enseignement supérieur.</w:t>
      </w:r>
    </w:p>
    <w:p w14:paraId="09B90F1F" w14:textId="77777777" w:rsidR="00947B8C" w:rsidRPr="00E472FA" w:rsidRDefault="00947B8C" w:rsidP="00BE5FDA">
      <w:pPr>
        <w:spacing w:after="0" w:line="240" w:lineRule="auto"/>
        <w:ind w:left="1560"/>
        <w:jc w:val="both"/>
        <w:rPr>
          <w:sz w:val="24"/>
          <w:szCs w:val="24"/>
        </w:rPr>
      </w:pPr>
    </w:p>
    <w:p w14:paraId="231990A9" w14:textId="3408E83D" w:rsidR="00E4684B" w:rsidRDefault="00947B8C" w:rsidP="00BE5FDA">
      <w:pPr>
        <w:spacing w:after="0" w:line="240" w:lineRule="auto"/>
        <w:ind w:left="1276"/>
        <w:jc w:val="both"/>
        <w:rPr>
          <w:rFonts w:eastAsia="Times New Roman"/>
          <w:b/>
          <w:color w:val="212529"/>
          <w:sz w:val="24"/>
          <w:szCs w:val="24"/>
          <w:lang w:val="fr-FR"/>
        </w:rPr>
      </w:pPr>
      <w:r w:rsidRPr="00E472FA">
        <w:rPr>
          <w:rFonts w:eastAsia="Times New Roman"/>
          <w:color w:val="212529"/>
          <w:sz w:val="24"/>
          <w:szCs w:val="24"/>
          <w:lang w:val="fr-FR"/>
        </w:rPr>
        <w:t>Il est à noter qu’un intérêt particulier sera accordé aux propositions impliquant plus d’un établissement provenant de plus d’une région du globe</w:t>
      </w:r>
      <w:r w:rsidR="008B5D83">
        <w:rPr>
          <w:rFonts w:eastAsia="Times New Roman"/>
          <w:color w:val="212529"/>
          <w:sz w:val="24"/>
          <w:szCs w:val="24"/>
          <w:lang w:val="fr-FR"/>
        </w:rPr>
        <w:t>. Une préoccupation sera également donnée à la question de la parité femme-homme dans l’élaboration de la programmation.</w:t>
      </w:r>
    </w:p>
    <w:p w14:paraId="297B6BF9" w14:textId="77777777" w:rsidR="00E85AA9" w:rsidRDefault="00E85AA9" w:rsidP="00BE5FDA">
      <w:pPr>
        <w:spacing w:after="0" w:line="240" w:lineRule="auto"/>
        <w:jc w:val="both"/>
        <w:rPr>
          <w:rFonts w:eastAsia="Times New Roman"/>
          <w:b/>
          <w:color w:val="212529"/>
          <w:sz w:val="24"/>
          <w:szCs w:val="24"/>
          <w:lang w:val="fr-FR"/>
        </w:rPr>
      </w:pPr>
    </w:p>
    <w:p w14:paraId="33E95E98" w14:textId="5A66814E" w:rsidR="00FA61E2" w:rsidRDefault="00FA61E2" w:rsidP="00BE5FDA">
      <w:pPr>
        <w:spacing w:after="0" w:line="240" w:lineRule="auto"/>
        <w:jc w:val="both"/>
        <w:rPr>
          <w:rFonts w:eastAsia="Times New Roman"/>
          <w:b/>
          <w:color w:val="212529"/>
          <w:sz w:val="24"/>
          <w:szCs w:val="24"/>
          <w:lang w:val="fr-FR"/>
        </w:rPr>
      </w:pPr>
      <w:r w:rsidRPr="00A96330">
        <w:rPr>
          <w:b/>
          <w:noProof/>
          <w:sz w:val="24"/>
          <w:szCs w:val="24"/>
          <w:lang w:eastAsia="fr-CA"/>
        </w:rPr>
        <mc:AlternateContent>
          <mc:Choice Requires="wps">
            <w:drawing>
              <wp:anchor distT="45720" distB="45720" distL="114300" distR="114300" simplePos="0" relativeHeight="251661312" behindDoc="0" locked="0" layoutInCell="1" allowOverlap="1" wp14:anchorId="79468B4B" wp14:editId="34113B3B">
                <wp:simplePos x="0" y="0"/>
                <wp:positionH relativeFrom="margin">
                  <wp:align>left</wp:align>
                </wp:positionH>
                <wp:positionV relativeFrom="paragraph">
                  <wp:posOffset>5080</wp:posOffset>
                </wp:positionV>
                <wp:extent cx="662940" cy="586105"/>
                <wp:effectExtent l="0" t="0" r="3810" b="444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586105"/>
                        </a:xfrm>
                        <a:prstGeom prst="rect">
                          <a:avLst/>
                        </a:prstGeom>
                        <a:solidFill>
                          <a:srgbClr val="FFFFFF"/>
                        </a:solidFill>
                        <a:ln w="9525">
                          <a:noFill/>
                          <a:miter lim="800000"/>
                          <a:headEnd/>
                          <a:tailEnd/>
                        </a:ln>
                      </wps:spPr>
                      <wps:txbx>
                        <w:txbxContent>
                          <w:p w14:paraId="35844E8D" w14:textId="6A6181C3" w:rsidR="008C3268" w:rsidRDefault="00BD6DE8" w:rsidP="008C3268">
                            <w:r>
                              <w:rPr>
                                <w:noProof/>
                              </w:rPr>
                              <w:pict w14:anchorId="7553E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iconmonstr-school-28-240" style="width:37.45pt;height:37.45pt;mso-width-percent:0;mso-height-percent:0;mso-width-percent:0;mso-height-percent:0">
                                  <v:imagedata r:id="rId12" o:title="iconmonstr-school-28-240"/>
                                </v:shape>
                              </w:pic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68B4B" id="_x0000_t202" coordsize="21600,21600" o:spt="202" path="m,l,21600r21600,l21600,xe">
                <v:stroke joinstyle="miter"/>
                <v:path gradientshapeok="t" o:connecttype="rect"/>
              </v:shapetype>
              <v:shape id="_x0000_s1027" type="#_x0000_t202" style="position:absolute;left:0;text-align:left;margin-left:0;margin-top:.4pt;width:52.2pt;height:46.15pt;z-index:251661312;visibility:visible;mso-wrap-style:non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" stroked="f">
                <v:textbox>
                  <w:txbxContent>
                    <w:p w14:paraId="35844E8D" w14:textId="6A6181C3" w:rsidR="008C3268" w:rsidRDefault="00BD6DE8" w:rsidP="008C3268">
                      <w:r>
                        <w:rPr>
                          <w:noProof/>
                        </w:rPr>
                        <w:pict w14:anchorId="7553EDEB">
                          <v:shape id="_x0000_i1027" type="#_x0000_t75" alt="iconmonstr-school-28-240" style="width:37.45pt;height:37.45pt;mso-width-percent:0;mso-height-percent:0;mso-width-percent:0;mso-height-percent:0">
                            <v:imagedata r:id="rId12" o:title="iconmonstr-school-28-240"/>
                          </v:shape>
                        </w:pict>
                      </w:r>
                    </w:p>
                  </w:txbxContent>
                </v:textbox>
                <w10:wrap type="square" anchorx="margin"/>
              </v:shape>
            </w:pict>
          </mc:Fallback>
        </mc:AlternateContent>
      </w:r>
    </w:p>
    <w:p w14:paraId="12F1AF93" w14:textId="22A25EA3" w:rsidR="000177A7" w:rsidRPr="00E472FA" w:rsidRDefault="00947B8C" w:rsidP="00BE5FDA">
      <w:pPr>
        <w:spacing w:after="0" w:line="240" w:lineRule="auto"/>
        <w:jc w:val="both"/>
        <w:rPr>
          <w:rFonts w:eastAsia="Times New Roman"/>
          <w:b/>
          <w:color w:val="212529"/>
          <w:sz w:val="24"/>
          <w:szCs w:val="24"/>
          <w:lang w:val="fr-FR"/>
        </w:rPr>
      </w:pPr>
      <w:r w:rsidRPr="00E472FA">
        <w:rPr>
          <w:rFonts w:eastAsia="Times New Roman"/>
          <w:b/>
          <w:color w:val="212529"/>
          <w:sz w:val="24"/>
          <w:szCs w:val="24"/>
          <w:lang w:val="fr-FR"/>
        </w:rPr>
        <w:t xml:space="preserve">TYPES DE COMMUNICATIONS </w:t>
      </w:r>
    </w:p>
    <w:p w14:paraId="09F77E3F" w14:textId="670BFBE3" w:rsidR="00947B8C" w:rsidRPr="00E472FA" w:rsidRDefault="00947B8C" w:rsidP="00BE5FDA">
      <w:pPr>
        <w:spacing w:after="0" w:line="240" w:lineRule="auto"/>
        <w:ind w:left="1276"/>
        <w:jc w:val="both"/>
        <w:rPr>
          <w:rFonts w:eastAsia="Times New Roman"/>
          <w:color w:val="212529"/>
          <w:sz w:val="24"/>
          <w:szCs w:val="24"/>
          <w:lang w:val="fr-FR"/>
        </w:rPr>
      </w:pPr>
      <w:r w:rsidRPr="00E472FA">
        <w:rPr>
          <w:rFonts w:eastAsia="Times New Roman"/>
          <w:color w:val="212529"/>
          <w:sz w:val="24"/>
          <w:szCs w:val="24"/>
          <w:lang w:val="fr-FR"/>
        </w:rPr>
        <w:t xml:space="preserve">L’appel à propositions est ouvert à des communications de tout format (Ex : atelier pratique, sessions interactives, démonstration et essai d’outils numériques, table ronde « clé en main » avec à la fois la personne modératrice et </w:t>
      </w:r>
      <w:r w:rsidRPr="00E472FA">
        <w:rPr>
          <w:rFonts w:eastAsia="Times New Roman"/>
          <w:color w:val="000000" w:themeColor="text1"/>
          <w:sz w:val="24"/>
          <w:szCs w:val="24"/>
          <w:lang w:val="fr-FR"/>
        </w:rPr>
        <w:t>les intervenant</w:t>
      </w:r>
      <w:r w:rsidR="000A20DD">
        <w:rPr>
          <w:rFonts w:eastAsia="Times New Roman"/>
          <w:color w:val="000000" w:themeColor="text1"/>
          <w:sz w:val="24"/>
          <w:szCs w:val="24"/>
          <w:lang w:val="fr-FR"/>
        </w:rPr>
        <w:t>-</w:t>
      </w:r>
      <w:r w:rsidRPr="00E472FA">
        <w:rPr>
          <w:rFonts w:eastAsia="Times New Roman"/>
          <w:color w:val="000000" w:themeColor="text1"/>
          <w:sz w:val="24"/>
          <w:szCs w:val="24"/>
          <w:lang w:val="fr-FR"/>
        </w:rPr>
        <w:t>e</w:t>
      </w:r>
      <w:r w:rsidR="000A20DD">
        <w:rPr>
          <w:rFonts w:eastAsia="Times New Roman"/>
          <w:color w:val="000000" w:themeColor="text1"/>
          <w:sz w:val="24"/>
          <w:szCs w:val="24"/>
          <w:lang w:val="fr-FR"/>
        </w:rPr>
        <w:t>-</w:t>
      </w:r>
      <w:r w:rsidRPr="00E472FA">
        <w:rPr>
          <w:rFonts w:eastAsia="Times New Roman"/>
          <w:color w:val="000000" w:themeColor="text1"/>
          <w:sz w:val="24"/>
          <w:szCs w:val="24"/>
          <w:lang w:val="fr-FR"/>
        </w:rPr>
        <w:t xml:space="preserve">s, </w:t>
      </w:r>
      <w:r w:rsidRPr="00E472FA">
        <w:rPr>
          <w:rFonts w:eastAsia="Times New Roman"/>
          <w:color w:val="212529"/>
          <w:sz w:val="24"/>
          <w:szCs w:val="24"/>
          <w:lang w:val="fr-FR"/>
        </w:rPr>
        <w:t xml:space="preserve">activités d’innovation ouverte, affiches, etc.). </w:t>
      </w:r>
    </w:p>
    <w:p w14:paraId="76B2E231" w14:textId="77777777" w:rsidR="00947B8C" w:rsidRPr="00E472FA" w:rsidRDefault="00947B8C" w:rsidP="00BE5FDA">
      <w:pPr>
        <w:spacing w:after="0" w:line="240" w:lineRule="auto"/>
        <w:ind w:left="1276"/>
        <w:jc w:val="both"/>
        <w:rPr>
          <w:rFonts w:eastAsia="Times New Roman"/>
          <w:color w:val="212529"/>
          <w:sz w:val="24"/>
          <w:szCs w:val="24"/>
          <w:lang w:val="fr-FR"/>
        </w:rPr>
      </w:pPr>
    </w:p>
    <w:p w14:paraId="3C760970" w14:textId="0AE4CC76" w:rsidR="00E4684B" w:rsidRPr="00E472FA" w:rsidRDefault="00E85AA9" w:rsidP="00BE5FDA">
      <w:pPr>
        <w:spacing w:after="0" w:line="240" w:lineRule="auto"/>
        <w:ind w:left="1276"/>
        <w:jc w:val="both"/>
        <w:rPr>
          <w:rFonts w:eastAsia="Times New Roman"/>
          <w:color w:val="212529"/>
          <w:sz w:val="24"/>
          <w:szCs w:val="24"/>
          <w:lang w:val="fr-FR"/>
        </w:rPr>
      </w:pPr>
      <w:r>
        <w:rPr>
          <w:rFonts w:eastAsia="Times New Roman"/>
          <w:color w:val="212529"/>
          <w:sz w:val="24"/>
          <w:szCs w:val="24"/>
          <w:lang w:val="fr-FR"/>
        </w:rPr>
        <w:t>Par cette approche, le c</w:t>
      </w:r>
      <w:r w:rsidR="00947B8C" w:rsidRPr="00E472FA">
        <w:rPr>
          <w:rFonts w:eastAsia="Times New Roman"/>
          <w:color w:val="212529"/>
          <w:sz w:val="24"/>
          <w:szCs w:val="24"/>
          <w:lang w:val="fr-FR"/>
        </w:rPr>
        <w:t xml:space="preserve">omité scientifique souhaite développer une programmation stimulante, innovante et diversifiée, à l’image de la thématique et du dynamisme des acteurs de l’espace universitaire francophone. </w:t>
      </w:r>
    </w:p>
    <w:p w14:paraId="79CB1564" w14:textId="51E4F441" w:rsidR="00E4684B" w:rsidRDefault="00E4684B" w:rsidP="00BE5FDA">
      <w:pPr>
        <w:spacing w:after="0" w:line="240" w:lineRule="auto"/>
        <w:jc w:val="both"/>
        <w:rPr>
          <w:rFonts w:eastAsia="Times New Roman"/>
          <w:b/>
          <w:color w:val="212529"/>
          <w:sz w:val="24"/>
          <w:szCs w:val="24"/>
          <w:lang w:val="fr-FR"/>
        </w:rPr>
      </w:pPr>
      <w:r w:rsidRPr="00A96330">
        <w:rPr>
          <w:b/>
          <w:noProof/>
          <w:sz w:val="24"/>
          <w:szCs w:val="24"/>
          <w:lang w:eastAsia="fr-CA"/>
        </w:rPr>
        <mc:AlternateContent>
          <mc:Choice Requires="wps">
            <w:drawing>
              <wp:anchor distT="45720" distB="45720" distL="114300" distR="114300" simplePos="0" relativeHeight="251663360" behindDoc="0" locked="0" layoutInCell="1" allowOverlap="1" wp14:anchorId="1881C58F" wp14:editId="218F91C6">
                <wp:simplePos x="0" y="0"/>
                <wp:positionH relativeFrom="margin">
                  <wp:posOffset>-285750</wp:posOffset>
                </wp:positionH>
                <wp:positionV relativeFrom="paragraph">
                  <wp:posOffset>69215</wp:posOffset>
                </wp:positionV>
                <wp:extent cx="662940" cy="708025"/>
                <wp:effectExtent l="0" t="0" r="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708025"/>
                        </a:xfrm>
                        <a:prstGeom prst="rect">
                          <a:avLst/>
                        </a:prstGeom>
                        <a:solidFill>
                          <a:srgbClr val="FFFFFF"/>
                        </a:solidFill>
                        <a:ln w="9525">
                          <a:noFill/>
                          <a:miter lim="800000"/>
                          <a:headEnd/>
                          <a:tailEnd/>
                        </a:ln>
                      </wps:spPr>
                      <wps:txbx>
                        <w:txbxContent>
                          <w:p w14:paraId="2123DDF2" w14:textId="129A04FF" w:rsidR="008C3268" w:rsidRDefault="008C3268" w:rsidP="008C3268">
                            <w:r>
                              <w:rPr>
                                <w:noProof/>
                                <w:lang w:eastAsia="fr-CA"/>
                              </w:rPr>
                              <w:drawing>
                                <wp:inline distT="0" distB="0" distL="0" distR="0" wp14:anchorId="39BE6861" wp14:editId="2D5B3EBD">
                                  <wp:extent cx="581697" cy="581697"/>
                                  <wp:effectExtent l="0" t="0" r="8890" b="889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monstr-idea-14-240.png"/>
                                          <pic:cNvPicPr/>
                                        </pic:nvPicPr>
                                        <pic:blipFill>
                                          <a:blip r:embed="rId13">
                                            <a:extLst>
                                              <a:ext uri="{28A0092B-C50C-407E-A947-70E740481C1C}">
                                                <a14:useLocalDpi xmlns:a14="http://schemas.microsoft.com/office/drawing/2010/main" val="0"/>
                                              </a:ext>
                                            </a:extLst>
                                          </a:blip>
                                          <a:stretch>
                                            <a:fillRect/>
                                          </a:stretch>
                                        </pic:blipFill>
                                        <pic:spPr>
                                          <a:xfrm flipH="1">
                                            <a:off x="0" y="0"/>
                                            <a:ext cx="615119" cy="615119"/>
                                          </a:xfrm>
                                          <a:prstGeom prst="rect">
                                            <a:avLst/>
                                          </a:prstGeom>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881C58F" id="_x0000_s1028" type="#_x0000_t202" style="position:absolute;left:0;text-align:left;margin-left:-22.5pt;margin-top:5.45pt;width:52.2pt;height:55.75pt;z-index:251663360;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" stroked="f">
                <v:textbox>
                  <w:txbxContent>
                    <w:p w14:paraId="2123DDF2" w14:textId="129A04FF" w:rsidR="008C3268" w:rsidRDefault="008C3268" w:rsidP="008C3268">
                      <w:r>
                        <w:rPr>
                          <w:noProof/>
                          <w:lang w:eastAsia="fr-CA"/>
                        </w:rPr>
                        <w:drawing>
                          <wp:inline distT="0" distB="0" distL="0" distR="0" wp14:anchorId="39BE6861" wp14:editId="2D5B3EBD">
                            <wp:extent cx="581697" cy="581697"/>
                            <wp:effectExtent l="0" t="0" r="8890" b="889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monstr-idea-14-240.png"/>
                                    <pic:cNvPicPr/>
                                  </pic:nvPicPr>
                                  <pic:blipFill>
                                    <a:blip r:embed="rId15">
                                      <a:extLst>
                                        <a:ext uri="{28A0092B-C50C-407E-A947-70E740481C1C}">
                                          <a14:useLocalDpi xmlns:a14="http://schemas.microsoft.com/office/drawing/2010/main" val="0"/>
                                        </a:ext>
                                      </a:extLst>
                                    </a:blip>
                                    <a:stretch>
                                      <a:fillRect/>
                                    </a:stretch>
                                  </pic:blipFill>
                                  <pic:spPr>
                                    <a:xfrm flipH="1">
                                      <a:off x="0" y="0"/>
                                      <a:ext cx="615119" cy="615119"/>
                                    </a:xfrm>
                                    <a:prstGeom prst="rect">
                                      <a:avLst/>
                                    </a:prstGeom>
                                  </pic:spPr>
                                </pic:pic>
                              </a:graphicData>
                            </a:graphic>
                          </wp:inline>
                        </w:drawing>
                      </w:r>
                    </w:p>
                  </w:txbxContent>
                </v:textbox>
                <w10:wrap type="square" anchorx="margin"/>
              </v:shape>
            </w:pict>
          </mc:Fallback>
        </mc:AlternateContent>
      </w:r>
    </w:p>
    <w:p w14:paraId="52703003" w14:textId="77777777" w:rsidR="000177A7" w:rsidRDefault="000177A7" w:rsidP="00BE5FDA">
      <w:pPr>
        <w:spacing w:after="0" w:line="240" w:lineRule="auto"/>
        <w:jc w:val="both"/>
        <w:rPr>
          <w:rFonts w:eastAsia="Times New Roman"/>
          <w:b/>
          <w:color w:val="212529"/>
          <w:sz w:val="24"/>
          <w:szCs w:val="24"/>
          <w:lang w:val="fr-FR"/>
        </w:rPr>
      </w:pPr>
    </w:p>
    <w:p w14:paraId="522C392F" w14:textId="68BC0534" w:rsidR="000177A7" w:rsidRPr="00E472FA" w:rsidRDefault="00947B8C" w:rsidP="002707DE">
      <w:pPr>
        <w:spacing w:after="0" w:line="240" w:lineRule="auto"/>
        <w:ind w:left="1276"/>
        <w:jc w:val="both"/>
        <w:rPr>
          <w:rFonts w:eastAsia="Times New Roman"/>
          <w:b/>
          <w:color w:val="212529"/>
          <w:sz w:val="24"/>
          <w:szCs w:val="24"/>
          <w:lang w:val="fr-FR"/>
        </w:rPr>
      </w:pPr>
      <w:r w:rsidRPr="00E472FA">
        <w:rPr>
          <w:rFonts w:eastAsia="Times New Roman"/>
          <w:b/>
          <w:color w:val="212529"/>
          <w:sz w:val="24"/>
          <w:szCs w:val="24"/>
          <w:lang w:val="fr-FR"/>
        </w:rPr>
        <w:t>CONDITIONS</w:t>
      </w:r>
    </w:p>
    <w:p w14:paraId="3D130C81" w14:textId="552ECB8B" w:rsidR="00947B8C" w:rsidRPr="005F55AC" w:rsidRDefault="00947B8C" w:rsidP="002707DE">
      <w:pPr>
        <w:pStyle w:val="Paragraphedeliste"/>
        <w:numPr>
          <w:ilvl w:val="2"/>
          <w:numId w:val="23"/>
        </w:numPr>
        <w:ind w:left="1560" w:hanging="426"/>
        <w:jc w:val="both"/>
        <w:rPr>
          <w:rFonts w:eastAsia="Times New Roman"/>
          <w:color w:val="212529"/>
          <w:sz w:val="24"/>
          <w:szCs w:val="24"/>
          <w:lang w:val="fr-FR"/>
        </w:rPr>
      </w:pPr>
      <w:r w:rsidRPr="005F55AC">
        <w:rPr>
          <w:rFonts w:eastAsia="Times New Roman"/>
          <w:color w:val="212529"/>
          <w:sz w:val="24"/>
          <w:szCs w:val="24"/>
          <w:lang w:val="fr-FR"/>
        </w:rPr>
        <w:t>Les propo</w:t>
      </w:r>
      <w:r w:rsidR="008B5D83">
        <w:rPr>
          <w:rFonts w:eastAsia="Times New Roman"/>
          <w:color w:val="212529"/>
          <w:sz w:val="24"/>
          <w:szCs w:val="24"/>
          <w:lang w:val="fr-FR"/>
        </w:rPr>
        <w:t>sitions doivent être soumises à l’aide du formulaire ci-</w:t>
      </w:r>
      <w:r w:rsidR="00EB0EAC" w:rsidRPr="005F55AC">
        <w:rPr>
          <w:rFonts w:eastAsia="Times New Roman"/>
          <w:color w:val="212529"/>
          <w:sz w:val="24"/>
          <w:szCs w:val="24"/>
          <w:lang w:val="fr-FR"/>
        </w:rPr>
        <w:t xml:space="preserve">joint : </w:t>
      </w:r>
      <w:r w:rsidR="008B5D83">
        <w:rPr>
          <w:rFonts w:eastAsia="Times New Roman"/>
          <w:color w:val="212529"/>
          <w:sz w:val="24"/>
          <w:szCs w:val="24"/>
          <w:lang w:val="fr-FR"/>
        </w:rPr>
        <w:t>résumé entre 400 et</w:t>
      </w:r>
      <w:r w:rsidRPr="005F55AC">
        <w:rPr>
          <w:rFonts w:eastAsia="Times New Roman"/>
          <w:color w:val="212529"/>
          <w:sz w:val="24"/>
          <w:szCs w:val="24"/>
          <w:lang w:val="fr-FR"/>
        </w:rPr>
        <w:t xml:space="preserve"> 500 mots décrivant le </w:t>
      </w:r>
      <w:r w:rsidR="008B5D83">
        <w:rPr>
          <w:rFonts w:eastAsia="Times New Roman"/>
          <w:color w:val="212529"/>
          <w:sz w:val="24"/>
          <w:szCs w:val="24"/>
          <w:lang w:val="fr-FR"/>
        </w:rPr>
        <w:t xml:space="preserve">contenu de la communication, durée, le format, </w:t>
      </w:r>
      <w:r w:rsidRPr="005F55AC">
        <w:rPr>
          <w:rFonts w:eastAsia="Times New Roman"/>
          <w:color w:val="212529"/>
          <w:sz w:val="24"/>
          <w:szCs w:val="24"/>
          <w:lang w:val="fr-FR"/>
        </w:rPr>
        <w:t xml:space="preserve">liste des </w:t>
      </w:r>
      <w:r w:rsidRPr="005F55AC">
        <w:rPr>
          <w:rFonts w:eastAsia="Times New Roman"/>
          <w:color w:val="000000" w:themeColor="text1"/>
          <w:sz w:val="24"/>
          <w:szCs w:val="24"/>
          <w:lang w:val="fr-FR"/>
        </w:rPr>
        <w:t xml:space="preserve">intervenant-e-s, au </w:t>
      </w:r>
      <w:r w:rsidRPr="005F55AC">
        <w:rPr>
          <w:rFonts w:eastAsia="Times New Roman"/>
          <w:color w:val="212529"/>
          <w:sz w:val="24"/>
          <w:szCs w:val="24"/>
          <w:lang w:val="fr-FR"/>
        </w:rPr>
        <w:t>beso</w:t>
      </w:r>
      <w:r w:rsidR="008B5D83">
        <w:rPr>
          <w:rFonts w:eastAsia="Times New Roman"/>
          <w:color w:val="212529"/>
          <w:sz w:val="24"/>
          <w:szCs w:val="24"/>
          <w:lang w:val="fr-FR"/>
        </w:rPr>
        <w:t xml:space="preserve">in, </w:t>
      </w:r>
      <w:r w:rsidRPr="005F55AC">
        <w:rPr>
          <w:rFonts w:eastAsia="Times New Roman"/>
          <w:color w:val="212529"/>
          <w:sz w:val="24"/>
          <w:szCs w:val="24"/>
          <w:lang w:val="fr-FR"/>
        </w:rPr>
        <w:t>axes thématiques retenus pour le Forum du numérique d’IDNEUF5</w:t>
      </w:r>
      <w:r w:rsidR="005F55AC" w:rsidRPr="005F55AC">
        <w:rPr>
          <w:rFonts w:eastAsia="Times New Roman"/>
          <w:color w:val="212529"/>
          <w:sz w:val="24"/>
          <w:szCs w:val="24"/>
          <w:lang w:val="fr-FR"/>
        </w:rPr>
        <w:t xml:space="preserve"> </w:t>
      </w:r>
      <w:r w:rsidRPr="005F55AC">
        <w:rPr>
          <w:rFonts w:eastAsia="Times New Roman"/>
          <w:color w:val="212529"/>
          <w:sz w:val="24"/>
          <w:szCs w:val="24"/>
          <w:lang w:val="fr-FR"/>
        </w:rPr>
        <w:t xml:space="preserve">; </w:t>
      </w:r>
    </w:p>
    <w:p w14:paraId="1ED381DD" w14:textId="3BBAE023" w:rsidR="00947B8C" w:rsidRPr="005F55AC" w:rsidRDefault="003F2A44" w:rsidP="002707DE">
      <w:pPr>
        <w:pStyle w:val="Paragraphedeliste"/>
        <w:numPr>
          <w:ilvl w:val="2"/>
          <w:numId w:val="23"/>
        </w:numPr>
        <w:ind w:left="1560" w:hanging="426"/>
        <w:jc w:val="both"/>
        <w:rPr>
          <w:rFonts w:eastAsia="Times New Roman"/>
          <w:color w:val="212529"/>
          <w:sz w:val="24"/>
          <w:szCs w:val="24"/>
          <w:lang w:val="fr-FR"/>
        </w:rPr>
      </w:pPr>
      <w:r w:rsidRPr="005F55AC">
        <w:rPr>
          <w:rFonts w:eastAsia="Times New Roman"/>
          <w:color w:val="212529"/>
          <w:sz w:val="24"/>
          <w:szCs w:val="24"/>
          <w:lang w:val="fr-FR"/>
        </w:rPr>
        <w:t>S</w:t>
      </w:r>
      <w:r w:rsidR="00947B8C" w:rsidRPr="005F55AC">
        <w:rPr>
          <w:rFonts w:eastAsia="Times New Roman"/>
          <w:color w:val="212529"/>
          <w:sz w:val="24"/>
          <w:szCs w:val="24"/>
          <w:lang w:val="fr-FR"/>
        </w:rPr>
        <w:t>eules les propositions soumises en français seront évaluées</w:t>
      </w:r>
      <w:r w:rsidR="005F55AC" w:rsidRPr="005F55AC">
        <w:rPr>
          <w:rFonts w:eastAsia="Times New Roman"/>
          <w:color w:val="212529"/>
          <w:sz w:val="24"/>
          <w:szCs w:val="24"/>
          <w:lang w:val="fr-FR"/>
        </w:rPr>
        <w:t xml:space="preserve"> </w:t>
      </w:r>
      <w:r w:rsidR="00947B8C" w:rsidRPr="005F55AC">
        <w:rPr>
          <w:rFonts w:eastAsia="Times New Roman"/>
          <w:color w:val="212529"/>
          <w:sz w:val="24"/>
          <w:szCs w:val="24"/>
          <w:lang w:val="fr-FR"/>
        </w:rPr>
        <w:t xml:space="preserve">; </w:t>
      </w:r>
    </w:p>
    <w:p w14:paraId="3329BC53" w14:textId="4A0EDC68" w:rsidR="00947B8C" w:rsidRPr="005F55AC" w:rsidRDefault="00947B8C" w:rsidP="002707DE">
      <w:pPr>
        <w:pStyle w:val="Paragraphedeliste"/>
        <w:numPr>
          <w:ilvl w:val="2"/>
          <w:numId w:val="23"/>
        </w:numPr>
        <w:ind w:left="1560" w:hanging="426"/>
        <w:jc w:val="both"/>
        <w:rPr>
          <w:rFonts w:eastAsia="Times New Roman"/>
          <w:color w:val="212529"/>
          <w:sz w:val="24"/>
          <w:szCs w:val="24"/>
          <w:lang w:val="fr-FR"/>
        </w:rPr>
      </w:pPr>
      <w:r w:rsidRPr="005F55AC">
        <w:rPr>
          <w:rFonts w:eastAsia="Times New Roman"/>
          <w:color w:val="212529"/>
          <w:sz w:val="24"/>
          <w:szCs w:val="24"/>
          <w:lang w:val="fr-FR"/>
        </w:rPr>
        <w:t>Les résumés de communications seront publiés sur le site de l’AUF, une attention particulière sera portée à la qualité écrite des propositions</w:t>
      </w:r>
      <w:r w:rsidR="005F55AC" w:rsidRPr="005F55AC">
        <w:rPr>
          <w:rFonts w:eastAsia="Times New Roman"/>
          <w:color w:val="212529"/>
          <w:sz w:val="24"/>
          <w:szCs w:val="24"/>
          <w:lang w:val="fr-FR"/>
        </w:rPr>
        <w:t xml:space="preserve"> </w:t>
      </w:r>
      <w:r w:rsidRPr="005F55AC">
        <w:rPr>
          <w:rFonts w:eastAsia="Times New Roman"/>
          <w:color w:val="212529"/>
          <w:sz w:val="24"/>
          <w:szCs w:val="24"/>
          <w:lang w:val="fr-FR"/>
        </w:rPr>
        <w:t>;</w:t>
      </w:r>
    </w:p>
    <w:p w14:paraId="632A891A" w14:textId="0B17BAB6" w:rsidR="00947B8C" w:rsidRPr="0003104E" w:rsidRDefault="00947B8C" w:rsidP="002707DE">
      <w:pPr>
        <w:pStyle w:val="Paragraphedeliste"/>
        <w:numPr>
          <w:ilvl w:val="2"/>
          <w:numId w:val="23"/>
        </w:numPr>
        <w:ind w:left="1560" w:hanging="426"/>
        <w:jc w:val="both"/>
        <w:rPr>
          <w:rFonts w:eastAsia="Times New Roman"/>
          <w:sz w:val="24"/>
          <w:szCs w:val="24"/>
          <w:lang w:val="fr-FR"/>
        </w:rPr>
      </w:pPr>
      <w:r w:rsidRPr="0003104E">
        <w:rPr>
          <w:rFonts w:eastAsia="Times New Roman"/>
          <w:sz w:val="24"/>
          <w:szCs w:val="24"/>
          <w:lang w:val="fr-FR"/>
        </w:rPr>
        <w:t>En soumettant une proposition, le/la ou les auteur</w:t>
      </w:r>
      <w:r w:rsidR="000A20DD" w:rsidRPr="0003104E">
        <w:rPr>
          <w:rFonts w:eastAsia="Times New Roman"/>
          <w:sz w:val="24"/>
          <w:szCs w:val="24"/>
          <w:lang w:val="fr-FR"/>
        </w:rPr>
        <w:t>-e-s</w:t>
      </w:r>
      <w:r w:rsidRPr="0003104E">
        <w:rPr>
          <w:rFonts w:eastAsia="Times New Roman"/>
          <w:sz w:val="24"/>
          <w:szCs w:val="24"/>
          <w:lang w:val="fr-FR"/>
        </w:rPr>
        <w:t xml:space="preserve"> </w:t>
      </w:r>
      <w:proofErr w:type="spellStart"/>
      <w:r w:rsidRPr="0003104E">
        <w:rPr>
          <w:rFonts w:eastAsia="Times New Roman"/>
          <w:sz w:val="24"/>
          <w:szCs w:val="24"/>
          <w:lang w:val="fr-FR"/>
        </w:rPr>
        <w:t>accepte</w:t>
      </w:r>
      <w:r w:rsidR="000A20DD" w:rsidRPr="0003104E">
        <w:rPr>
          <w:rFonts w:eastAsia="Times New Roman"/>
          <w:sz w:val="24"/>
          <w:szCs w:val="24"/>
          <w:lang w:val="fr-FR"/>
        </w:rPr>
        <w:t>-nt</w:t>
      </w:r>
      <w:proofErr w:type="spellEnd"/>
      <w:r w:rsidR="000A20DD" w:rsidRPr="0003104E">
        <w:rPr>
          <w:rFonts w:eastAsia="Times New Roman"/>
          <w:sz w:val="24"/>
          <w:szCs w:val="24"/>
          <w:lang w:val="fr-FR"/>
        </w:rPr>
        <w:t xml:space="preserve"> </w:t>
      </w:r>
      <w:r w:rsidR="0003104E" w:rsidRPr="0003104E">
        <w:rPr>
          <w:rFonts w:eastAsia="Times New Roman"/>
          <w:sz w:val="24"/>
          <w:szCs w:val="24"/>
          <w:lang w:val="fr-FR"/>
        </w:rPr>
        <w:t>qu’elle figure au</w:t>
      </w:r>
      <w:r w:rsidRPr="0003104E">
        <w:rPr>
          <w:rFonts w:eastAsia="Times New Roman"/>
          <w:sz w:val="24"/>
          <w:szCs w:val="24"/>
          <w:lang w:val="fr-FR"/>
        </w:rPr>
        <w:t xml:space="preserve"> programme qui sera élaboré par le comité scientifique</w:t>
      </w:r>
      <w:r w:rsidR="005F55AC" w:rsidRPr="0003104E">
        <w:rPr>
          <w:rFonts w:eastAsia="Times New Roman"/>
          <w:sz w:val="24"/>
          <w:szCs w:val="24"/>
          <w:lang w:val="fr-FR"/>
        </w:rPr>
        <w:t xml:space="preserve"> </w:t>
      </w:r>
      <w:r w:rsidRPr="0003104E">
        <w:rPr>
          <w:rFonts w:eastAsia="Times New Roman"/>
          <w:sz w:val="24"/>
          <w:szCs w:val="24"/>
          <w:lang w:val="fr-FR"/>
        </w:rPr>
        <w:t>;</w:t>
      </w:r>
    </w:p>
    <w:p w14:paraId="71DA9930" w14:textId="4A39F26E" w:rsidR="00947B8C" w:rsidRDefault="00947B8C" w:rsidP="002707DE">
      <w:pPr>
        <w:pStyle w:val="Paragraphedeliste"/>
        <w:numPr>
          <w:ilvl w:val="2"/>
          <w:numId w:val="23"/>
        </w:numPr>
        <w:ind w:left="1560" w:hanging="426"/>
        <w:jc w:val="both"/>
        <w:rPr>
          <w:rFonts w:eastAsia="Times New Roman"/>
          <w:color w:val="212529"/>
          <w:sz w:val="24"/>
          <w:szCs w:val="24"/>
          <w:lang w:val="fr-FR"/>
        </w:rPr>
      </w:pPr>
      <w:r w:rsidRPr="005F55AC">
        <w:rPr>
          <w:rFonts w:eastAsia="Times New Roman"/>
          <w:color w:val="212529"/>
          <w:sz w:val="24"/>
          <w:szCs w:val="24"/>
          <w:lang w:val="fr-FR"/>
        </w:rPr>
        <w:t>Les décisions du comité scientifique sont sans appel.</w:t>
      </w:r>
    </w:p>
    <w:p w14:paraId="2C164366" w14:textId="77777777" w:rsidR="002707DE" w:rsidRPr="005F55AC" w:rsidRDefault="002707DE" w:rsidP="002707DE">
      <w:pPr>
        <w:pStyle w:val="Paragraphedeliste"/>
        <w:ind w:left="1560"/>
        <w:jc w:val="both"/>
        <w:rPr>
          <w:rFonts w:eastAsia="Times New Roman"/>
          <w:color w:val="212529"/>
          <w:sz w:val="24"/>
          <w:szCs w:val="24"/>
          <w:lang w:val="fr-FR"/>
        </w:rPr>
      </w:pPr>
    </w:p>
    <w:p w14:paraId="2C24CF23" w14:textId="6052D6B0" w:rsidR="00947B8C" w:rsidRPr="00E472FA" w:rsidRDefault="00947B8C" w:rsidP="000177A7">
      <w:pPr>
        <w:spacing w:after="0" w:line="240" w:lineRule="auto"/>
        <w:ind w:left="1418"/>
        <w:jc w:val="both"/>
        <w:rPr>
          <w:rFonts w:eastAsia="Times New Roman"/>
          <w:b/>
          <w:color w:val="212529"/>
          <w:sz w:val="24"/>
          <w:szCs w:val="24"/>
          <w:lang w:val="fr-FR"/>
        </w:rPr>
      </w:pPr>
      <w:r w:rsidRPr="00E472FA">
        <w:rPr>
          <w:rFonts w:eastAsia="Times New Roman"/>
          <w:color w:val="212529"/>
          <w:sz w:val="24"/>
          <w:szCs w:val="24"/>
          <w:lang w:val="fr-FR"/>
        </w:rPr>
        <w:lastRenderedPageBreak/>
        <w:t xml:space="preserve">Les propositions ne respectant pas ces conditions ne seront pas transmises aux fins d’évaluation au comité scientifique. Les </w:t>
      </w:r>
      <w:r w:rsidRPr="00E472FA">
        <w:rPr>
          <w:rFonts w:eastAsia="Times New Roman"/>
          <w:color w:val="000000" w:themeColor="text1"/>
          <w:sz w:val="24"/>
          <w:szCs w:val="24"/>
          <w:lang w:val="fr-FR"/>
        </w:rPr>
        <w:t xml:space="preserve">auteur-e-s en </w:t>
      </w:r>
      <w:r w:rsidRPr="00E472FA">
        <w:rPr>
          <w:rFonts w:eastAsia="Times New Roman"/>
          <w:color w:val="212529"/>
          <w:sz w:val="24"/>
          <w:szCs w:val="24"/>
          <w:lang w:val="fr-FR"/>
        </w:rPr>
        <w:t>seront alors informés.</w:t>
      </w:r>
    </w:p>
    <w:p w14:paraId="0CD3EC7D" w14:textId="6DD907F3" w:rsidR="00E4684B" w:rsidRDefault="00E4684B" w:rsidP="00BE5FDA">
      <w:pPr>
        <w:spacing w:after="0" w:line="240" w:lineRule="auto"/>
        <w:jc w:val="both"/>
        <w:rPr>
          <w:rFonts w:eastAsia="Times New Roman"/>
          <w:b/>
          <w:color w:val="212529"/>
          <w:sz w:val="24"/>
          <w:szCs w:val="24"/>
          <w:lang w:val="fr-FR"/>
        </w:rPr>
      </w:pPr>
    </w:p>
    <w:p w14:paraId="3A12DDBA" w14:textId="77777777" w:rsidR="00474B12" w:rsidRDefault="00474B12" w:rsidP="00BE5FDA">
      <w:pPr>
        <w:spacing w:after="0" w:line="240" w:lineRule="auto"/>
        <w:jc w:val="both"/>
        <w:rPr>
          <w:rFonts w:eastAsia="Times New Roman"/>
          <w:b/>
          <w:color w:val="212529"/>
          <w:sz w:val="24"/>
          <w:szCs w:val="24"/>
          <w:lang w:val="fr-FR"/>
        </w:rPr>
      </w:pPr>
    </w:p>
    <w:p w14:paraId="65D085D6" w14:textId="428B9504" w:rsidR="00947B8C" w:rsidRPr="00E472FA" w:rsidRDefault="000B25EA" w:rsidP="000177A7">
      <w:pPr>
        <w:spacing w:after="0" w:line="240" w:lineRule="auto"/>
        <w:ind w:left="1418"/>
        <w:jc w:val="both"/>
        <w:rPr>
          <w:rFonts w:eastAsia="Times New Roman"/>
          <w:b/>
          <w:color w:val="212529"/>
          <w:sz w:val="24"/>
          <w:szCs w:val="24"/>
          <w:lang w:val="fr-FR"/>
        </w:rPr>
      </w:pPr>
      <w:r w:rsidRPr="00A96330">
        <w:rPr>
          <w:b/>
          <w:noProof/>
          <w:sz w:val="24"/>
          <w:szCs w:val="24"/>
          <w:lang w:eastAsia="fr-CA"/>
        </w:rPr>
        <mc:AlternateContent>
          <mc:Choice Requires="wps">
            <w:drawing>
              <wp:anchor distT="45720" distB="45720" distL="114300" distR="114300" simplePos="0" relativeHeight="251665408" behindDoc="0" locked="0" layoutInCell="1" allowOverlap="1" wp14:anchorId="4E8D4938" wp14:editId="26627C9B">
                <wp:simplePos x="0" y="0"/>
                <wp:positionH relativeFrom="margin">
                  <wp:align>left</wp:align>
                </wp:positionH>
                <wp:positionV relativeFrom="paragraph">
                  <wp:posOffset>59792</wp:posOffset>
                </wp:positionV>
                <wp:extent cx="662940" cy="546735"/>
                <wp:effectExtent l="0" t="0" r="0" b="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546735"/>
                        </a:xfrm>
                        <a:prstGeom prst="rect">
                          <a:avLst/>
                        </a:prstGeom>
                        <a:solidFill>
                          <a:srgbClr val="FFFFFF"/>
                        </a:solidFill>
                        <a:ln w="9525">
                          <a:noFill/>
                          <a:miter lim="800000"/>
                          <a:headEnd/>
                          <a:tailEnd/>
                        </a:ln>
                      </wps:spPr>
                      <wps:txbx>
                        <w:txbxContent>
                          <w:p w14:paraId="7B3C860C" w14:textId="1E842334" w:rsidR="008C3268" w:rsidRDefault="00E4684B" w:rsidP="008C3268">
                            <w:r>
                              <w:rPr>
                                <w:noProof/>
                                <w:lang w:eastAsia="fr-CA"/>
                              </w:rPr>
                              <w:drawing>
                                <wp:inline distT="0" distB="0" distL="0" distR="0" wp14:anchorId="4E474314" wp14:editId="45BAF25E">
                                  <wp:extent cx="428886" cy="428886"/>
                                  <wp:effectExtent l="0" t="0" r="9525" b="952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conmonstr-email-15-240.png"/>
                                          <pic:cNvPicPr/>
                                        </pic:nvPicPr>
                                        <pic:blipFill>
                                          <a:blip r:embed="rId16">
                                            <a:extLst>
                                              <a:ext uri="{28A0092B-C50C-407E-A947-70E740481C1C}">
                                                <a14:useLocalDpi xmlns:a14="http://schemas.microsoft.com/office/drawing/2010/main" val="0"/>
                                              </a:ext>
                                            </a:extLst>
                                          </a:blip>
                                          <a:stretch>
                                            <a:fillRect/>
                                          </a:stretch>
                                        </pic:blipFill>
                                        <pic:spPr>
                                          <a:xfrm>
                                            <a:off x="0" y="0"/>
                                            <a:ext cx="462510" cy="462510"/>
                                          </a:xfrm>
                                          <a:prstGeom prst="rect">
                                            <a:avLst/>
                                          </a:prstGeom>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E8D4938" id="_x0000_s1029" type="#_x0000_t202" style="position:absolute;left:0;text-align:left;margin-left:0;margin-top:4.7pt;width:52.2pt;height:43.05pt;z-index:251665408;visibility:visible;mso-wrap-style:non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" stroked="f">
                <v:textbox style="mso-fit-shape-to-text:t">
                  <w:txbxContent>
                    <w:p w14:paraId="7B3C860C" w14:textId="1E842334" w:rsidR="008C3268" w:rsidRDefault="00E4684B" w:rsidP="008C3268">
                      <w:r>
                        <w:rPr>
                          <w:noProof/>
                          <w:lang w:eastAsia="fr-CA"/>
                        </w:rPr>
                        <w:drawing>
                          <wp:inline distT="0" distB="0" distL="0" distR="0" wp14:anchorId="4E474314" wp14:editId="45BAF25E">
                            <wp:extent cx="428886" cy="428886"/>
                            <wp:effectExtent l="0" t="0" r="9525" b="952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conmonstr-email-15-240.png"/>
                                    <pic:cNvPicPr/>
                                  </pic:nvPicPr>
                                  <pic:blipFill>
                                    <a:blip r:embed="rId17">
                                      <a:extLst>
                                        <a:ext uri="{28A0092B-C50C-407E-A947-70E740481C1C}">
                                          <a14:useLocalDpi xmlns:a14="http://schemas.microsoft.com/office/drawing/2010/main" val="0"/>
                                        </a:ext>
                                      </a:extLst>
                                    </a:blip>
                                    <a:stretch>
                                      <a:fillRect/>
                                    </a:stretch>
                                  </pic:blipFill>
                                  <pic:spPr>
                                    <a:xfrm>
                                      <a:off x="0" y="0"/>
                                      <a:ext cx="462510" cy="462510"/>
                                    </a:xfrm>
                                    <a:prstGeom prst="rect">
                                      <a:avLst/>
                                    </a:prstGeom>
                                  </pic:spPr>
                                </pic:pic>
                              </a:graphicData>
                            </a:graphic>
                          </wp:inline>
                        </w:drawing>
                      </w:r>
                    </w:p>
                  </w:txbxContent>
                </v:textbox>
                <w10:wrap type="square" anchorx="margin"/>
              </v:shape>
            </w:pict>
          </mc:Fallback>
        </mc:AlternateContent>
      </w:r>
      <w:r w:rsidR="00947B8C" w:rsidRPr="00E472FA">
        <w:rPr>
          <w:rFonts w:eastAsia="Times New Roman"/>
          <w:b/>
          <w:color w:val="212529"/>
          <w:sz w:val="24"/>
          <w:szCs w:val="24"/>
          <w:lang w:val="fr-FR"/>
        </w:rPr>
        <w:t>D</w:t>
      </w:r>
      <w:r w:rsidR="00FA61E2">
        <w:rPr>
          <w:rFonts w:eastAsia="Times New Roman"/>
          <w:b/>
          <w:color w:val="212529"/>
          <w:sz w:val="24"/>
          <w:szCs w:val="24"/>
          <w:lang w:val="fr-FR"/>
        </w:rPr>
        <w:t>ÉPÔ</w:t>
      </w:r>
      <w:r w:rsidR="00E4684B">
        <w:rPr>
          <w:rFonts w:eastAsia="Times New Roman"/>
          <w:b/>
          <w:color w:val="212529"/>
          <w:sz w:val="24"/>
          <w:szCs w:val="24"/>
          <w:lang w:val="fr-FR"/>
        </w:rPr>
        <w:t>T D</w:t>
      </w:r>
      <w:r w:rsidR="00947B8C" w:rsidRPr="00E472FA">
        <w:rPr>
          <w:rFonts w:eastAsia="Times New Roman"/>
          <w:b/>
          <w:color w:val="212529"/>
          <w:sz w:val="24"/>
          <w:szCs w:val="24"/>
          <w:lang w:val="fr-FR"/>
        </w:rPr>
        <w:t xml:space="preserve">ES PROPOSITIONS </w:t>
      </w:r>
    </w:p>
    <w:p w14:paraId="0BAB46DA" w14:textId="0E7528B8" w:rsidR="00947B8C" w:rsidRPr="003F2A44" w:rsidRDefault="00947B8C" w:rsidP="000177A7">
      <w:pPr>
        <w:ind w:left="1418"/>
        <w:jc w:val="both"/>
        <w:rPr>
          <w:rFonts w:eastAsia="Times New Roman"/>
          <w:color w:val="212529"/>
          <w:sz w:val="24"/>
          <w:szCs w:val="24"/>
          <w:lang w:val="fr-FR"/>
        </w:rPr>
      </w:pPr>
      <w:r w:rsidRPr="003F2A44">
        <w:rPr>
          <w:rFonts w:eastAsia="Times New Roman"/>
          <w:color w:val="212529"/>
          <w:sz w:val="24"/>
          <w:szCs w:val="24"/>
          <w:lang w:val="fr-FR"/>
        </w:rPr>
        <w:t xml:space="preserve">Les propositions de communications doivent être déposées à l’adresse suivante : </w:t>
      </w:r>
      <w:hyperlink r:id="rId18" w:history="1">
        <w:r w:rsidR="00E4684B" w:rsidRPr="003F2A44">
          <w:rPr>
            <w:rStyle w:val="Lienhypertexte"/>
            <w:rFonts w:eastAsia="Times New Roman"/>
            <w:sz w:val="24"/>
            <w:szCs w:val="24"/>
            <w:lang w:val="fr-FR"/>
          </w:rPr>
          <w:t>idneuf5-csforum@auf.org</w:t>
        </w:r>
      </w:hyperlink>
      <w:r w:rsidR="00E4684B" w:rsidRPr="003F2A44">
        <w:rPr>
          <w:rFonts w:eastAsia="Times New Roman"/>
          <w:color w:val="212529"/>
          <w:sz w:val="24"/>
          <w:szCs w:val="24"/>
          <w:lang w:val="fr-FR"/>
        </w:rPr>
        <w:t xml:space="preserve"> </w:t>
      </w:r>
    </w:p>
    <w:p w14:paraId="3DF5B101" w14:textId="0250BDEB" w:rsidR="004B4F08" w:rsidRPr="00E472FA" w:rsidRDefault="004B4F08" w:rsidP="000177A7">
      <w:pPr>
        <w:spacing w:after="0" w:line="240" w:lineRule="auto"/>
        <w:ind w:left="1418"/>
        <w:jc w:val="both"/>
        <w:rPr>
          <w:rFonts w:eastAsia="Times New Roman"/>
          <w:color w:val="212529"/>
          <w:sz w:val="24"/>
          <w:szCs w:val="24"/>
          <w:lang w:val="fr-FR"/>
        </w:rPr>
      </w:pPr>
      <w:r w:rsidRPr="000D1E68">
        <w:rPr>
          <w:rFonts w:eastAsia="Times New Roman"/>
          <w:color w:val="212529"/>
          <w:sz w:val="24"/>
          <w:szCs w:val="24"/>
          <w:lang w:val="fr-FR"/>
        </w:rPr>
        <w:t>Les auteur</w:t>
      </w:r>
      <w:r w:rsidR="00E85AA9">
        <w:rPr>
          <w:rFonts w:eastAsia="Times New Roman"/>
          <w:color w:val="212529"/>
          <w:sz w:val="24"/>
          <w:szCs w:val="24"/>
          <w:lang w:val="fr-FR"/>
        </w:rPr>
        <w:t>-e-</w:t>
      </w:r>
      <w:r w:rsidRPr="000D1E68">
        <w:rPr>
          <w:rFonts w:eastAsia="Times New Roman"/>
          <w:color w:val="212529"/>
          <w:sz w:val="24"/>
          <w:szCs w:val="24"/>
          <w:lang w:val="fr-FR"/>
        </w:rPr>
        <w:t>s doivent utiliser le formulaire « </w:t>
      </w:r>
      <w:r w:rsidR="000D1E68" w:rsidRPr="000D1E68">
        <w:rPr>
          <w:rFonts w:eastAsia="Times New Roman"/>
          <w:color w:val="212529"/>
          <w:sz w:val="24"/>
          <w:szCs w:val="24"/>
          <w:lang w:val="fr-FR"/>
        </w:rPr>
        <w:t>Soumission</w:t>
      </w:r>
      <w:r w:rsidRPr="000D1E68">
        <w:rPr>
          <w:rFonts w:eastAsia="Times New Roman"/>
          <w:color w:val="212529"/>
          <w:sz w:val="24"/>
          <w:szCs w:val="24"/>
          <w:lang w:val="fr-FR"/>
        </w:rPr>
        <w:t xml:space="preserve"> de</w:t>
      </w:r>
      <w:r w:rsidR="000D1E68" w:rsidRPr="000D1E68">
        <w:rPr>
          <w:rFonts w:eastAsia="Times New Roman"/>
          <w:color w:val="212529"/>
          <w:sz w:val="24"/>
          <w:szCs w:val="24"/>
          <w:lang w:val="fr-FR"/>
        </w:rPr>
        <w:t xml:space="preserve"> la proposition » pour </w:t>
      </w:r>
      <w:r w:rsidR="003B4014">
        <w:rPr>
          <w:rFonts w:eastAsia="Times New Roman"/>
          <w:color w:val="212529"/>
          <w:sz w:val="24"/>
          <w:szCs w:val="24"/>
          <w:lang w:val="fr-FR"/>
        </w:rPr>
        <w:t>soumettre</w:t>
      </w:r>
      <w:r w:rsidR="003B4014" w:rsidRPr="000D1E68">
        <w:rPr>
          <w:rFonts w:eastAsia="Times New Roman"/>
          <w:color w:val="212529"/>
          <w:sz w:val="24"/>
          <w:szCs w:val="24"/>
          <w:lang w:val="fr-FR"/>
        </w:rPr>
        <w:t xml:space="preserve"> </w:t>
      </w:r>
      <w:r w:rsidRPr="000D1E68">
        <w:rPr>
          <w:rFonts w:eastAsia="Times New Roman"/>
          <w:color w:val="212529"/>
          <w:sz w:val="24"/>
          <w:szCs w:val="24"/>
          <w:lang w:val="fr-FR"/>
        </w:rPr>
        <w:t>leur résumé</w:t>
      </w:r>
      <w:r w:rsidR="000D1E68" w:rsidRPr="000D1E68">
        <w:rPr>
          <w:rFonts w:eastAsia="Times New Roman"/>
          <w:color w:val="212529"/>
          <w:sz w:val="24"/>
          <w:szCs w:val="24"/>
          <w:lang w:val="fr-FR"/>
        </w:rPr>
        <w:t>.</w:t>
      </w:r>
    </w:p>
    <w:p w14:paraId="4647EB4F" w14:textId="77777777" w:rsidR="004B4F08" w:rsidRDefault="004B4F08" w:rsidP="000177A7">
      <w:pPr>
        <w:spacing w:after="0" w:line="240" w:lineRule="auto"/>
        <w:ind w:left="1418"/>
        <w:jc w:val="both"/>
        <w:rPr>
          <w:rFonts w:eastAsia="Times New Roman"/>
          <w:color w:val="212529"/>
          <w:sz w:val="24"/>
          <w:szCs w:val="24"/>
          <w:lang w:val="fr-FR"/>
        </w:rPr>
      </w:pPr>
    </w:p>
    <w:p w14:paraId="3C7ACBF8" w14:textId="1B8204DD" w:rsidR="00E4684B" w:rsidRDefault="00947B8C" w:rsidP="000177A7">
      <w:pPr>
        <w:spacing w:after="0" w:line="240" w:lineRule="auto"/>
        <w:ind w:left="1418"/>
        <w:jc w:val="both"/>
        <w:rPr>
          <w:rFonts w:eastAsia="Times New Roman"/>
          <w:color w:val="212529"/>
          <w:sz w:val="24"/>
          <w:szCs w:val="24"/>
          <w:lang w:val="fr-FR"/>
        </w:rPr>
      </w:pPr>
      <w:r w:rsidRPr="00E472FA">
        <w:rPr>
          <w:rFonts w:eastAsia="Times New Roman"/>
          <w:color w:val="212529"/>
          <w:sz w:val="24"/>
          <w:szCs w:val="24"/>
          <w:lang w:val="fr-FR"/>
        </w:rPr>
        <w:t xml:space="preserve">Les </w:t>
      </w:r>
      <w:r w:rsidR="00E85AA9">
        <w:rPr>
          <w:rFonts w:eastAsia="Times New Roman"/>
          <w:color w:val="000000" w:themeColor="text1"/>
          <w:sz w:val="24"/>
          <w:szCs w:val="24"/>
          <w:lang w:val="fr-FR"/>
        </w:rPr>
        <w:t xml:space="preserve">auteur-e-s s'engagent </w:t>
      </w:r>
      <w:r w:rsidRPr="00E472FA">
        <w:rPr>
          <w:rFonts w:eastAsia="Times New Roman"/>
          <w:color w:val="212529"/>
          <w:sz w:val="24"/>
          <w:szCs w:val="24"/>
          <w:lang w:val="fr-FR"/>
        </w:rPr>
        <w:t>à prévenir les responsables de l’organisation du colloque de tout désistement, et ce, le plus tôt possible.</w:t>
      </w:r>
    </w:p>
    <w:p w14:paraId="79800A2E" w14:textId="77777777" w:rsidR="003F2A44" w:rsidRDefault="003F2A44" w:rsidP="00BE5FDA">
      <w:pPr>
        <w:spacing w:after="0" w:line="240" w:lineRule="auto"/>
        <w:rPr>
          <w:b/>
          <w:sz w:val="24"/>
          <w:szCs w:val="24"/>
          <w:lang w:val="fr-FR"/>
        </w:rPr>
      </w:pPr>
    </w:p>
    <w:p w14:paraId="5DFE58AE" w14:textId="04598640" w:rsidR="00E4684B" w:rsidRDefault="00FA61E2" w:rsidP="00BE5FDA">
      <w:pPr>
        <w:spacing w:after="0" w:line="240" w:lineRule="auto"/>
        <w:rPr>
          <w:b/>
          <w:sz w:val="24"/>
          <w:szCs w:val="24"/>
          <w:lang w:val="fr-FR"/>
        </w:rPr>
      </w:pPr>
      <w:r w:rsidRPr="00A96330">
        <w:rPr>
          <w:b/>
          <w:noProof/>
          <w:sz w:val="24"/>
          <w:szCs w:val="24"/>
          <w:lang w:eastAsia="fr-CA"/>
        </w:rPr>
        <mc:AlternateContent>
          <mc:Choice Requires="wps">
            <w:drawing>
              <wp:anchor distT="45720" distB="45720" distL="114300" distR="114300" simplePos="0" relativeHeight="251667456" behindDoc="0" locked="0" layoutInCell="1" allowOverlap="1" wp14:anchorId="6F09F96B" wp14:editId="1A6770F7">
                <wp:simplePos x="0" y="0"/>
                <wp:positionH relativeFrom="margin">
                  <wp:align>left</wp:align>
                </wp:positionH>
                <wp:positionV relativeFrom="paragraph">
                  <wp:posOffset>76981</wp:posOffset>
                </wp:positionV>
                <wp:extent cx="662940" cy="546735"/>
                <wp:effectExtent l="0" t="0" r="0" b="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546735"/>
                        </a:xfrm>
                        <a:prstGeom prst="rect">
                          <a:avLst/>
                        </a:prstGeom>
                        <a:solidFill>
                          <a:srgbClr val="FFFFFF"/>
                        </a:solidFill>
                        <a:ln w="9525">
                          <a:noFill/>
                          <a:miter lim="800000"/>
                          <a:headEnd/>
                          <a:tailEnd/>
                        </a:ln>
                      </wps:spPr>
                      <wps:txbx>
                        <w:txbxContent>
                          <w:p w14:paraId="44ADE729" w14:textId="167843F7" w:rsidR="008C3268" w:rsidRDefault="00E4684B" w:rsidP="008C3268">
                            <w:r>
                              <w:rPr>
                                <w:noProof/>
                                <w:lang w:eastAsia="fr-CA"/>
                              </w:rPr>
                              <w:drawing>
                                <wp:inline distT="0" distB="0" distL="0" distR="0" wp14:anchorId="1ED41301" wp14:editId="4DB8D305">
                                  <wp:extent cx="433118" cy="433118"/>
                                  <wp:effectExtent l="0" t="0" r="5080" b="508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conmonstr-trophy-8-240.png"/>
                                          <pic:cNvPicPr/>
                                        </pic:nvPicPr>
                                        <pic:blipFill>
                                          <a:blip r:embed="rId19">
                                            <a:extLst>
                                              <a:ext uri="{28A0092B-C50C-407E-A947-70E740481C1C}">
                                                <a14:useLocalDpi xmlns:a14="http://schemas.microsoft.com/office/drawing/2010/main" val="0"/>
                                              </a:ext>
                                            </a:extLst>
                                          </a:blip>
                                          <a:stretch>
                                            <a:fillRect/>
                                          </a:stretch>
                                        </pic:blipFill>
                                        <pic:spPr>
                                          <a:xfrm flipH="1">
                                            <a:off x="0" y="0"/>
                                            <a:ext cx="438945" cy="438945"/>
                                          </a:xfrm>
                                          <a:prstGeom prst="rect">
                                            <a:avLst/>
                                          </a:prstGeom>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F09F96B" id="_x0000_s1030" type="#_x0000_t202" style="position:absolute;margin-left:0;margin-top:6.05pt;width:52.2pt;height:43.05pt;z-index:251667456;visibility:visible;mso-wrap-style:non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" stroked="f">
                <v:textbox style="mso-fit-shape-to-text:t">
                  <w:txbxContent>
                    <w:p w14:paraId="44ADE729" w14:textId="167843F7" w:rsidR="008C3268" w:rsidRDefault="00E4684B" w:rsidP="008C3268">
                      <w:r>
                        <w:rPr>
                          <w:noProof/>
                          <w:lang w:eastAsia="fr-CA"/>
                        </w:rPr>
                        <w:drawing>
                          <wp:inline distT="0" distB="0" distL="0" distR="0" wp14:anchorId="1ED41301" wp14:editId="4DB8D305">
                            <wp:extent cx="433118" cy="433118"/>
                            <wp:effectExtent l="0" t="0" r="5080" b="508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conmonstr-trophy-8-240.png"/>
                                    <pic:cNvPicPr/>
                                  </pic:nvPicPr>
                                  <pic:blipFill>
                                    <a:blip r:embed="rId20">
                                      <a:extLst>
                                        <a:ext uri="{28A0092B-C50C-407E-A947-70E740481C1C}">
                                          <a14:useLocalDpi xmlns:a14="http://schemas.microsoft.com/office/drawing/2010/main" val="0"/>
                                        </a:ext>
                                      </a:extLst>
                                    </a:blip>
                                    <a:stretch>
                                      <a:fillRect/>
                                    </a:stretch>
                                  </pic:blipFill>
                                  <pic:spPr>
                                    <a:xfrm flipH="1">
                                      <a:off x="0" y="0"/>
                                      <a:ext cx="438945" cy="438945"/>
                                    </a:xfrm>
                                    <a:prstGeom prst="rect">
                                      <a:avLst/>
                                    </a:prstGeom>
                                  </pic:spPr>
                                </pic:pic>
                              </a:graphicData>
                            </a:graphic>
                          </wp:inline>
                        </w:drawing>
                      </w:r>
                    </w:p>
                  </w:txbxContent>
                </v:textbox>
                <w10:wrap type="square" anchorx="margin"/>
              </v:shape>
            </w:pict>
          </mc:Fallback>
        </mc:AlternateContent>
      </w:r>
    </w:p>
    <w:p w14:paraId="7DBEBC08" w14:textId="7D39A347" w:rsidR="00474B12" w:rsidRDefault="00947B8C" w:rsidP="00474B12">
      <w:pPr>
        <w:spacing w:after="0" w:line="240" w:lineRule="auto"/>
        <w:ind w:left="1418"/>
        <w:rPr>
          <w:b/>
          <w:sz w:val="24"/>
          <w:szCs w:val="24"/>
          <w:lang w:val="fr-FR"/>
        </w:rPr>
      </w:pPr>
      <w:r w:rsidRPr="00BE5FDA">
        <w:rPr>
          <w:b/>
          <w:sz w:val="24"/>
          <w:szCs w:val="24"/>
          <w:lang w:val="fr-FR"/>
        </w:rPr>
        <w:t>CRITÈRES D’</w:t>
      </w:r>
      <w:r w:rsidR="00FA61E2">
        <w:rPr>
          <w:b/>
          <w:sz w:val="24"/>
          <w:szCs w:val="24"/>
          <w:lang w:val="fr-FR"/>
        </w:rPr>
        <w:t>É</w:t>
      </w:r>
      <w:r w:rsidRPr="00BE5FDA">
        <w:rPr>
          <w:b/>
          <w:sz w:val="24"/>
          <w:szCs w:val="24"/>
          <w:lang w:val="fr-FR"/>
        </w:rPr>
        <w:t>VALUATION </w:t>
      </w:r>
    </w:p>
    <w:p w14:paraId="0448D809" w14:textId="3DB256F5" w:rsidR="00947B8C" w:rsidRPr="00474B12" w:rsidRDefault="00947B8C" w:rsidP="00474B12">
      <w:pPr>
        <w:pStyle w:val="Paragraphedeliste"/>
        <w:numPr>
          <w:ilvl w:val="0"/>
          <w:numId w:val="21"/>
        </w:numPr>
        <w:ind w:left="1843"/>
        <w:rPr>
          <w:rFonts w:eastAsia="Times New Roman"/>
          <w:sz w:val="24"/>
          <w:szCs w:val="24"/>
        </w:rPr>
      </w:pPr>
      <w:r w:rsidRPr="00474B12">
        <w:rPr>
          <w:rFonts w:eastAsia="Times New Roman"/>
          <w:color w:val="212529"/>
          <w:sz w:val="24"/>
          <w:szCs w:val="24"/>
          <w:shd w:val="clear" w:color="auto" w:fill="FFFFFF"/>
        </w:rPr>
        <w:t>L’importance et l’originalité de la problématique proposée</w:t>
      </w:r>
    </w:p>
    <w:p w14:paraId="79948AF6" w14:textId="77777777" w:rsidR="00947B8C" w:rsidRPr="00BE5FDA" w:rsidRDefault="00947B8C" w:rsidP="00474B12">
      <w:pPr>
        <w:pStyle w:val="Paragraphedeliste"/>
        <w:numPr>
          <w:ilvl w:val="0"/>
          <w:numId w:val="15"/>
        </w:numPr>
        <w:ind w:left="1843"/>
        <w:jc w:val="both"/>
        <w:rPr>
          <w:sz w:val="24"/>
          <w:szCs w:val="24"/>
        </w:rPr>
      </w:pPr>
      <w:r w:rsidRPr="00BE5FDA">
        <w:rPr>
          <w:rFonts w:eastAsia="Times New Roman"/>
          <w:color w:val="212529"/>
          <w:sz w:val="24"/>
          <w:szCs w:val="24"/>
          <w:shd w:val="clear" w:color="auto" w:fill="FFFFFF"/>
        </w:rPr>
        <w:t>La pertinence scientifique et/ou sociale de la problématique</w:t>
      </w:r>
    </w:p>
    <w:p w14:paraId="7D7CF6B1" w14:textId="72F6BB15" w:rsidR="007E5557" w:rsidRPr="00BE5FDA" w:rsidRDefault="00947B8C" w:rsidP="00474B12">
      <w:pPr>
        <w:pStyle w:val="Paragraphedeliste"/>
        <w:numPr>
          <w:ilvl w:val="0"/>
          <w:numId w:val="15"/>
        </w:numPr>
        <w:ind w:left="1843"/>
        <w:jc w:val="both"/>
        <w:rPr>
          <w:sz w:val="24"/>
          <w:szCs w:val="24"/>
        </w:rPr>
      </w:pPr>
      <w:r w:rsidRPr="00BE5FDA">
        <w:rPr>
          <w:sz w:val="24"/>
          <w:szCs w:val="24"/>
        </w:rPr>
        <w:t xml:space="preserve">La qualité et le dynamisme du format de présentation </w:t>
      </w:r>
    </w:p>
    <w:p w14:paraId="7AD700AE" w14:textId="31705812" w:rsidR="000B25EA" w:rsidRPr="00BE5FDA" w:rsidRDefault="002E28A4" w:rsidP="00474B12">
      <w:pPr>
        <w:pStyle w:val="Paragraphedeliste"/>
        <w:numPr>
          <w:ilvl w:val="0"/>
          <w:numId w:val="15"/>
        </w:numPr>
        <w:ind w:left="1843"/>
        <w:jc w:val="both"/>
        <w:rPr>
          <w:rFonts w:eastAsia="Times New Roman"/>
          <w:sz w:val="24"/>
          <w:szCs w:val="24"/>
        </w:rPr>
      </w:pPr>
      <w:r>
        <w:rPr>
          <w:rFonts w:eastAsia="Times New Roman"/>
          <w:color w:val="212529"/>
          <w:sz w:val="24"/>
          <w:szCs w:val="24"/>
          <w:shd w:val="clear" w:color="auto" w:fill="FFFFFF"/>
        </w:rPr>
        <w:t>La diversité des conférencier-</w:t>
      </w:r>
      <w:r w:rsidR="00103F4C">
        <w:rPr>
          <w:rFonts w:eastAsia="Times New Roman"/>
          <w:color w:val="212529"/>
          <w:sz w:val="24"/>
          <w:szCs w:val="24"/>
          <w:shd w:val="clear" w:color="auto" w:fill="FFFFFF"/>
        </w:rPr>
        <w:t>e-</w:t>
      </w:r>
      <w:r>
        <w:rPr>
          <w:rFonts w:eastAsia="Times New Roman"/>
          <w:color w:val="212529"/>
          <w:sz w:val="24"/>
          <w:szCs w:val="24"/>
          <w:shd w:val="clear" w:color="auto" w:fill="FFFFFF"/>
        </w:rPr>
        <w:t xml:space="preserve">s </w:t>
      </w:r>
      <w:r w:rsidR="00947B8C" w:rsidRPr="00BE5FDA">
        <w:rPr>
          <w:rFonts w:eastAsia="Times New Roman"/>
          <w:color w:val="212529"/>
          <w:sz w:val="24"/>
          <w:szCs w:val="24"/>
          <w:shd w:val="clear" w:color="auto" w:fill="FFFFFF"/>
        </w:rPr>
        <w:t>pressenti</w:t>
      </w:r>
      <w:r>
        <w:rPr>
          <w:rFonts w:eastAsia="Times New Roman"/>
          <w:color w:val="212529"/>
          <w:sz w:val="24"/>
          <w:szCs w:val="24"/>
          <w:shd w:val="clear" w:color="auto" w:fill="FFFFFF"/>
        </w:rPr>
        <w:t>-e-</w:t>
      </w:r>
      <w:r w:rsidR="00947B8C" w:rsidRPr="00BE5FDA">
        <w:rPr>
          <w:rFonts w:eastAsia="Times New Roman"/>
          <w:color w:val="212529"/>
          <w:sz w:val="24"/>
          <w:szCs w:val="24"/>
          <w:shd w:val="clear" w:color="auto" w:fill="FFFFFF"/>
        </w:rPr>
        <w:t>s</w:t>
      </w:r>
    </w:p>
    <w:p w14:paraId="69FFCA9C" w14:textId="4522559B" w:rsidR="000B25EA" w:rsidRPr="00BE5FDA" w:rsidRDefault="00FA61E2" w:rsidP="00BE5FDA">
      <w:pPr>
        <w:pStyle w:val="Paragraphedeliste"/>
        <w:ind w:left="1560"/>
        <w:jc w:val="both"/>
        <w:rPr>
          <w:rFonts w:eastAsia="Times New Roman"/>
          <w:b/>
          <w:color w:val="212529"/>
          <w:sz w:val="24"/>
          <w:szCs w:val="24"/>
          <w:lang w:val="fr-FR"/>
        </w:rPr>
      </w:pPr>
      <w:r w:rsidRPr="00A96330">
        <w:rPr>
          <w:noProof/>
          <w:lang w:eastAsia="fr-CA"/>
        </w:rPr>
        <mc:AlternateContent>
          <mc:Choice Requires="wps">
            <w:drawing>
              <wp:anchor distT="45720" distB="45720" distL="114300" distR="114300" simplePos="0" relativeHeight="251669504" behindDoc="0" locked="0" layoutInCell="1" allowOverlap="1" wp14:anchorId="174B3484" wp14:editId="220D1C27">
                <wp:simplePos x="0" y="0"/>
                <wp:positionH relativeFrom="margin">
                  <wp:align>left</wp:align>
                </wp:positionH>
                <wp:positionV relativeFrom="paragraph">
                  <wp:posOffset>193675</wp:posOffset>
                </wp:positionV>
                <wp:extent cx="662940" cy="601345"/>
                <wp:effectExtent l="0" t="0" r="0" b="8255"/>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601345"/>
                        </a:xfrm>
                        <a:prstGeom prst="rect">
                          <a:avLst/>
                        </a:prstGeom>
                        <a:solidFill>
                          <a:srgbClr val="FFFFFF"/>
                        </a:solidFill>
                        <a:ln w="9525">
                          <a:noFill/>
                          <a:miter lim="800000"/>
                          <a:headEnd/>
                          <a:tailEnd/>
                        </a:ln>
                      </wps:spPr>
                      <wps:txbx>
                        <w:txbxContent>
                          <w:p w14:paraId="4049D05D" w14:textId="446FC9ED" w:rsidR="008C3268" w:rsidRDefault="00E4684B" w:rsidP="008C3268">
                            <w:r>
                              <w:rPr>
                                <w:noProof/>
                                <w:lang w:eastAsia="fr-CA"/>
                              </w:rPr>
                              <w:drawing>
                                <wp:inline distT="0" distB="0" distL="0" distR="0" wp14:anchorId="0769DFE8" wp14:editId="4BDA465A">
                                  <wp:extent cx="446964" cy="446964"/>
                                  <wp:effectExtent l="0" t="0" r="0" b="0"/>
                                  <wp:docPr id="56" name="Image 56" descr="C:\Users\BEAUDRIMONT\Downloads\iconmonstr-time-19-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BEAUDRIMONT\Downloads\iconmonstr-time-19-24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3616" cy="453616"/>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74B3484" id="_x0000_s1031" type="#_x0000_t202" style="position:absolute;left:0;text-align:left;margin-left:0;margin-top:15.25pt;width:52.2pt;height:47.35pt;z-index:251669504;visibility:visible;mso-wrap-style:non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" stroked="f">
                <v:textbox>
                  <w:txbxContent>
                    <w:p w14:paraId="4049D05D" w14:textId="446FC9ED" w:rsidR="008C3268" w:rsidRDefault="00E4684B" w:rsidP="008C3268">
                      <w:r>
                        <w:rPr>
                          <w:noProof/>
                          <w:lang w:eastAsia="fr-CA"/>
                        </w:rPr>
                        <w:drawing>
                          <wp:inline distT="0" distB="0" distL="0" distR="0" wp14:anchorId="0769DFE8" wp14:editId="4BDA465A">
                            <wp:extent cx="446964" cy="446964"/>
                            <wp:effectExtent l="0" t="0" r="0" b="0"/>
                            <wp:docPr id="56" name="Image 56" descr="C:\Users\BEAUDRIMONT\Downloads\iconmonstr-time-19-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BEAUDRIMONT\Downloads\iconmonstr-time-19-24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3616" cy="453616"/>
                                    </a:xfrm>
                                    <a:prstGeom prst="rect">
                                      <a:avLst/>
                                    </a:prstGeom>
                                    <a:noFill/>
                                    <a:ln>
                                      <a:noFill/>
                                    </a:ln>
                                  </pic:spPr>
                                </pic:pic>
                              </a:graphicData>
                            </a:graphic>
                          </wp:inline>
                        </w:drawing>
                      </w:r>
                    </w:p>
                  </w:txbxContent>
                </v:textbox>
                <w10:wrap type="square" anchorx="margin"/>
              </v:shape>
            </w:pict>
          </mc:Fallback>
        </mc:AlternateContent>
      </w:r>
    </w:p>
    <w:p w14:paraId="7C6E3DB0" w14:textId="77777777" w:rsidR="003264A9" w:rsidRDefault="003264A9" w:rsidP="00BE5FDA">
      <w:pPr>
        <w:spacing w:after="0" w:line="240" w:lineRule="auto"/>
        <w:rPr>
          <w:b/>
          <w:sz w:val="24"/>
          <w:szCs w:val="24"/>
          <w:lang w:val="fr-FR"/>
        </w:rPr>
      </w:pPr>
    </w:p>
    <w:p w14:paraId="5A5E5249" w14:textId="0E05964B" w:rsidR="00CF2A7E" w:rsidRPr="00E472FA" w:rsidRDefault="00947B8C" w:rsidP="00CB3C67">
      <w:pPr>
        <w:spacing w:after="0" w:line="240" w:lineRule="auto"/>
        <w:ind w:left="1418"/>
        <w:rPr>
          <w:b/>
          <w:sz w:val="24"/>
          <w:szCs w:val="24"/>
          <w:lang w:val="fr-FR"/>
        </w:rPr>
      </w:pPr>
      <w:r w:rsidRPr="000177A7">
        <w:rPr>
          <w:b/>
          <w:sz w:val="24"/>
          <w:szCs w:val="24"/>
          <w:lang w:val="fr-FR"/>
        </w:rPr>
        <w:t>CALENDRIER</w:t>
      </w:r>
    </w:p>
    <w:tbl>
      <w:tblPr>
        <w:tblW w:w="8667" w:type="dxa"/>
        <w:tblInd w:w="150" w:type="dxa"/>
        <w:tblLayout w:type="fixed"/>
        <w:tblCellMar>
          <w:left w:w="0" w:type="dxa"/>
          <w:right w:w="0" w:type="dxa"/>
        </w:tblCellMar>
        <w:tblLook w:val="0000" w:firstRow="0" w:lastRow="0" w:firstColumn="0" w:lastColumn="0" w:noHBand="0" w:noVBand="0"/>
      </w:tblPr>
      <w:tblGrid>
        <w:gridCol w:w="2415"/>
        <w:gridCol w:w="6252"/>
      </w:tblGrid>
      <w:tr w:rsidR="007D54FB" w14:paraId="703C8651" w14:textId="77777777" w:rsidTr="00845879">
        <w:trPr>
          <w:trHeight w:val="354"/>
        </w:trPr>
        <w:tc>
          <w:tcPr>
            <w:tcW w:w="2415" w:type="dxa"/>
            <w:tcBorders>
              <w:top w:val="single" w:sz="4" w:space="0" w:color="000000"/>
              <w:left w:val="single" w:sz="4" w:space="0" w:color="000000"/>
              <w:bottom w:val="single" w:sz="4" w:space="0" w:color="000000"/>
              <w:right w:val="single" w:sz="4" w:space="0" w:color="000000"/>
            </w:tcBorders>
          </w:tcPr>
          <w:p w14:paraId="3D115599" w14:textId="132B587A" w:rsidR="007D54FB" w:rsidRPr="00103F4C" w:rsidRDefault="007D54FB" w:rsidP="00BE5FDA">
            <w:pPr>
              <w:pStyle w:val="TableParagraph"/>
              <w:kinsoku w:val="0"/>
              <w:overflowPunct w:val="0"/>
              <w:spacing w:before="0" w:line="276" w:lineRule="auto"/>
              <w:jc w:val="center"/>
              <w:rPr>
                <w:i/>
                <w:strike/>
                <w:sz w:val="22"/>
                <w:szCs w:val="22"/>
              </w:rPr>
            </w:pPr>
            <w:r w:rsidRPr="00BE5FDA">
              <w:rPr>
                <w:i/>
                <w:lang w:val="fr-FR"/>
              </w:rPr>
              <w:t>17 février 2020</w:t>
            </w:r>
          </w:p>
        </w:tc>
        <w:tc>
          <w:tcPr>
            <w:tcW w:w="6252" w:type="dxa"/>
            <w:tcBorders>
              <w:top w:val="single" w:sz="4" w:space="0" w:color="000000"/>
              <w:left w:val="single" w:sz="4" w:space="0" w:color="000000"/>
              <w:bottom w:val="single" w:sz="4" w:space="0" w:color="000000"/>
              <w:right w:val="single" w:sz="4" w:space="0" w:color="000000"/>
            </w:tcBorders>
          </w:tcPr>
          <w:p w14:paraId="5D0DA9EB" w14:textId="2F39622C" w:rsidR="007D54FB" w:rsidRPr="00103F4C" w:rsidRDefault="007D54FB" w:rsidP="0003104E">
            <w:pPr>
              <w:pStyle w:val="TableParagraph"/>
              <w:kinsoku w:val="0"/>
              <w:overflowPunct w:val="0"/>
              <w:spacing w:before="0" w:line="276" w:lineRule="auto"/>
              <w:rPr>
                <w:strike/>
                <w:sz w:val="22"/>
                <w:szCs w:val="22"/>
              </w:rPr>
            </w:pPr>
            <w:r>
              <w:rPr>
                <w:lang w:val="fr-FR"/>
              </w:rPr>
              <w:t xml:space="preserve">Transmission de l’appel </w:t>
            </w:r>
            <w:r w:rsidR="0003104E">
              <w:rPr>
                <w:lang w:val="fr-FR"/>
              </w:rPr>
              <w:t>à propositions</w:t>
            </w:r>
          </w:p>
        </w:tc>
      </w:tr>
      <w:tr w:rsidR="007D54FB" w14:paraId="27CD3AC3" w14:textId="77777777" w:rsidTr="00845879">
        <w:trPr>
          <w:trHeight w:val="354"/>
        </w:trPr>
        <w:tc>
          <w:tcPr>
            <w:tcW w:w="2415" w:type="dxa"/>
            <w:tcBorders>
              <w:top w:val="single" w:sz="4" w:space="0" w:color="000000"/>
              <w:left w:val="single" w:sz="4" w:space="0" w:color="000000"/>
              <w:bottom w:val="single" w:sz="4" w:space="0" w:color="000000"/>
              <w:right w:val="single" w:sz="4" w:space="0" w:color="000000"/>
            </w:tcBorders>
          </w:tcPr>
          <w:p w14:paraId="1801727F" w14:textId="16E4D12F" w:rsidR="007D54FB" w:rsidRPr="00103F4C" w:rsidRDefault="0003104E" w:rsidP="007D54FB">
            <w:pPr>
              <w:pStyle w:val="TableParagraph"/>
              <w:kinsoku w:val="0"/>
              <w:overflowPunct w:val="0"/>
              <w:spacing w:before="0" w:line="276" w:lineRule="auto"/>
              <w:ind w:left="110"/>
              <w:jc w:val="center"/>
              <w:rPr>
                <w:i/>
                <w:strike/>
                <w:lang w:val="fr-FR"/>
              </w:rPr>
            </w:pPr>
            <w:r>
              <w:rPr>
                <w:i/>
                <w:lang w:val="fr-FR"/>
              </w:rPr>
              <w:t>19</w:t>
            </w:r>
            <w:r w:rsidR="007D54FB" w:rsidRPr="00BE5FDA">
              <w:rPr>
                <w:i/>
                <w:lang w:val="fr-FR"/>
              </w:rPr>
              <w:t xml:space="preserve"> mars 2020</w:t>
            </w:r>
          </w:p>
        </w:tc>
        <w:tc>
          <w:tcPr>
            <w:tcW w:w="6252" w:type="dxa"/>
            <w:tcBorders>
              <w:top w:val="single" w:sz="4" w:space="0" w:color="000000"/>
              <w:left w:val="single" w:sz="4" w:space="0" w:color="000000"/>
              <w:bottom w:val="single" w:sz="4" w:space="0" w:color="000000"/>
              <w:right w:val="single" w:sz="4" w:space="0" w:color="000000"/>
            </w:tcBorders>
          </w:tcPr>
          <w:p w14:paraId="0A9240D1" w14:textId="394B7704" w:rsidR="007D54FB" w:rsidRPr="00103F4C" w:rsidRDefault="007D54FB" w:rsidP="00BE5FDA">
            <w:pPr>
              <w:pStyle w:val="TableParagraph"/>
              <w:kinsoku w:val="0"/>
              <w:overflowPunct w:val="0"/>
              <w:spacing w:before="0" w:line="276" w:lineRule="auto"/>
              <w:rPr>
                <w:strike/>
                <w:lang w:val="fr-FR"/>
              </w:rPr>
            </w:pPr>
            <w:r w:rsidRPr="00E472FA">
              <w:rPr>
                <w:lang w:val="fr-FR"/>
              </w:rPr>
              <w:t>Date de clôture des soumissions</w:t>
            </w:r>
          </w:p>
        </w:tc>
      </w:tr>
      <w:tr w:rsidR="007D54FB" w14:paraId="6B8E12C7" w14:textId="77777777" w:rsidTr="00845879">
        <w:trPr>
          <w:trHeight w:val="354"/>
        </w:trPr>
        <w:tc>
          <w:tcPr>
            <w:tcW w:w="2415" w:type="dxa"/>
            <w:tcBorders>
              <w:top w:val="single" w:sz="4" w:space="0" w:color="000000"/>
              <w:left w:val="single" w:sz="4" w:space="0" w:color="000000"/>
              <w:bottom w:val="single" w:sz="4" w:space="0" w:color="000000"/>
              <w:right w:val="single" w:sz="4" w:space="0" w:color="000000"/>
            </w:tcBorders>
          </w:tcPr>
          <w:p w14:paraId="4A790ED5" w14:textId="72C8CE28" w:rsidR="007D54FB" w:rsidRPr="00BE5FDA" w:rsidRDefault="007D54FB" w:rsidP="007D54FB">
            <w:pPr>
              <w:pStyle w:val="TableParagraph"/>
              <w:kinsoku w:val="0"/>
              <w:overflowPunct w:val="0"/>
              <w:spacing w:before="0" w:line="276" w:lineRule="auto"/>
              <w:ind w:left="110"/>
              <w:jc w:val="center"/>
              <w:rPr>
                <w:i/>
                <w:lang w:val="fr-FR"/>
              </w:rPr>
            </w:pPr>
            <w:r w:rsidRPr="00BE5FDA">
              <w:rPr>
                <w:i/>
                <w:lang w:val="fr-FR"/>
              </w:rPr>
              <w:t xml:space="preserve">17 avril </w:t>
            </w:r>
            <w:r>
              <w:rPr>
                <w:i/>
                <w:lang w:val="fr-FR"/>
              </w:rPr>
              <w:t>2020</w:t>
            </w:r>
          </w:p>
        </w:tc>
        <w:tc>
          <w:tcPr>
            <w:tcW w:w="6252" w:type="dxa"/>
            <w:tcBorders>
              <w:top w:val="single" w:sz="4" w:space="0" w:color="000000"/>
              <w:left w:val="single" w:sz="4" w:space="0" w:color="000000"/>
              <w:bottom w:val="single" w:sz="4" w:space="0" w:color="000000"/>
              <w:right w:val="single" w:sz="4" w:space="0" w:color="000000"/>
            </w:tcBorders>
          </w:tcPr>
          <w:p w14:paraId="213AE5C9" w14:textId="28006BED" w:rsidR="007D54FB" w:rsidRPr="00E472FA" w:rsidRDefault="007D54FB" w:rsidP="00BE5FDA">
            <w:pPr>
              <w:pStyle w:val="TableParagraph"/>
              <w:kinsoku w:val="0"/>
              <w:overflowPunct w:val="0"/>
              <w:spacing w:before="0" w:line="276" w:lineRule="auto"/>
              <w:rPr>
                <w:lang w:val="fr-FR"/>
              </w:rPr>
            </w:pPr>
            <w:r w:rsidRPr="007D54FB">
              <w:rPr>
                <w:lang w:val="fr-FR"/>
              </w:rPr>
              <w:t>R</w:t>
            </w:r>
            <w:r w:rsidRPr="00E472FA">
              <w:rPr>
                <w:lang w:val="fr-FR"/>
              </w:rPr>
              <w:t>éponse aux auteur</w:t>
            </w:r>
            <w:r>
              <w:rPr>
                <w:lang w:val="fr-FR"/>
              </w:rPr>
              <w:t>-e-</w:t>
            </w:r>
            <w:r w:rsidRPr="00E472FA">
              <w:rPr>
                <w:lang w:val="fr-FR"/>
              </w:rPr>
              <w:t>s</w:t>
            </w:r>
          </w:p>
        </w:tc>
      </w:tr>
      <w:tr w:rsidR="007D54FB" w14:paraId="5FDB4AC0" w14:textId="77777777" w:rsidTr="00845879">
        <w:trPr>
          <w:trHeight w:val="354"/>
        </w:trPr>
        <w:tc>
          <w:tcPr>
            <w:tcW w:w="2415" w:type="dxa"/>
            <w:tcBorders>
              <w:top w:val="single" w:sz="4" w:space="0" w:color="000000"/>
              <w:left w:val="single" w:sz="4" w:space="0" w:color="000000"/>
              <w:bottom w:val="single" w:sz="4" w:space="0" w:color="000000"/>
              <w:right w:val="single" w:sz="4" w:space="0" w:color="000000"/>
            </w:tcBorders>
          </w:tcPr>
          <w:p w14:paraId="366A7C1E" w14:textId="7B8F3799" w:rsidR="007D54FB" w:rsidRPr="00BE5FDA" w:rsidRDefault="007D54FB" w:rsidP="00BE5FDA">
            <w:pPr>
              <w:pStyle w:val="TableParagraph"/>
              <w:kinsoku w:val="0"/>
              <w:overflowPunct w:val="0"/>
              <w:spacing w:before="0" w:line="276" w:lineRule="auto"/>
              <w:ind w:left="110"/>
              <w:jc w:val="center"/>
              <w:rPr>
                <w:i/>
                <w:sz w:val="22"/>
                <w:szCs w:val="22"/>
              </w:rPr>
            </w:pPr>
            <w:r w:rsidRPr="00BE5FDA">
              <w:rPr>
                <w:i/>
                <w:lang w:val="fr-FR"/>
              </w:rPr>
              <w:t>15 mai 2020</w:t>
            </w:r>
          </w:p>
        </w:tc>
        <w:tc>
          <w:tcPr>
            <w:tcW w:w="6252" w:type="dxa"/>
            <w:tcBorders>
              <w:top w:val="single" w:sz="4" w:space="0" w:color="000000"/>
              <w:left w:val="single" w:sz="4" w:space="0" w:color="000000"/>
              <w:bottom w:val="single" w:sz="4" w:space="0" w:color="000000"/>
              <w:right w:val="single" w:sz="4" w:space="0" w:color="000000"/>
            </w:tcBorders>
          </w:tcPr>
          <w:p w14:paraId="2E286C9B" w14:textId="126AF041" w:rsidR="007D54FB" w:rsidRDefault="007D54FB" w:rsidP="00BE5FDA">
            <w:pPr>
              <w:pStyle w:val="TableParagraph"/>
              <w:kinsoku w:val="0"/>
              <w:overflowPunct w:val="0"/>
              <w:spacing w:before="0" w:line="276" w:lineRule="auto"/>
              <w:rPr>
                <w:sz w:val="22"/>
                <w:szCs w:val="22"/>
              </w:rPr>
            </w:pPr>
            <w:r w:rsidRPr="00E472FA">
              <w:rPr>
                <w:lang w:val="fr-FR"/>
              </w:rPr>
              <w:t>Programmation finale</w:t>
            </w:r>
          </w:p>
        </w:tc>
      </w:tr>
      <w:tr w:rsidR="007D54FB" w14:paraId="75EEEDD1" w14:textId="77777777" w:rsidTr="00845879">
        <w:trPr>
          <w:trHeight w:val="354"/>
        </w:trPr>
        <w:tc>
          <w:tcPr>
            <w:tcW w:w="2415" w:type="dxa"/>
            <w:tcBorders>
              <w:top w:val="single" w:sz="4" w:space="0" w:color="000000"/>
              <w:left w:val="single" w:sz="4" w:space="0" w:color="000000"/>
              <w:bottom w:val="single" w:sz="4" w:space="0" w:color="000000"/>
              <w:right w:val="single" w:sz="4" w:space="0" w:color="000000"/>
            </w:tcBorders>
          </w:tcPr>
          <w:p w14:paraId="7ACF9CC9" w14:textId="30DEB472" w:rsidR="007D54FB" w:rsidRPr="00BE5FDA" w:rsidRDefault="00AC7819" w:rsidP="00BE5FDA">
            <w:pPr>
              <w:pStyle w:val="TableParagraph"/>
              <w:kinsoku w:val="0"/>
              <w:overflowPunct w:val="0"/>
              <w:spacing w:before="0" w:line="276" w:lineRule="auto"/>
              <w:ind w:left="110"/>
              <w:jc w:val="center"/>
              <w:rPr>
                <w:i/>
                <w:lang w:val="fr-FR"/>
              </w:rPr>
            </w:pPr>
            <w:r>
              <w:rPr>
                <w:i/>
                <w:lang w:val="fr-FR"/>
              </w:rPr>
              <w:t>É</w:t>
            </w:r>
            <w:r w:rsidR="0003104E">
              <w:rPr>
                <w:i/>
                <w:lang w:val="fr-FR"/>
              </w:rPr>
              <w:t>té</w:t>
            </w:r>
            <w:r w:rsidR="007D54FB">
              <w:rPr>
                <w:i/>
                <w:lang w:val="fr-FR"/>
              </w:rPr>
              <w:t xml:space="preserve"> 2020</w:t>
            </w:r>
          </w:p>
        </w:tc>
        <w:tc>
          <w:tcPr>
            <w:tcW w:w="6252" w:type="dxa"/>
            <w:tcBorders>
              <w:top w:val="single" w:sz="4" w:space="0" w:color="000000"/>
              <w:left w:val="single" w:sz="4" w:space="0" w:color="000000"/>
              <w:bottom w:val="single" w:sz="4" w:space="0" w:color="000000"/>
              <w:right w:val="single" w:sz="4" w:space="0" w:color="000000"/>
            </w:tcBorders>
          </w:tcPr>
          <w:p w14:paraId="09BEC096" w14:textId="5D38EC88" w:rsidR="007D54FB" w:rsidRPr="00E472FA" w:rsidRDefault="007D54FB" w:rsidP="00BE5FDA">
            <w:pPr>
              <w:pStyle w:val="TableParagraph"/>
              <w:kinsoku w:val="0"/>
              <w:overflowPunct w:val="0"/>
              <w:spacing w:before="0" w:line="276" w:lineRule="auto"/>
              <w:rPr>
                <w:lang w:val="fr-FR"/>
              </w:rPr>
            </w:pPr>
            <w:r>
              <w:rPr>
                <w:lang w:val="fr-FR"/>
              </w:rPr>
              <w:t xml:space="preserve">Publication des actes </w:t>
            </w:r>
            <w:r w:rsidR="00AC7819">
              <w:rPr>
                <w:lang w:val="fr-FR"/>
              </w:rPr>
              <w:t>du</w:t>
            </w:r>
            <w:r w:rsidR="0003104E">
              <w:rPr>
                <w:lang w:val="fr-FR"/>
              </w:rPr>
              <w:t xml:space="preserve"> Forum</w:t>
            </w:r>
          </w:p>
        </w:tc>
      </w:tr>
    </w:tbl>
    <w:p w14:paraId="31EE89EC" w14:textId="77777777" w:rsidR="000D1E68" w:rsidRDefault="000D1E68" w:rsidP="000D1E68">
      <w:pPr>
        <w:spacing w:after="0" w:line="240" w:lineRule="auto"/>
        <w:rPr>
          <w:b/>
          <w:sz w:val="24"/>
          <w:szCs w:val="24"/>
          <w:lang w:val="fr-FR"/>
        </w:rPr>
      </w:pPr>
    </w:p>
    <w:p w14:paraId="1ABA8CE2" w14:textId="3BA4877D" w:rsidR="000D1E68" w:rsidRDefault="000D1E68" w:rsidP="000D1E68">
      <w:pPr>
        <w:spacing w:after="0" w:line="240" w:lineRule="auto"/>
        <w:rPr>
          <w:b/>
          <w:sz w:val="24"/>
          <w:szCs w:val="24"/>
          <w:lang w:val="fr-FR"/>
        </w:rPr>
      </w:pPr>
      <w:r w:rsidRPr="00A96330">
        <w:rPr>
          <w:b/>
          <w:noProof/>
          <w:sz w:val="24"/>
          <w:szCs w:val="24"/>
          <w:lang w:eastAsia="fr-CA"/>
        </w:rPr>
        <mc:AlternateContent>
          <mc:Choice Requires="wps">
            <w:drawing>
              <wp:anchor distT="45720" distB="45720" distL="114300" distR="114300" simplePos="0" relativeHeight="251671552" behindDoc="0" locked="0" layoutInCell="1" allowOverlap="1" wp14:anchorId="01BB8A0E" wp14:editId="224B2DED">
                <wp:simplePos x="0" y="0"/>
                <wp:positionH relativeFrom="margin">
                  <wp:posOffset>201336</wp:posOffset>
                </wp:positionH>
                <wp:positionV relativeFrom="paragraph">
                  <wp:posOffset>43279</wp:posOffset>
                </wp:positionV>
                <wp:extent cx="662940" cy="546735"/>
                <wp:effectExtent l="0" t="0" r="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546735"/>
                        </a:xfrm>
                        <a:prstGeom prst="rect">
                          <a:avLst/>
                        </a:prstGeom>
                        <a:solidFill>
                          <a:srgbClr val="FFFFFF"/>
                        </a:solidFill>
                        <a:ln w="9525">
                          <a:noFill/>
                          <a:miter lim="800000"/>
                          <a:headEnd/>
                          <a:tailEnd/>
                        </a:ln>
                      </wps:spPr>
                      <wps:txbx>
                        <w:txbxContent>
                          <w:p w14:paraId="27669DE7" w14:textId="407D5F62" w:rsidR="000D1E68" w:rsidRDefault="00BD6DE8" w:rsidP="000D1E68">
                            <w:r>
                              <w:rPr>
                                <w:noProof/>
                                <w:lang w:eastAsia="fr-CA"/>
                              </w:rPr>
                              <w:pict w14:anchorId="2DBBFAE4">
                                <v:shape id="_x0000_i1026" type="#_x0000_t75" alt="" style="width:34.1pt;height:34.1pt;mso-width-percent:0;mso-height-percent:0;mso-width-percent:0;mso-height-percent:0">
                                  <v:imagedata r:id="rId23" o:title="iconmonstr-friend-2-240"/>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BB8A0E" id="_x0000_s1032" type="#_x0000_t202" style="position:absolute;margin-left:15.85pt;margin-top:3.4pt;width:52.2pt;height:43.05pt;z-index:251671552;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" stroked="f">
                <v:textbox style="mso-fit-shape-to-text:t">
                  <w:txbxContent>
                    <w:p w14:paraId="27669DE7" w14:textId="407D5F62" w:rsidR="000D1E68" w:rsidRDefault="00BD6DE8" w:rsidP="000D1E68">
                      <w:r>
                        <w:rPr>
                          <w:noProof/>
                          <w:lang w:eastAsia="fr-CA"/>
                        </w:rPr>
                        <w:pict w14:anchorId="2DBBFAE4">
                          <v:shape id="_x0000_i1026" type="#_x0000_t75" alt="" style="width:34.1pt;height:34.1pt;mso-width-percent:0;mso-height-percent:0;mso-width-percent:0;mso-height-percent:0">
                            <v:imagedata r:id="rId23" o:title="iconmonstr-friend-2-240"/>
                          </v:shape>
                        </w:pict>
                      </w:r>
                    </w:p>
                  </w:txbxContent>
                </v:textbox>
                <w10:wrap type="square" anchorx="margin"/>
              </v:shape>
            </w:pict>
          </mc:Fallback>
        </mc:AlternateContent>
      </w:r>
    </w:p>
    <w:p w14:paraId="3E4C64FE" w14:textId="3ACE28DC" w:rsidR="007D54FB" w:rsidRDefault="00583F73" w:rsidP="0003104E">
      <w:pPr>
        <w:spacing w:after="0" w:line="240" w:lineRule="auto"/>
        <w:ind w:left="1560"/>
        <w:rPr>
          <w:b/>
          <w:sz w:val="24"/>
          <w:szCs w:val="24"/>
          <w:lang w:val="fr-FR"/>
        </w:rPr>
      </w:pPr>
      <w:r>
        <w:rPr>
          <w:b/>
          <w:sz w:val="24"/>
          <w:szCs w:val="24"/>
          <w:lang w:val="fr-FR"/>
        </w:rPr>
        <w:t>INSCRIPTION</w:t>
      </w:r>
    </w:p>
    <w:p w14:paraId="31BA23F6" w14:textId="3D713F85" w:rsidR="007D54FB" w:rsidRPr="007D54FB" w:rsidRDefault="00583F73" w:rsidP="007D54FB">
      <w:pPr>
        <w:spacing w:after="0" w:line="240" w:lineRule="auto"/>
        <w:ind w:left="1560"/>
        <w:rPr>
          <w:sz w:val="24"/>
          <w:szCs w:val="24"/>
          <w:lang w:val="fr-FR"/>
        </w:rPr>
      </w:pPr>
      <w:r>
        <w:rPr>
          <w:sz w:val="24"/>
          <w:szCs w:val="24"/>
          <w:lang w:val="fr-FR"/>
        </w:rPr>
        <w:t>L’inscription</w:t>
      </w:r>
      <w:r w:rsidR="007D54FB">
        <w:rPr>
          <w:sz w:val="24"/>
          <w:szCs w:val="24"/>
          <w:lang w:val="fr-FR"/>
        </w:rPr>
        <w:t xml:space="preserve"> </w:t>
      </w:r>
      <w:r>
        <w:rPr>
          <w:sz w:val="24"/>
          <w:szCs w:val="24"/>
          <w:lang w:val="fr-FR"/>
        </w:rPr>
        <w:t xml:space="preserve">se fait </w:t>
      </w:r>
      <w:r w:rsidR="007D54FB">
        <w:rPr>
          <w:sz w:val="24"/>
          <w:szCs w:val="24"/>
          <w:lang w:val="fr-FR"/>
        </w:rPr>
        <w:t>directement sur le</w:t>
      </w:r>
      <w:r w:rsidR="007D54FB" w:rsidRPr="000D1E68">
        <w:rPr>
          <w:sz w:val="24"/>
          <w:szCs w:val="24"/>
          <w:lang w:val="fr-FR"/>
        </w:rPr>
        <w:t xml:space="preserve"> site internet de l’AUF :</w:t>
      </w:r>
    </w:p>
    <w:p w14:paraId="7C73D7A2" w14:textId="35441EE3" w:rsidR="000D1E68" w:rsidRPr="00583F73" w:rsidRDefault="00BD6DE8" w:rsidP="00583F73">
      <w:pPr>
        <w:spacing w:after="0" w:line="240" w:lineRule="auto"/>
        <w:ind w:left="1560"/>
        <w:rPr>
          <w:sz w:val="24"/>
          <w:szCs w:val="24"/>
          <w:lang w:val="fr-FR"/>
        </w:rPr>
      </w:pPr>
      <w:hyperlink r:id="rId24" w:history="1">
        <w:r w:rsidR="007D54FB" w:rsidRPr="007D54FB">
          <w:rPr>
            <w:rStyle w:val="Lienhypertexte"/>
            <w:sz w:val="24"/>
            <w:szCs w:val="24"/>
            <w:lang w:val="fr-FR"/>
          </w:rPr>
          <w:t>https://idneuf5-quebec2020.auf.org/inscription/</w:t>
        </w:r>
      </w:hyperlink>
    </w:p>
    <w:p w14:paraId="14D6EF96" w14:textId="6312030C" w:rsidR="00474B12" w:rsidRDefault="00474B12" w:rsidP="00474B12">
      <w:pPr>
        <w:spacing w:after="0" w:line="240" w:lineRule="auto"/>
        <w:ind w:left="1276"/>
        <w:rPr>
          <w:b/>
          <w:sz w:val="24"/>
          <w:szCs w:val="24"/>
          <w:lang w:val="fr-FR"/>
        </w:rPr>
      </w:pPr>
    </w:p>
    <w:p w14:paraId="2C225E81" w14:textId="450BC969" w:rsidR="002E28A4" w:rsidRDefault="0003104E" w:rsidP="00CB3C67">
      <w:pPr>
        <w:spacing w:after="0" w:line="240" w:lineRule="auto"/>
        <w:ind w:left="1560"/>
        <w:rPr>
          <w:b/>
          <w:sz w:val="24"/>
          <w:szCs w:val="24"/>
          <w:lang w:val="fr-FR"/>
        </w:rPr>
      </w:pPr>
      <w:r w:rsidRPr="00A96330">
        <w:rPr>
          <w:b/>
          <w:noProof/>
          <w:sz w:val="24"/>
          <w:szCs w:val="24"/>
          <w:lang w:eastAsia="fr-CA"/>
        </w:rPr>
        <mc:AlternateContent>
          <mc:Choice Requires="wps">
            <w:drawing>
              <wp:anchor distT="45720" distB="45720" distL="114300" distR="114300" simplePos="0" relativeHeight="251673600" behindDoc="0" locked="0" layoutInCell="1" allowOverlap="1" wp14:anchorId="6B215075" wp14:editId="5BAFEC17">
                <wp:simplePos x="0" y="0"/>
                <wp:positionH relativeFrom="margin">
                  <wp:posOffset>184785</wp:posOffset>
                </wp:positionH>
                <wp:positionV relativeFrom="paragraph">
                  <wp:posOffset>38735</wp:posOffset>
                </wp:positionV>
                <wp:extent cx="662940" cy="546735"/>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546735"/>
                        </a:xfrm>
                        <a:prstGeom prst="rect">
                          <a:avLst/>
                        </a:prstGeom>
                        <a:solidFill>
                          <a:srgbClr val="FFFFFF"/>
                        </a:solidFill>
                        <a:ln w="9525">
                          <a:noFill/>
                          <a:miter lim="800000"/>
                          <a:headEnd/>
                          <a:tailEnd/>
                        </a:ln>
                      </wps:spPr>
                      <wps:txbx>
                        <w:txbxContent>
                          <w:p w14:paraId="3DE59DBF" w14:textId="575B450E" w:rsidR="00474B12" w:rsidRDefault="00BD6DE8" w:rsidP="00474B12">
                            <w:r>
                              <w:rPr>
                                <w:noProof/>
                                <w:lang w:eastAsia="fr-CA"/>
                              </w:rPr>
                              <w:pict w14:anchorId="3AF538F8">
                                <v:shape id="_x0000_i1025" type="#_x0000_t75" alt="" style="width:34.1pt;height:34.1pt;mso-width-percent:0;mso-height-percent:0;mso-width-percent:0;mso-height-percent:0">
                                  <v:imagedata r:id="rId25" o:title="iconmonstr-bus-2-240"/>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215075" id="_x0000_s1033" type="#_x0000_t202" style="position:absolute;left:0;text-align:left;margin-left:14.55pt;margin-top:3.05pt;width:52.2pt;height:43.05pt;z-index:251673600;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" stroked="f">
                <v:textbox style="mso-fit-shape-to-text:t">
                  <w:txbxContent>
                    <w:p w14:paraId="3DE59DBF" w14:textId="575B450E" w:rsidR="00474B12" w:rsidRDefault="00BD6DE8" w:rsidP="00474B12">
                      <w:r>
                        <w:rPr>
                          <w:noProof/>
                          <w:lang w:eastAsia="fr-CA"/>
                        </w:rPr>
                        <w:pict w14:anchorId="3AF538F8">
                          <v:shape id="_x0000_i1025" type="#_x0000_t75" alt="" style="width:34.1pt;height:34.1pt;mso-width-percent:0;mso-height-percent:0;mso-width-percent:0;mso-height-percent:0">
                            <v:imagedata r:id="rId25" o:title="iconmonstr-bus-2-240"/>
                          </v:shape>
                        </w:pict>
                      </w:r>
                    </w:p>
                  </w:txbxContent>
                </v:textbox>
                <w10:wrap type="square" anchorx="margin"/>
              </v:shape>
            </w:pict>
          </mc:Fallback>
        </mc:AlternateContent>
      </w:r>
    </w:p>
    <w:p w14:paraId="03BC02EA" w14:textId="722586A3" w:rsidR="0003104E" w:rsidRPr="004B4F08" w:rsidRDefault="00D351B0" w:rsidP="0003104E">
      <w:pPr>
        <w:spacing w:after="0" w:line="240" w:lineRule="auto"/>
        <w:ind w:left="1560"/>
        <w:rPr>
          <w:b/>
          <w:sz w:val="24"/>
          <w:szCs w:val="24"/>
          <w:highlight w:val="yellow"/>
          <w:lang w:val="fr-FR"/>
        </w:rPr>
      </w:pPr>
      <w:r w:rsidRPr="000D1E68">
        <w:rPr>
          <w:b/>
          <w:sz w:val="24"/>
          <w:szCs w:val="24"/>
          <w:lang w:val="fr-FR"/>
        </w:rPr>
        <w:t>INFORMATIONS ET LOGISTIQUE</w:t>
      </w:r>
    </w:p>
    <w:p w14:paraId="3679D69C" w14:textId="0F3EE1EA" w:rsidR="00D351B0" w:rsidRDefault="00583F73" w:rsidP="00CB3C67">
      <w:pPr>
        <w:spacing w:after="0" w:line="240" w:lineRule="auto"/>
        <w:ind w:left="1560"/>
        <w:rPr>
          <w:sz w:val="24"/>
          <w:szCs w:val="24"/>
          <w:lang w:val="fr-FR"/>
        </w:rPr>
      </w:pPr>
      <w:r>
        <w:rPr>
          <w:sz w:val="24"/>
          <w:szCs w:val="24"/>
          <w:lang w:val="fr-FR"/>
        </w:rPr>
        <w:t>Pour plus d’informations, s</w:t>
      </w:r>
      <w:r w:rsidR="000D1E68" w:rsidRPr="000D1E68">
        <w:rPr>
          <w:sz w:val="24"/>
          <w:szCs w:val="24"/>
          <w:lang w:val="fr-FR"/>
        </w:rPr>
        <w:t xml:space="preserve">e reporter au site internet </w:t>
      </w:r>
      <w:r w:rsidR="003B4014">
        <w:rPr>
          <w:sz w:val="24"/>
          <w:szCs w:val="24"/>
          <w:lang w:val="fr-FR"/>
        </w:rPr>
        <w:t>d’IDNEUF5</w:t>
      </w:r>
      <w:r w:rsidR="000D1E68" w:rsidRPr="000D1E68">
        <w:rPr>
          <w:sz w:val="24"/>
          <w:szCs w:val="24"/>
          <w:lang w:val="fr-FR"/>
        </w:rPr>
        <w:t> :</w:t>
      </w:r>
    </w:p>
    <w:p w14:paraId="1373C1F8" w14:textId="4CE2CF3C" w:rsidR="00EB0EAC" w:rsidRDefault="00BD6DE8" w:rsidP="00583F73">
      <w:pPr>
        <w:spacing w:after="0" w:line="240" w:lineRule="auto"/>
        <w:ind w:left="1560"/>
        <w:rPr>
          <w:sz w:val="24"/>
          <w:szCs w:val="24"/>
          <w:lang w:val="fr-FR"/>
        </w:rPr>
      </w:pPr>
      <w:hyperlink r:id="rId26" w:history="1">
        <w:r w:rsidR="005F7616" w:rsidRPr="009461A3">
          <w:rPr>
            <w:rStyle w:val="Lienhypertexte"/>
            <w:sz w:val="24"/>
            <w:szCs w:val="24"/>
            <w:lang w:val="fr-FR"/>
          </w:rPr>
          <w:t>https://idneuf5-quebec2020.auf.org/informations-pratiques/</w:t>
        </w:r>
      </w:hyperlink>
    </w:p>
    <w:p w14:paraId="34351A39" w14:textId="411B5404" w:rsidR="00070E01" w:rsidRDefault="00070E01">
      <w:pPr>
        <w:rPr>
          <w:sz w:val="24"/>
          <w:szCs w:val="24"/>
          <w:lang w:val="fr-FR"/>
        </w:rPr>
      </w:pPr>
      <w:r>
        <w:rPr>
          <w:sz w:val="24"/>
          <w:szCs w:val="24"/>
          <w:lang w:val="fr-FR"/>
        </w:rPr>
        <w:br w:type="page"/>
      </w:r>
    </w:p>
    <w:p w14:paraId="50730035" w14:textId="77777777" w:rsidR="0003104E" w:rsidRPr="00583F73" w:rsidRDefault="0003104E" w:rsidP="00583F73">
      <w:pPr>
        <w:spacing w:after="0" w:line="240" w:lineRule="auto"/>
        <w:ind w:left="1560"/>
        <w:rPr>
          <w:sz w:val="24"/>
          <w:szCs w:val="24"/>
          <w:lang w:val="fr-FR"/>
        </w:rPr>
      </w:pPr>
    </w:p>
    <w:p w14:paraId="2F4D7E86" w14:textId="7C8C062F" w:rsidR="00EB0EAC" w:rsidRDefault="00827FB8" w:rsidP="00BE5FDA">
      <w:pPr>
        <w:pBdr>
          <w:top w:val="single" w:sz="4" w:space="1" w:color="auto"/>
          <w:left w:val="single" w:sz="4" w:space="4" w:color="auto"/>
          <w:bottom w:val="single" w:sz="4" w:space="1" w:color="auto"/>
          <w:right w:val="single" w:sz="4" w:space="4" w:color="auto"/>
        </w:pBdr>
        <w:jc w:val="center"/>
        <w:rPr>
          <w:rFonts w:eastAsia="Times New Roman"/>
          <w:b/>
          <w:color w:val="212529"/>
          <w:sz w:val="56"/>
          <w:szCs w:val="56"/>
        </w:rPr>
      </w:pPr>
      <w:r>
        <w:rPr>
          <w:rFonts w:eastAsia="Times New Roman"/>
          <w:b/>
          <w:color w:val="212529"/>
          <w:sz w:val="56"/>
          <w:szCs w:val="56"/>
        </w:rPr>
        <w:t>SOUMISSION</w:t>
      </w:r>
      <w:r w:rsidR="00EB0EAC" w:rsidRPr="00BE5FDA">
        <w:rPr>
          <w:rFonts w:eastAsia="Times New Roman"/>
          <w:b/>
          <w:color w:val="212529"/>
          <w:sz w:val="56"/>
          <w:szCs w:val="56"/>
        </w:rPr>
        <w:t xml:space="preserve"> DE LA PROPOSITION</w:t>
      </w:r>
    </w:p>
    <w:p w14:paraId="21DFD06B" w14:textId="3070B155" w:rsidR="000B25EA" w:rsidRPr="00BE5FDA" w:rsidRDefault="000B25EA" w:rsidP="00BE5FDA">
      <w:pPr>
        <w:pBdr>
          <w:top w:val="single" w:sz="4" w:space="1" w:color="auto"/>
          <w:left w:val="single" w:sz="4" w:space="4" w:color="auto"/>
          <w:bottom w:val="single" w:sz="4" w:space="1" w:color="auto"/>
          <w:right w:val="single" w:sz="4" w:space="4" w:color="auto"/>
        </w:pBdr>
        <w:jc w:val="center"/>
        <w:rPr>
          <w:rFonts w:eastAsia="Times New Roman"/>
          <w:b/>
          <w:color w:val="212529"/>
          <w:sz w:val="56"/>
          <w:szCs w:val="56"/>
        </w:rPr>
      </w:pPr>
      <w:r>
        <w:rPr>
          <w:rFonts w:eastAsia="Times New Roman"/>
          <w:b/>
          <w:noProof/>
          <w:color w:val="212529"/>
          <w:sz w:val="56"/>
          <w:szCs w:val="56"/>
          <w:lang w:eastAsia="fr-CA"/>
        </w:rPr>
        <w:drawing>
          <wp:inline distT="0" distB="0" distL="0" distR="0" wp14:anchorId="6E4FD002" wp14:editId="06EBDD88">
            <wp:extent cx="5490011" cy="1177747"/>
            <wp:effectExtent l="0" t="0" r="0" b="381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DNEUF LOCALISATION MONDE1024_1.jpg"/>
                    <pic:cNvPicPr/>
                  </pic:nvPicPr>
                  <pic:blipFill rotWithShape="1">
                    <a:blip r:embed="rId27">
                      <a:extLst>
                        <a:ext uri="{28A0092B-C50C-407E-A947-70E740481C1C}">
                          <a14:useLocalDpi xmlns:a14="http://schemas.microsoft.com/office/drawing/2010/main" val="0"/>
                        </a:ext>
                      </a:extLst>
                    </a:blip>
                    <a:srcRect t="45982" b="23676"/>
                    <a:stretch/>
                  </pic:blipFill>
                  <pic:spPr bwMode="auto">
                    <a:xfrm>
                      <a:off x="0" y="0"/>
                      <a:ext cx="5490210" cy="1177790"/>
                    </a:xfrm>
                    <a:prstGeom prst="rect">
                      <a:avLst/>
                    </a:prstGeom>
                    <a:ln>
                      <a:noFill/>
                    </a:ln>
                    <a:extLst>
                      <a:ext uri="{53640926-AAD7-44D8-BBD7-CCE9431645EC}">
                        <a14:shadowObscured xmlns:a14="http://schemas.microsoft.com/office/drawing/2010/main"/>
                      </a:ext>
                    </a:extLst>
                  </pic:spPr>
                </pic:pic>
              </a:graphicData>
            </a:graphic>
          </wp:inline>
        </w:drawing>
      </w:r>
    </w:p>
    <w:p w14:paraId="58ED7A78" w14:textId="3C55F5D5" w:rsidR="00EB0EAC" w:rsidRDefault="00EB0EAC" w:rsidP="00BE5FDA">
      <w:pPr>
        <w:jc w:val="both"/>
        <w:rPr>
          <w:rFonts w:eastAsia="Times New Roman"/>
          <w:color w:val="212529"/>
          <w:sz w:val="24"/>
          <w:szCs w:val="24"/>
        </w:rPr>
      </w:pPr>
    </w:p>
    <w:p w14:paraId="48C4C1F2" w14:textId="77777777" w:rsidR="00583F73" w:rsidRDefault="00583F73" w:rsidP="00BE5FDA">
      <w:pPr>
        <w:jc w:val="both"/>
        <w:rPr>
          <w:rFonts w:eastAsia="Times New Roman"/>
          <w:color w:val="212529"/>
          <w:sz w:val="24"/>
          <w:szCs w:val="24"/>
        </w:rPr>
      </w:pPr>
    </w:p>
    <w:p w14:paraId="3BC79122" w14:textId="77777777" w:rsidR="00827FB8" w:rsidRPr="00827FB8" w:rsidRDefault="00827FB8" w:rsidP="00316086">
      <w:pPr>
        <w:spacing w:after="0"/>
        <w:jc w:val="both"/>
        <w:rPr>
          <w:rFonts w:eastAsia="Times New Roman"/>
          <w:b/>
          <w:color w:val="0070C0"/>
          <w:sz w:val="28"/>
          <w:szCs w:val="28"/>
        </w:rPr>
      </w:pPr>
      <w:r w:rsidRPr="00827FB8">
        <w:rPr>
          <w:rFonts w:eastAsia="Times New Roman"/>
          <w:b/>
          <w:color w:val="0070C0"/>
          <w:sz w:val="28"/>
          <w:szCs w:val="28"/>
        </w:rPr>
        <w:t>Nom(s) :</w:t>
      </w:r>
    </w:p>
    <w:p w14:paraId="7F7D09AE" w14:textId="77777777" w:rsidR="00B61D24" w:rsidRDefault="00B61D24" w:rsidP="00316086">
      <w:pPr>
        <w:spacing w:after="0"/>
        <w:jc w:val="both"/>
        <w:rPr>
          <w:rFonts w:eastAsia="Times New Roman"/>
          <w:b/>
          <w:color w:val="0070C0"/>
          <w:sz w:val="28"/>
          <w:szCs w:val="28"/>
        </w:rPr>
      </w:pPr>
      <w:r>
        <w:rPr>
          <w:rFonts w:eastAsia="Times New Roman"/>
          <w:b/>
          <w:color w:val="0070C0"/>
          <w:sz w:val="28"/>
          <w:szCs w:val="28"/>
        </w:rPr>
        <w:t>Fonction :</w:t>
      </w:r>
    </w:p>
    <w:p w14:paraId="10EC5956" w14:textId="4576F40A" w:rsidR="00827FB8" w:rsidRPr="00827FB8" w:rsidRDefault="00827FB8" w:rsidP="00316086">
      <w:pPr>
        <w:spacing w:after="0"/>
        <w:jc w:val="both"/>
        <w:rPr>
          <w:rFonts w:eastAsia="Times New Roman"/>
          <w:b/>
          <w:color w:val="0070C0"/>
          <w:sz w:val="28"/>
          <w:szCs w:val="28"/>
        </w:rPr>
      </w:pPr>
      <w:r w:rsidRPr="00827FB8">
        <w:rPr>
          <w:rFonts w:eastAsia="Times New Roman"/>
          <w:b/>
          <w:color w:val="0070C0"/>
          <w:sz w:val="28"/>
          <w:szCs w:val="28"/>
        </w:rPr>
        <w:t>Organisation :</w:t>
      </w:r>
    </w:p>
    <w:p w14:paraId="562BEF50" w14:textId="0FE3D3EB" w:rsidR="00827FB8" w:rsidRPr="00B61D24" w:rsidRDefault="00827FB8" w:rsidP="00316086">
      <w:pPr>
        <w:spacing w:after="0"/>
        <w:jc w:val="both"/>
      </w:pPr>
      <w:r w:rsidRPr="00827FB8">
        <w:rPr>
          <w:rFonts w:eastAsia="Times New Roman"/>
          <w:b/>
          <w:color w:val="0070C0"/>
          <w:sz w:val="28"/>
          <w:szCs w:val="28"/>
        </w:rPr>
        <w:t>Coordonnées</w:t>
      </w:r>
      <w:r w:rsidRPr="00B61D24">
        <w:rPr>
          <w:rFonts w:eastAsia="Times New Roman"/>
          <w:color w:val="0070C0"/>
          <w:sz w:val="28"/>
          <w:szCs w:val="28"/>
        </w:rPr>
        <w:t xml:space="preserve"> (adresse, courriel, téléphone, etc.)</w:t>
      </w:r>
      <w:r w:rsidR="00B61D24" w:rsidRPr="00827FB8">
        <w:rPr>
          <w:rFonts w:eastAsia="Times New Roman"/>
          <w:b/>
          <w:color w:val="0070C0"/>
          <w:sz w:val="28"/>
          <w:szCs w:val="28"/>
        </w:rPr>
        <w:t xml:space="preserve"> :</w:t>
      </w:r>
    </w:p>
    <w:p w14:paraId="2384F066" w14:textId="3EA84988" w:rsidR="00B61D24" w:rsidRDefault="00B61D24" w:rsidP="00316086">
      <w:pPr>
        <w:spacing w:after="0"/>
        <w:jc w:val="both"/>
        <w:rPr>
          <w:rFonts w:eastAsia="Times New Roman"/>
          <w:b/>
          <w:color w:val="0070C0"/>
          <w:sz w:val="28"/>
          <w:szCs w:val="28"/>
        </w:rPr>
      </w:pPr>
    </w:p>
    <w:p w14:paraId="5919C0C5" w14:textId="77777777" w:rsidR="00316086" w:rsidRDefault="00316086" w:rsidP="00316086">
      <w:pPr>
        <w:spacing w:after="0"/>
        <w:jc w:val="both"/>
        <w:rPr>
          <w:rFonts w:eastAsia="Times New Roman"/>
          <w:b/>
          <w:color w:val="0070C0"/>
          <w:sz w:val="28"/>
          <w:szCs w:val="28"/>
        </w:rPr>
      </w:pPr>
    </w:p>
    <w:p w14:paraId="00FA206B" w14:textId="637891F9" w:rsidR="00B61D24" w:rsidRDefault="00B61D24" w:rsidP="00316086">
      <w:pPr>
        <w:spacing w:after="0"/>
        <w:jc w:val="both"/>
        <w:rPr>
          <w:rFonts w:eastAsia="Times New Roman"/>
          <w:b/>
          <w:color w:val="0070C0"/>
          <w:sz w:val="28"/>
          <w:szCs w:val="28"/>
        </w:rPr>
      </w:pPr>
      <w:r>
        <w:rPr>
          <w:rFonts w:eastAsia="Times New Roman"/>
          <w:b/>
          <w:color w:val="0070C0"/>
          <w:sz w:val="28"/>
          <w:szCs w:val="28"/>
        </w:rPr>
        <w:t xml:space="preserve">Format de la proposition : </w:t>
      </w:r>
    </w:p>
    <w:p w14:paraId="7720829C" w14:textId="26B1A9E0" w:rsidR="003F2A44" w:rsidRDefault="00B61D24" w:rsidP="00316086">
      <w:pPr>
        <w:spacing w:after="0"/>
        <w:jc w:val="both"/>
        <w:rPr>
          <w:rFonts w:eastAsia="Times New Roman"/>
          <w:color w:val="0070C0"/>
          <w:sz w:val="28"/>
          <w:szCs w:val="28"/>
        </w:rPr>
      </w:pPr>
      <w:r>
        <w:rPr>
          <w:rFonts w:eastAsia="Times New Roman"/>
          <w:color w:val="0070C0"/>
          <w:sz w:val="28"/>
          <w:szCs w:val="28"/>
        </w:rPr>
        <w:t>A</w:t>
      </w:r>
      <w:r w:rsidR="00827FB8" w:rsidRPr="00B61D24">
        <w:rPr>
          <w:rFonts w:eastAsia="Times New Roman"/>
          <w:color w:val="0070C0"/>
          <w:sz w:val="28"/>
          <w:szCs w:val="28"/>
        </w:rPr>
        <w:t>ffiche, communication libre (orale), conférence, organisation d’un panel, d’une</w:t>
      </w:r>
      <w:r>
        <w:rPr>
          <w:rFonts w:eastAsia="Times New Roman"/>
          <w:color w:val="0070C0"/>
          <w:sz w:val="28"/>
          <w:szCs w:val="28"/>
        </w:rPr>
        <w:t xml:space="preserve"> table ronde, d’un atelier, etc. </w:t>
      </w:r>
    </w:p>
    <w:p w14:paraId="435A49FE" w14:textId="2AEE0465" w:rsidR="00F21113" w:rsidRDefault="00F21113" w:rsidP="00316086">
      <w:pPr>
        <w:spacing w:after="0"/>
        <w:jc w:val="both"/>
        <w:rPr>
          <w:rFonts w:eastAsia="Times New Roman"/>
          <w:color w:val="212529"/>
          <w:sz w:val="28"/>
          <w:szCs w:val="28"/>
        </w:rPr>
      </w:pPr>
    </w:p>
    <w:p w14:paraId="4C8C2356" w14:textId="77777777" w:rsidR="00316086" w:rsidRPr="00B61D24" w:rsidRDefault="00316086" w:rsidP="00316086">
      <w:pPr>
        <w:spacing w:after="0"/>
        <w:jc w:val="both"/>
        <w:rPr>
          <w:rFonts w:eastAsia="Times New Roman"/>
          <w:color w:val="212529"/>
          <w:sz w:val="28"/>
          <w:szCs w:val="28"/>
        </w:rPr>
      </w:pPr>
    </w:p>
    <w:p w14:paraId="1BEDCF85" w14:textId="58EE57C4" w:rsidR="00EB0EAC" w:rsidRPr="00BE5FDA" w:rsidRDefault="00B61D24" w:rsidP="00316086">
      <w:pPr>
        <w:spacing w:after="0"/>
        <w:jc w:val="both"/>
        <w:rPr>
          <w:rFonts w:eastAsia="Times New Roman"/>
          <w:b/>
          <w:color w:val="0070C0"/>
          <w:sz w:val="28"/>
          <w:szCs w:val="28"/>
        </w:rPr>
      </w:pPr>
      <w:r>
        <w:rPr>
          <w:rFonts w:eastAsia="Times New Roman"/>
          <w:b/>
          <w:color w:val="0070C0"/>
          <w:sz w:val="28"/>
          <w:szCs w:val="28"/>
        </w:rPr>
        <w:t>Cocher l</w:t>
      </w:r>
      <w:r w:rsidR="00EB0EAC" w:rsidRPr="00BE5FDA">
        <w:rPr>
          <w:rFonts w:eastAsia="Times New Roman"/>
          <w:b/>
          <w:color w:val="0070C0"/>
          <w:sz w:val="28"/>
          <w:szCs w:val="28"/>
        </w:rPr>
        <w:t>a ou les thématiques abordée</w:t>
      </w:r>
      <w:r>
        <w:rPr>
          <w:rFonts w:eastAsia="Times New Roman"/>
          <w:b/>
          <w:color w:val="0070C0"/>
          <w:sz w:val="28"/>
          <w:szCs w:val="28"/>
        </w:rPr>
        <w:t>(</w:t>
      </w:r>
      <w:r w:rsidR="00EB0EAC" w:rsidRPr="00BE5FDA">
        <w:rPr>
          <w:rFonts w:eastAsia="Times New Roman"/>
          <w:b/>
          <w:color w:val="0070C0"/>
          <w:sz w:val="28"/>
          <w:szCs w:val="28"/>
        </w:rPr>
        <w:t>s</w:t>
      </w:r>
      <w:r>
        <w:rPr>
          <w:rFonts w:eastAsia="Times New Roman"/>
          <w:b/>
          <w:color w:val="0070C0"/>
          <w:sz w:val="28"/>
          <w:szCs w:val="28"/>
        </w:rPr>
        <w:t>)</w:t>
      </w:r>
      <w:r w:rsidR="00EB0EAC" w:rsidRPr="00BE5FDA">
        <w:rPr>
          <w:rFonts w:eastAsia="Times New Roman"/>
          <w:b/>
          <w:color w:val="0070C0"/>
          <w:sz w:val="28"/>
          <w:szCs w:val="28"/>
        </w:rPr>
        <w:t> :</w:t>
      </w:r>
    </w:p>
    <w:p w14:paraId="4CC197ED" w14:textId="77777777" w:rsidR="00EB0EAC" w:rsidRDefault="00EB0EAC" w:rsidP="00316086">
      <w:pPr>
        <w:pStyle w:val="Paragraphedeliste"/>
        <w:jc w:val="both"/>
        <w:rPr>
          <w:rFonts w:eastAsia="Times New Roman"/>
          <w:color w:val="1C1C1C"/>
          <w:sz w:val="24"/>
          <w:szCs w:val="24"/>
        </w:rPr>
      </w:pPr>
    </w:p>
    <w:p w14:paraId="1868AC96" w14:textId="7F1384CA" w:rsidR="00EB0EAC" w:rsidRPr="00827FB8" w:rsidRDefault="00BD6DE8" w:rsidP="00316086">
      <w:pPr>
        <w:spacing w:after="0"/>
        <w:ind w:left="360"/>
        <w:jc w:val="both"/>
        <w:rPr>
          <w:rFonts w:eastAsia="Times New Roman"/>
          <w:color w:val="1C1C1C"/>
          <w:sz w:val="24"/>
          <w:szCs w:val="24"/>
        </w:rPr>
      </w:pPr>
      <w:sdt>
        <w:sdtPr>
          <w:rPr>
            <w:rFonts w:eastAsia="Times New Roman"/>
            <w:color w:val="1C1C1C"/>
            <w:sz w:val="24"/>
            <w:szCs w:val="24"/>
          </w:rPr>
          <w:id w:val="-1344699541"/>
          <w14:checkbox>
            <w14:checked w14:val="0"/>
            <w14:checkedState w14:val="2612" w14:font="MS Gothic"/>
            <w14:uncheckedState w14:val="2610" w14:font="MS Gothic"/>
          </w14:checkbox>
        </w:sdtPr>
        <w:sdtEndPr/>
        <w:sdtContent>
          <w:r w:rsidR="00827FB8">
            <w:rPr>
              <w:rFonts w:ascii="MS Gothic" w:eastAsia="MS Gothic" w:hAnsi="MS Gothic" w:hint="eastAsia"/>
              <w:color w:val="1C1C1C"/>
              <w:sz w:val="24"/>
              <w:szCs w:val="24"/>
            </w:rPr>
            <w:t>☐</w:t>
          </w:r>
        </w:sdtContent>
      </w:sdt>
      <w:r w:rsidR="00827FB8">
        <w:rPr>
          <w:rFonts w:eastAsia="Times New Roman"/>
          <w:color w:val="1C1C1C"/>
          <w:sz w:val="24"/>
          <w:szCs w:val="24"/>
        </w:rPr>
        <w:t xml:space="preserve"> </w:t>
      </w:r>
      <w:r w:rsidR="00E80C94" w:rsidRPr="00827FB8">
        <w:rPr>
          <w:rFonts w:eastAsia="Times New Roman"/>
          <w:color w:val="1C1C1C"/>
          <w:sz w:val="24"/>
          <w:szCs w:val="24"/>
        </w:rPr>
        <w:t>La</w:t>
      </w:r>
      <w:r w:rsidR="00EB0EAC" w:rsidRPr="00827FB8">
        <w:rPr>
          <w:rFonts w:eastAsia="Times New Roman"/>
          <w:color w:val="1C1C1C"/>
          <w:sz w:val="24"/>
          <w:szCs w:val="24"/>
        </w:rPr>
        <w:t xml:space="preserve"> qualité de la formation </w:t>
      </w:r>
      <w:r w:rsidR="00827FB8" w:rsidRPr="00827FB8">
        <w:rPr>
          <w:rFonts w:eastAsia="Times New Roman"/>
          <w:color w:val="1C1C1C"/>
          <w:sz w:val="24"/>
          <w:szCs w:val="24"/>
        </w:rPr>
        <w:t xml:space="preserve">au </w:t>
      </w:r>
      <w:r w:rsidR="00EB0EAC" w:rsidRPr="00827FB8">
        <w:rPr>
          <w:rFonts w:eastAsia="Times New Roman"/>
          <w:color w:val="1C1C1C"/>
          <w:sz w:val="24"/>
          <w:szCs w:val="24"/>
        </w:rPr>
        <w:t>numérique</w:t>
      </w:r>
      <w:r w:rsidR="00E80C94">
        <w:rPr>
          <w:rFonts w:eastAsia="Times New Roman"/>
          <w:color w:val="1C1C1C"/>
          <w:sz w:val="24"/>
          <w:szCs w:val="24"/>
        </w:rPr>
        <w:t xml:space="preserve"> </w:t>
      </w:r>
      <w:r w:rsidR="00EB0EAC" w:rsidRPr="00827FB8">
        <w:rPr>
          <w:rFonts w:eastAsia="Times New Roman"/>
          <w:color w:val="1C1C1C"/>
          <w:sz w:val="24"/>
          <w:szCs w:val="24"/>
        </w:rPr>
        <w:t>;</w:t>
      </w:r>
    </w:p>
    <w:p w14:paraId="3949865F" w14:textId="4ED92A9F" w:rsidR="00EB0EAC" w:rsidRPr="00827FB8" w:rsidRDefault="00BD6DE8" w:rsidP="00316086">
      <w:pPr>
        <w:spacing w:after="0"/>
        <w:ind w:left="360"/>
        <w:jc w:val="both"/>
        <w:rPr>
          <w:sz w:val="24"/>
          <w:szCs w:val="24"/>
        </w:rPr>
      </w:pPr>
      <w:sdt>
        <w:sdtPr>
          <w:rPr>
            <w:rFonts w:eastAsia="Times New Roman"/>
            <w:sz w:val="24"/>
            <w:szCs w:val="24"/>
          </w:rPr>
          <w:id w:val="1628811961"/>
          <w14:checkbox>
            <w14:checked w14:val="0"/>
            <w14:checkedState w14:val="2612" w14:font="MS Gothic"/>
            <w14:uncheckedState w14:val="2610" w14:font="MS Gothic"/>
          </w14:checkbox>
        </w:sdtPr>
        <w:sdtEndPr/>
        <w:sdtContent>
          <w:r w:rsidR="00827FB8">
            <w:rPr>
              <w:rFonts w:ascii="MS Gothic" w:eastAsia="MS Gothic" w:hAnsi="MS Gothic" w:hint="eastAsia"/>
              <w:sz w:val="24"/>
              <w:szCs w:val="24"/>
            </w:rPr>
            <w:t>☐</w:t>
          </w:r>
        </w:sdtContent>
      </w:sdt>
      <w:r w:rsidR="00827FB8">
        <w:rPr>
          <w:rFonts w:eastAsia="Times New Roman"/>
          <w:sz w:val="24"/>
          <w:szCs w:val="24"/>
        </w:rPr>
        <w:t xml:space="preserve"> </w:t>
      </w:r>
      <w:r w:rsidR="00E80C94" w:rsidRPr="00827FB8">
        <w:rPr>
          <w:rFonts w:eastAsia="Times New Roman"/>
          <w:sz w:val="24"/>
          <w:szCs w:val="24"/>
        </w:rPr>
        <w:t>Les</w:t>
      </w:r>
      <w:r w:rsidR="00EB0EAC" w:rsidRPr="00827FB8">
        <w:rPr>
          <w:rFonts w:eastAsia="Times New Roman"/>
          <w:sz w:val="24"/>
          <w:szCs w:val="24"/>
        </w:rPr>
        <w:t xml:space="preserve"> outils pédagogiques numériques, la recherche et les pratiques innovantes</w:t>
      </w:r>
      <w:r w:rsidR="00E80C94">
        <w:rPr>
          <w:rFonts w:eastAsia="Times New Roman"/>
          <w:sz w:val="24"/>
          <w:szCs w:val="24"/>
        </w:rPr>
        <w:t xml:space="preserve"> </w:t>
      </w:r>
      <w:r w:rsidR="00EB0EAC" w:rsidRPr="00827FB8">
        <w:rPr>
          <w:rFonts w:eastAsia="Times New Roman"/>
          <w:sz w:val="24"/>
          <w:szCs w:val="24"/>
        </w:rPr>
        <w:t>;</w:t>
      </w:r>
    </w:p>
    <w:p w14:paraId="0C4CE082" w14:textId="100821B5" w:rsidR="00B61D24" w:rsidRDefault="00BD6DE8" w:rsidP="00316086">
      <w:pPr>
        <w:spacing w:after="0"/>
        <w:ind w:left="360"/>
        <w:jc w:val="both"/>
        <w:rPr>
          <w:sz w:val="24"/>
          <w:szCs w:val="24"/>
        </w:rPr>
      </w:pPr>
      <w:sdt>
        <w:sdtPr>
          <w:rPr>
            <w:sz w:val="24"/>
            <w:szCs w:val="24"/>
          </w:rPr>
          <w:id w:val="-1171263299"/>
          <w14:checkbox>
            <w14:checked w14:val="0"/>
            <w14:checkedState w14:val="2612" w14:font="MS Gothic"/>
            <w14:uncheckedState w14:val="2610" w14:font="MS Gothic"/>
          </w14:checkbox>
        </w:sdtPr>
        <w:sdtEndPr/>
        <w:sdtContent>
          <w:r w:rsidR="00827FB8">
            <w:rPr>
              <w:rFonts w:ascii="MS Gothic" w:eastAsia="MS Gothic" w:hAnsi="MS Gothic" w:hint="eastAsia"/>
              <w:sz w:val="24"/>
              <w:szCs w:val="24"/>
            </w:rPr>
            <w:t>☐</w:t>
          </w:r>
        </w:sdtContent>
      </w:sdt>
      <w:r w:rsidR="00827FB8">
        <w:rPr>
          <w:sz w:val="24"/>
          <w:szCs w:val="24"/>
        </w:rPr>
        <w:t xml:space="preserve"> </w:t>
      </w:r>
      <w:r w:rsidR="00E80C94" w:rsidRPr="00827FB8">
        <w:rPr>
          <w:sz w:val="24"/>
          <w:szCs w:val="24"/>
        </w:rPr>
        <w:t>L’accessibilité</w:t>
      </w:r>
      <w:r w:rsidR="00EB0EAC" w:rsidRPr="00827FB8">
        <w:rPr>
          <w:sz w:val="24"/>
          <w:szCs w:val="24"/>
        </w:rPr>
        <w:t>, la gouvernance et l’employabilité à l’ère du numérique.</w:t>
      </w:r>
    </w:p>
    <w:p w14:paraId="313E7D9A" w14:textId="468A059C" w:rsidR="00316086" w:rsidRDefault="00316086" w:rsidP="00316086">
      <w:pPr>
        <w:spacing w:after="0"/>
        <w:jc w:val="both"/>
        <w:rPr>
          <w:sz w:val="24"/>
          <w:szCs w:val="24"/>
        </w:rPr>
      </w:pPr>
    </w:p>
    <w:p w14:paraId="38061ACD" w14:textId="77777777" w:rsidR="00316086" w:rsidRDefault="00316086" w:rsidP="00316086">
      <w:pPr>
        <w:spacing w:after="0"/>
        <w:jc w:val="both"/>
        <w:rPr>
          <w:sz w:val="24"/>
          <w:szCs w:val="24"/>
        </w:rPr>
      </w:pPr>
    </w:p>
    <w:p w14:paraId="4AFB9E56" w14:textId="5709E261" w:rsidR="00B61D24" w:rsidRDefault="00B61D24" w:rsidP="00316086">
      <w:pPr>
        <w:spacing w:after="0"/>
        <w:jc w:val="both"/>
        <w:rPr>
          <w:rFonts w:eastAsia="Times New Roman"/>
          <w:color w:val="0070C0"/>
          <w:sz w:val="28"/>
          <w:szCs w:val="28"/>
        </w:rPr>
      </w:pPr>
      <w:r>
        <w:rPr>
          <w:rFonts w:eastAsia="Times New Roman"/>
          <w:b/>
          <w:color w:val="0070C0"/>
          <w:sz w:val="28"/>
          <w:szCs w:val="28"/>
        </w:rPr>
        <w:t>Titre de la proposition :</w:t>
      </w:r>
    </w:p>
    <w:p w14:paraId="2D2789FB" w14:textId="34F801FB" w:rsidR="00B61D24" w:rsidRDefault="00B61D24" w:rsidP="00316086">
      <w:pPr>
        <w:spacing w:after="0"/>
        <w:jc w:val="both"/>
        <w:rPr>
          <w:rFonts w:eastAsia="Times New Roman"/>
          <w:b/>
          <w:color w:val="0070C0"/>
          <w:sz w:val="28"/>
          <w:szCs w:val="28"/>
        </w:rPr>
      </w:pPr>
      <w:r w:rsidRPr="00B61D24">
        <w:rPr>
          <w:rFonts w:eastAsia="Times New Roman"/>
          <w:color w:val="0070C0"/>
          <w:sz w:val="28"/>
          <w:szCs w:val="28"/>
        </w:rPr>
        <w:t>Bref et concis, le titre doit communiquer l’essentiel de la présentation (affiche ou orale) et/ou circonscrire le thème principal de la séance (panel, table ronde, atelier) pour</w:t>
      </w:r>
      <w:r>
        <w:rPr>
          <w:rFonts w:eastAsia="Times New Roman"/>
          <w:color w:val="0070C0"/>
          <w:sz w:val="28"/>
          <w:szCs w:val="28"/>
        </w:rPr>
        <w:t xml:space="preserve"> les participant</w:t>
      </w:r>
      <w:r w:rsidR="00A61955">
        <w:rPr>
          <w:rFonts w:eastAsia="Times New Roman"/>
          <w:color w:val="0070C0"/>
          <w:sz w:val="28"/>
          <w:szCs w:val="28"/>
        </w:rPr>
        <w:t>-e-</w:t>
      </w:r>
      <w:r>
        <w:rPr>
          <w:rFonts w:eastAsia="Times New Roman"/>
          <w:color w:val="0070C0"/>
          <w:sz w:val="28"/>
          <w:szCs w:val="28"/>
        </w:rPr>
        <w:t>s.</w:t>
      </w:r>
    </w:p>
    <w:p w14:paraId="57E7EB1F" w14:textId="6C35D2E1" w:rsidR="00B61D24" w:rsidRDefault="00B61D24" w:rsidP="00316086">
      <w:pPr>
        <w:spacing w:after="0"/>
        <w:jc w:val="both"/>
        <w:rPr>
          <w:rFonts w:eastAsia="Times New Roman"/>
          <w:b/>
          <w:color w:val="0070C0"/>
          <w:sz w:val="28"/>
          <w:szCs w:val="28"/>
        </w:rPr>
      </w:pPr>
    </w:p>
    <w:p w14:paraId="67E8053D" w14:textId="07A4F934" w:rsidR="00F21113" w:rsidRDefault="00F21113" w:rsidP="00316086">
      <w:pPr>
        <w:spacing w:after="0"/>
        <w:jc w:val="both"/>
        <w:rPr>
          <w:rFonts w:eastAsia="Times New Roman"/>
          <w:b/>
          <w:color w:val="0070C0"/>
          <w:sz w:val="28"/>
          <w:szCs w:val="28"/>
        </w:rPr>
      </w:pPr>
    </w:p>
    <w:p w14:paraId="5EF8F011" w14:textId="77777777" w:rsidR="00583F73" w:rsidRDefault="00583F73" w:rsidP="00316086">
      <w:pPr>
        <w:spacing w:after="0"/>
        <w:jc w:val="both"/>
        <w:rPr>
          <w:rFonts w:eastAsia="Times New Roman"/>
          <w:b/>
          <w:color w:val="0070C0"/>
          <w:sz w:val="28"/>
          <w:szCs w:val="28"/>
        </w:rPr>
      </w:pPr>
    </w:p>
    <w:p w14:paraId="5A052D68" w14:textId="5F76A3F8" w:rsidR="00EB0EAC" w:rsidRDefault="00B61D24" w:rsidP="00316086">
      <w:pPr>
        <w:spacing w:after="0"/>
        <w:jc w:val="both"/>
        <w:rPr>
          <w:rFonts w:eastAsia="Times New Roman"/>
          <w:b/>
          <w:color w:val="0070C0"/>
          <w:sz w:val="28"/>
          <w:szCs w:val="28"/>
          <w:lang w:val="fr-FR"/>
        </w:rPr>
      </w:pPr>
      <w:r>
        <w:rPr>
          <w:rFonts w:eastAsia="Times New Roman"/>
          <w:b/>
          <w:color w:val="0070C0"/>
          <w:sz w:val="28"/>
          <w:szCs w:val="28"/>
        </w:rPr>
        <w:lastRenderedPageBreak/>
        <w:t>R</w:t>
      </w:r>
      <w:proofErr w:type="spellStart"/>
      <w:r w:rsidR="00EB0EAC" w:rsidRPr="00BE5FDA">
        <w:rPr>
          <w:rFonts w:eastAsia="Times New Roman"/>
          <w:b/>
          <w:color w:val="0070C0"/>
          <w:sz w:val="28"/>
          <w:szCs w:val="28"/>
          <w:lang w:val="fr-FR"/>
        </w:rPr>
        <w:t>ésumé</w:t>
      </w:r>
      <w:proofErr w:type="spellEnd"/>
      <w:r w:rsidR="00EB0EAC" w:rsidRPr="00BE5FDA">
        <w:rPr>
          <w:rFonts w:eastAsia="Times New Roman"/>
          <w:b/>
          <w:color w:val="0070C0"/>
          <w:sz w:val="28"/>
          <w:szCs w:val="28"/>
          <w:lang w:val="fr-FR"/>
        </w:rPr>
        <w:t xml:space="preserve"> de la </w:t>
      </w:r>
      <w:r>
        <w:rPr>
          <w:rFonts w:eastAsia="Times New Roman"/>
          <w:b/>
          <w:color w:val="0070C0"/>
          <w:sz w:val="28"/>
          <w:szCs w:val="28"/>
          <w:lang w:val="fr-FR"/>
        </w:rPr>
        <w:t>proposit</w:t>
      </w:r>
      <w:r w:rsidR="00EB0EAC" w:rsidRPr="00BE5FDA">
        <w:rPr>
          <w:rFonts w:eastAsia="Times New Roman"/>
          <w:b/>
          <w:color w:val="0070C0"/>
          <w:sz w:val="28"/>
          <w:szCs w:val="28"/>
          <w:lang w:val="fr-FR"/>
        </w:rPr>
        <w:t>ion </w:t>
      </w:r>
      <w:r w:rsidR="008B5D83">
        <w:rPr>
          <w:rFonts w:eastAsia="Times New Roman"/>
          <w:b/>
          <w:color w:val="0070C0"/>
          <w:sz w:val="28"/>
          <w:szCs w:val="28"/>
          <w:lang w:val="fr-FR"/>
        </w:rPr>
        <w:t>(entre 400 et</w:t>
      </w:r>
      <w:r w:rsidR="003F2A44" w:rsidRPr="00BE5FDA">
        <w:rPr>
          <w:rFonts w:eastAsia="Times New Roman"/>
          <w:b/>
          <w:color w:val="0070C0"/>
          <w:sz w:val="28"/>
          <w:szCs w:val="28"/>
          <w:lang w:val="fr-FR"/>
        </w:rPr>
        <w:t xml:space="preserve"> 500 mots</w:t>
      </w:r>
      <w:r w:rsidR="003F2A44">
        <w:rPr>
          <w:rFonts w:eastAsia="Times New Roman"/>
          <w:b/>
          <w:color w:val="0070C0"/>
          <w:sz w:val="28"/>
          <w:szCs w:val="28"/>
          <w:lang w:val="fr-FR"/>
        </w:rPr>
        <w:t xml:space="preserve">) </w:t>
      </w:r>
      <w:r w:rsidR="00EB0EAC" w:rsidRPr="00BE5FDA">
        <w:rPr>
          <w:rFonts w:eastAsia="Times New Roman"/>
          <w:b/>
          <w:color w:val="0070C0"/>
          <w:sz w:val="28"/>
          <w:szCs w:val="28"/>
          <w:lang w:val="fr-FR"/>
        </w:rPr>
        <w:t>:</w:t>
      </w:r>
    </w:p>
    <w:p w14:paraId="130DE43F" w14:textId="2B7546A8" w:rsidR="00B61D24" w:rsidRPr="00B61D24" w:rsidRDefault="00B61D24" w:rsidP="00316086">
      <w:pPr>
        <w:spacing w:after="0"/>
        <w:jc w:val="both"/>
        <w:rPr>
          <w:rFonts w:eastAsia="Times New Roman"/>
          <w:color w:val="0070C0"/>
          <w:sz w:val="28"/>
          <w:szCs w:val="28"/>
        </w:rPr>
      </w:pPr>
      <w:r w:rsidRPr="00B61D24">
        <w:rPr>
          <w:rFonts w:eastAsia="Times New Roman"/>
          <w:color w:val="0070C0"/>
          <w:sz w:val="28"/>
          <w:szCs w:val="28"/>
        </w:rPr>
        <w:t>Les résumés doivent être soumis en françai</w:t>
      </w:r>
      <w:r>
        <w:rPr>
          <w:rFonts w:eastAsia="Times New Roman"/>
          <w:color w:val="0070C0"/>
          <w:sz w:val="28"/>
          <w:szCs w:val="28"/>
        </w:rPr>
        <w:t>s</w:t>
      </w:r>
      <w:r w:rsidR="00316086">
        <w:rPr>
          <w:rFonts w:eastAsia="Times New Roman"/>
          <w:color w:val="0070C0"/>
          <w:sz w:val="28"/>
          <w:szCs w:val="28"/>
        </w:rPr>
        <w:t xml:space="preserve"> et ne feront</w:t>
      </w:r>
      <w:r w:rsidRPr="00B61D24">
        <w:rPr>
          <w:rFonts w:eastAsia="Times New Roman"/>
          <w:color w:val="0070C0"/>
          <w:sz w:val="28"/>
          <w:szCs w:val="28"/>
        </w:rPr>
        <w:t xml:space="preserve"> l’objet d’</w:t>
      </w:r>
      <w:r w:rsidR="00316086">
        <w:rPr>
          <w:rFonts w:eastAsia="Times New Roman"/>
          <w:color w:val="0070C0"/>
          <w:sz w:val="28"/>
          <w:szCs w:val="28"/>
        </w:rPr>
        <w:t>auc</w:t>
      </w:r>
      <w:r w:rsidRPr="00B61D24">
        <w:rPr>
          <w:rFonts w:eastAsia="Times New Roman"/>
          <w:color w:val="0070C0"/>
          <w:sz w:val="28"/>
          <w:szCs w:val="28"/>
        </w:rPr>
        <w:t>une révision linguist</w:t>
      </w:r>
      <w:r w:rsidR="00316086">
        <w:rPr>
          <w:rFonts w:eastAsia="Times New Roman"/>
          <w:color w:val="0070C0"/>
          <w:sz w:val="28"/>
          <w:szCs w:val="28"/>
        </w:rPr>
        <w:t>ique. Assurez-vous de bien formul</w:t>
      </w:r>
      <w:r w:rsidRPr="00B61D24">
        <w:rPr>
          <w:rFonts w:eastAsia="Times New Roman"/>
          <w:color w:val="0070C0"/>
          <w:sz w:val="28"/>
          <w:szCs w:val="28"/>
        </w:rPr>
        <w:t>er votre proposition avant de la soumettre.</w:t>
      </w:r>
    </w:p>
    <w:p w14:paraId="09B83ABC" w14:textId="77777777" w:rsidR="00B61D24" w:rsidRPr="00B61D24" w:rsidRDefault="00B61D24" w:rsidP="00316086">
      <w:pPr>
        <w:spacing w:after="0"/>
        <w:jc w:val="both"/>
        <w:rPr>
          <w:rFonts w:eastAsia="Times New Roman"/>
          <w:b/>
          <w:color w:val="0070C0"/>
          <w:sz w:val="28"/>
          <w:szCs w:val="28"/>
        </w:rPr>
      </w:pPr>
    </w:p>
    <w:p w14:paraId="3F497D7D" w14:textId="53225239" w:rsidR="00EB0EAC" w:rsidRDefault="00EB0EAC" w:rsidP="00316086">
      <w:pPr>
        <w:spacing w:after="0" w:line="240" w:lineRule="auto"/>
        <w:rPr>
          <w:rFonts w:ascii="Arial" w:hAnsi="Arial" w:cs="Arial"/>
        </w:rPr>
      </w:pPr>
    </w:p>
    <w:p w14:paraId="66B93344" w14:textId="1759C10C" w:rsidR="00583F73" w:rsidRDefault="00583F73" w:rsidP="00316086">
      <w:pPr>
        <w:spacing w:after="0" w:line="240" w:lineRule="auto"/>
        <w:rPr>
          <w:rFonts w:ascii="Arial" w:hAnsi="Arial" w:cs="Arial"/>
        </w:rPr>
      </w:pPr>
    </w:p>
    <w:p w14:paraId="694FB7BB" w14:textId="3B17A6F3" w:rsidR="00583F73" w:rsidRDefault="00583F73" w:rsidP="00316086">
      <w:pPr>
        <w:spacing w:after="0" w:line="240" w:lineRule="auto"/>
        <w:rPr>
          <w:rFonts w:ascii="Arial" w:hAnsi="Arial" w:cs="Arial"/>
        </w:rPr>
      </w:pPr>
    </w:p>
    <w:p w14:paraId="156C9AF6" w14:textId="77777777" w:rsidR="00583F73" w:rsidRDefault="00583F73" w:rsidP="00316086">
      <w:pPr>
        <w:spacing w:after="0" w:line="240" w:lineRule="auto"/>
        <w:rPr>
          <w:rFonts w:ascii="Arial" w:hAnsi="Arial" w:cs="Arial"/>
        </w:rPr>
      </w:pPr>
    </w:p>
    <w:p w14:paraId="76A0E2F4" w14:textId="4F0410D0" w:rsidR="00A61955" w:rsidRDefault="00A61955" w:rsidP="00A61955">
      <w:pPr>
        <w:spacing w:after="0"/>
        <w:jc w:val="both"/>
        <w:rPr>
          <w:rFonts w:eastAsia="Times New Roman"/>
          <w:b/>
          <w:color w:val="0070C0"/>
          <w:sz w:val="28"/>
          <w:szCs w:val="28"/>
        </w:rPr>
      </w:pPr>
      <w:r>
        <w:rPr>
          <w:rFonts w:eastAsia="Times New Roman"/>
          <w:b/>
          <w:color w:val="0070C0"/>
          <w:sz w:val="28"/>
          <w:szCs w:val="28"/>
        </w:rPr>
        <w:t xml:space="preserve">Autres informations importantes : </w:t>
      </w:r>
    </w:p>
    <w:p w14:paraId="6EFDA15C" w14:textId="03D62D29" w:rsidR="00EB0EAC" w:rsidRPr="00947B8C" w:rsidRDefault="00A61955" w:rsidP="00A61955">
      <w:pPr>
        <w:spacing w:after="0" w:line="240" w:lineRule="auto"/>
        <w:rPr>
          <w:rFonts w:ascii="Arial" w:hAnsi="Arial" w:cs="Arial"/>
        </w:rPr>
      </w:pPr>
      <w:r>
        <w:rPr>
          <w:rFonts w:eastAsia="Times New Roman"/>
          <w:color w:val="0070C0"/>
          <w:sz w:val="28"/>
          <w:szCs w:val="28"/>
        </w:rPr>
        <w:t>Nom des coauteurs-</w:t>
      </w:r>
      <w:proofErr w:type="spellStart"/>
      <w:r>
        <w:rPr>
          <w:rFonts w:eastAsia="Times New Roman"/>
          <w:color w:val="0070C0"/>
          <w:sz w:val="28"/>
          <w:szCs w:val="28"/>
        </w:rPr>
        <w:t>rice</w:t>
      </w:r>
      <w:proofErr w:type="spellEnd"/>
      <w:r>
        <w:rPr>
          <w:rFonts w:eastAsia="Times New Roman"/>
          <w:color w:val="0070C0"/>
          <w:sz w:val="28"/>
          <w:szCs w:val="28"/>
        </w:rPr>
        <w:t>-s, liste des participant-e-s,</w:t>
      </w:r>
      <w:r w:rsidRPr="00A61955">
        <w:rPr>
          <w:rFonts w:eastAsia="Times New Roman"/>
          <w:color w:val="0070C0"/>
          <w:sz w:val="28"/>
          <w:szCs w:val="28"/>
        </w:rPr>
        <w:t xml:space="preserve"> </w:t>
      </w:r>
      <w:r>
        <w:rPr>
          <w:rFonts w:eastAsia="Times New Roman"/>
          <w:color w:val="0070C0"/>
          <w:sz w:val="28"/>
          <w:szCs w:val="28"/>
        </w:rPr>
        <w:t>besoins audiovisuels etc.</w:t>
      </w:r>
    </w:p>
    <w:sectPr w:rsidR="00EB0EAC" w:rsidRPr="00947B8C" w:rsidSect="00BE5FDA">
      <w:footerReference w:type="default" r:id="rId28"/>
      <w:pgSz w:w="12240" w:h="15840"/>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39830" w14:textId="77777777" w:rsidR="00BD6DE8" w:rsidRDefault="00BD6DE8" w:rsidP="00E472FA">
      <w:pPr>
        <w:spacing w:after="0" w:line="240" w:lineRule="auto"/>
      </w:pPr>
      <w:r>
        <w:separator/>
      </w:r>
    </w:p>
  </w:endnote>
  <w:endnote w:type="continuationSeparator" w:id="0">
    <w:p w14:paraId="3F122E05" w14:textId="77777777" w:rsidR="00BD6DE8" w:rsidRDefault="00BD6DE8" w:rsidP="00E4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5F87" w14:textId="1690586E" w:rsidR="00F00EB5" w:rsidRPr="00F00EB5" w:rsidRDefault="00F00EB5">
    <w:pPr>
      <w:pStyle w:val="Pieddepage"/>
      <w:rPr>
        <w:rFonts w:ascii="Calibri" w:hAnsi="Calibri" w:cs="Calibri"/>
        <w:sz w:val="18"/>
        <w:szCs w:val="18"/>
      </w:rPr>
    </w:pPr>
    <w:r w:rsidRPr="00F00EB5">
      <w:rPr>
        <w:rFonts w:ascii="Calibri" w:hAnsi="Calibri" w:cs="Calibri"/>
        <w:i/>
        <w:sz w:val="18"/>
        <w:szCs w:val="18"/>
        <w:lang w:val="fr-FR"/>
      </w:rPr>
      <w:t>Université du Québec à Montréal, Rectorat</w:t>
    </w:r>
    <w:r w:rsidRPr="00F00EB5">
      <w:rPr>
        <w:rFonts w:ascii="Calibri" w:hAnsi="Calibri" w:cs="Calibri"/>
        <w:i/>
        <w:sz w:val="18"/>
        <w:szCs w:val="18"/>
        <w:lang w:val="fr-FR"/>
      </w:rPr>
      <w:tab/>
    </w:r>
    <w:r w:rsidRPr="00F00EB5">
      <w:rPr>
        <w:rFonts w:ascii="Calibri" w:hAnsi="Calibri" w:cs="Calibri"/>
        <w:sz w:val="18"/>
        <w:szCs w:val="18"/>
        <w:lang w:val="fr-FR"/>
      </w:rPr>
      <w:t xml:space="preserve">Page </w:t>
    </w:r>
    <w:r w:rsidRPr="00F00EB5">
      <w:rPr>
        <w:rFonts w:ascii="Calibri" w:hAnsi="Calibri" w:cs="Calibri"/>
        <w:sz w:val="18"/>
        <w:szCs w:val="18"/>
        <w:lang w:val="fr-FR"/>
      </w:rPr>
      <w:fldChar w:fldCharType="begin"/>
    </w:r>
    <w:r w:rsidRPr="00F00EB5">
      <w:rPr>
        <w:rFonts w:ascii="Calibri" w:hAnsi="Calibri" w:cs="Calibri"/>
        <w:sz w:val="18"/>
        <w:szCs w:val="18"/>
        <w:lang w:val="fr-FR"/>
      </w:rPr>
      <w:instrText xml:space="preserve"> PAGE </w:instrText>
    </w:r>
    <w:r w:rsidRPr="00F00EB5">
      <w:rPr>
        <w:rFonts w:ascii="Calibri" w:hAnsi="Calibri" w:cs="Calibri"/>
        <w:sz w:val="18"/>
        <w:szCs w:val="18"/>
        <w:lang w:val="fr-FR"/>
      </w:rPr>
      <w:fldChar w:fldCharType="separate"/>
    </w:r>
    <w:r w:rsidR="00D910F0">
      <w:rPr>
        <w:rFonts w:ascii="Calibri" w:hAnsi="Calibri" w:cs="Calibri"/>
        <w:noProof/>
        <w:sz w:val="18"/>
        <w:szCs w:val="18"/>
        <w:lang w:val="fr-FR"/>
      </w:rPr>
      <w:t>5</w:t>
    </w:r>
    <w:r w:rsidRPr="00F00EB5">
      <w:rPr>
        <w:rFonts w:ascii="Calibri" w:hAnsi="Calibri" w:cs="Calibri"/>
        <w:sz w:val="18"/>
        <w:szCs w:val="18"/>
        <w:lang w:val="fr-FR"/>
      </w:rPr>
      <w:fldChar w:fldCharType="end"/>
    </w:r>
    <w:r w:rsidRPr="00F00EB5">
      <w:rPr>
        <w:rFonts w:ascii="Calibri" w:hAnsi="Calibri" w:cs="Calibri"/>
        <w:sz w:val="18"/>
        <w:szCs w:val="18"/>
        <w:lang w:val="fr-FR"/>
      </w:rPr>
      <w:tab/>
    </w:r>
    <w:r w:rsidRPr="00F00EB5">
      <w:rPr>
        <w:rFonts w:ascii="Calibri" w:hAnsi="Calibri" w:cs="Calibri"/>
        <w:sz w:val="18"/>
        <w:szCs w:val="18"/>
        <w:lang w:val="fr-FR"/>
      </w:rPr>
      <w:fldChar w:fldCharType="begin"/>
    </w:r>
    <w:r w:rsidRPr="00F00EB5">
      <w:rPr>
        <w:rFonts w:ascii="Calibri" w:hAnsi="Calibri" w:cs="Calibri"/>
        <w:sz w:val="18"/>
        <w:szCs w:val="18"/>
      </w:rPr>
      <w:instrText xml:space="preserve"> DATE \@ "yyyy-MM-dd" </w:instrText>
    </w:r>
    <w:r w:rsidRPr="00F00EB5">
      <w:rPr>
        <w:rFonts w:ascii="Calibri" w:hAnsi="Calibri" w:cs="Calibri"/>
        <w:sz w:val="18"/>
        <w:szCs w:val="18"/>
        <w:lang w:val="fr-FR"/>
      </w:rPr>
      <w:fldChar w:fldCharType="separate"/>
    </w:r>
    <w:r w:rsidR="00CA61DD">
      <w:rPr>
        <w:rFonts w:ascii="Calibri" w:hAnsi="Calibri" w:cs="Calibri"/>
        <w:noProof/>
        <w:sz w:val="18"/>
        <w:szCs w:val="18"/>
      </w:rPr>
      <w:t>2020-02-18</w:t>
    </w:r>
    <w:r w:rsidRPr="00F00EB5">
      <w:rPr>
        <w:rFonts w:ascii="Calibri" w:hAnsi="Calibri" w:cs="Calibri"/>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9D830" w14:textId="77777777" w:rsidR="00BD6DE8" w:rsidRDefault="00BD6DE8" w:rsidP="00E472FA">
      <w:pPr>
        <w:spacing w:after="0" w:line="240" w:lineRule="auto"/>
      </w:pPr>
      <w:r>
        <w:separator/>
      </w:r>
    </w:p>
  </w:footnote>
  <w:footnote w:type="continuationSeparator" w:id="0">
    <w:p w14:paraId="66372866" w14:textId="77777777" w:rsidR="00BD6DE8" w:rsidRDefault="00BD6DE8" w:rsidP="00E47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5A0C"/>
    <w:multiLevelType w:val="multilevel"/>
    <w:tmpl w:val="DC44D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56450"/>
    <w:multiLevelType w:val="hybridMultilevel"/>
    <w:tmpl w:val="18BE94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12B5D4A"/>
    <w:multiLevelType w:val="hybridMultilevel"/>
    <w:tmpl w:val="60E81A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9B38D0"/>
    <w:multiLevelType w:val="hybridMultilevel"/>
    <w:tmpl w:val="B1663E2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5E17E4F"/>
    <w:multiLevelType w:val="multilevel"/>
    <w:tmpl w:val="DC44D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007E5"/>
    <w:multiLevelType w:val="hybridMultilevel"/>
    <w:tmpl w:val="FCA88092"/>
    <w:lvl w:ilvl="0" w:tplc="0C0C0001">
      <w:start w:val="1"/>
      <w:numFmt w:val="bullet"/>
      <w:lvlText w:val=""/>
      <w:lvlJc w:val="left"/>
      <w:pPr>
        <w:ind w:left="1996" w:hanging="360"/>
      </w:pPr>
      <w:rPr>
        <w:rFonts w:ascii="Symbol" w:hAnsi="Symbol" w:hint="default"/>
      </w:rPr>
    </w:lvl>
    <w:lvl w:ilvl="1" w:tplc="0C0C0003" w:tentative="1">
      <w:start w:val="1"/>
      <w:numFmt w:val="bullet"/>
      <w:lvlText w:val="o"/>
      <w:lvlJc w:val="left"/>
      <w:pPr>
        <w:ind w:left="2716" w:hanging="360"/>
      </w:pPr>
      <w:rPr>
        <w:rFonts w:ascii="Courier New" w:hAnsi="Courier New" w:cs="Courier New" w:hint="default"/>
      </w:rPr>
    </w:lvl>
    <w:lvl w:ilvl="2" w:tplc="0C0C0005" w:tentative="1">
      <w:start w:val="1"/>
      <w:numFmt w:val="bullet"/>
      <w:lvlText w:val=""/>
      <w:lvlJc w:val="left"/>
      <w:pPr>
        <w:ind w:left="3436" w:hanging="360"/>
      </w:pPr>
      <w:rPr>
        <w:rFonts w:ascii="Wingdings" w:hAnsi="Wingdings" w:hint="default"/>
      </w:rPr>
    </w:lvl>
    <w:lvl w:ilvl="3" w:tplc="0C0C0001" w:tentative="1">
      <w:start w:val="1"/>
      <w:numFmt w:val="bullet"/>
      <w:lvlText w:val=""/>
      <w:lvlJc w:val="left"/>
      <w:pPr>
        <w:ind w:left="4156" w:hanging="360"/>
      </w:pPr>
      <w:rPr>
        <w:rFonts w:ascii="Symbol" w:hAnsi="Symbol" w:hint="default"/>
      </w:rPr>
    </w:lvl>
    <w:lvl w:ilvl="4" w:tplc="0C0C0003" w:tentative="1">
      <w:start w:val="1"/>
      <w:numFmt w:val="bullet"/>
      <w:lvlText w:val="o"/>
      <w:lvlJc w:val="left"/>
      <w:pPr>
        <w:ind w:left="4876" w:hanging="360"/>
      </w:pPr>
      <w:rPr>
        <w:rFonts w:ascii="Courier New" w:hAnsi="Courier New" w:cs="Courier New" w:hint="default"/>
      </w:rPr>
    </w:lvl>
    <w:lvl w:ilvl="5" w:tplc="0C0C0005" w:tentative="1">
      <w:start w:val="1"/>
      <w:numFmt w:val="bullet"/>
      <w:lvlText w:val=""/>
      <w:lvlJc w:val="left"/>
      <w:pPr>
        <w:ind w:left="5596" w:hanging="360"/>
      </w:pPr>
      <w:rPr>
        <w:rFonts w:ascii="Wingdings" w:hAnsi="Wingdings" w:hint="default"/>
      </w:rPr>
    </w:lvl>
    <w:lvl w:ilvl="6" w:tplc="0C0C0001" w:tentative="1">
      <w:start w:val="1"/>
      <w:numFmt w:val="bullet"/>
      <w:lvlText w:val=""/>
      <w:lvlJc w:val="left"/>
      <w:pPr>
        <w:ind w:left="6316" w:hanging="360"/>
      </w:pPr>
      <w:rPr>
        <w:rFonts w:ascii="Symbol" w:hAnsi="Symbol" w:hint="default"/>
      </w:rPr>
    </w:lvl>
    <w:lvl w:ilvl="7" w:tplc="0C0C0003" w:tentative="1">
      <w:start w:val="1"/>
      <w:numFmt w:val="bullet"/>
      <w:lvlText w:val="o"/>
      <w:lvlJc w:val="left"/>
      <w:pPr>
        <w:ind w:left="7036" w:hanging="360"/>
      </w:pPr>
      <w:rPr>
        <w:rFonts w:ascii="Courier New" w:hAnsi="Courier New" w:cs="Courier New" w:hint="default"/>
      </w:rPr>
    </w:lvl>
    <w:lvl w:ilvl="8" w:tplc="0C0C0005" w:tentative="1">
      <w:start w:val="1"/>
      <w:numFmt w:val="bullet"/>
      <w:lvlText w:val=""/>
      <w:lvlJc w:val="left"/>
      <w:pPr>
        <w:ind w:left="7756" w:hanging="360"/>
      </w:pPr>
      <w:rPr>
        <w:rFonts w:ascii="Wingdings" w:hAnsi="Wingdings" w:hint="default"/>
      </w:rPr>
    </w:lvl>
  </w:abstractNum>
  <w:abstractNum w:abstractNumId="6" w15:restartNumberingAfterBreak="0">
    <w:nsid w:val="1D0B7916"/>
    <w:multiLevelType w:val="hybridMultilevel"/>
    <w:tmpl w:val="040A47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D89523C"/>
    <w:multiLevelType w:val="hybridMultilevel"/>
    <w:tmpl w:val="010A53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7B619F6"/>
    <w:multiLevelType w:val="hybridMultilevel"/>
    <w:tmpl w:val="7EAC0480"/>
    <w:lvl w:ilvl="0" w:tplc="94B8E9A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D2B7929"/>
    <w:multiLevelType w:val="hybridMultilevel"/>
    <w:tmpl w:val="D33884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DC21649"/>
    <w:multiLevelType w:val="hybridMultilevel"/>
    <w:tmpl w:val="35F69A9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30961547"/>
    <w:multiLevelType w:val="hybridMultilevel"/>
    <w:tmpl w:val="D7F6ABB6"/>
    <w:lvl w:ilvl="0" w:tplc="F70645B4">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0A56EA9"/>
    <w:multiLevelType w:val="hybridMultilevel"/>
    <w:tmpl w:val="0F3EFA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7C54D92"/>
    <w:multiLevelType w:val="hybridMultilevel"/>
    <w:tmpl w:val="5B2ACD32"/>
    <w:lvl w:ilvl="0" w:tplc="F70645B4">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B70412B"/>
    <w:multiLevelType w:val="hybridMultilevel"/>
    <w:tmpl w:val="A798F2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68325D4"/>
    <w:multiLevelType w:val="hybridMultilevel"/>
    <w:tmpl w:val="EF16CA4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57A34548"/>
    <w:multiLevelType w:val="hybridMultilevel"/>
    <w:tmpl w:val="366C44FC"/>
    <w:lvl w:ilvl="0" w:tplc="CA326AAE">
      <w:start w:val="1"/>
      <w:numFmt w:val="decimal"/>
      <w:lvlText w:val="%1."/>
      <w:lvlJc w:val="left"/>
      <w:pPr>
        <w:ind w:left="720" w:hanging="360"/>
      </w:pPr>
      <w:rPr>
        <w:rFonts w:eastAsia="Calibri"/>
      </w:rPr>
    </w:lvl>
    <w:lvl w:ilvl="1" w:tplc="0C0C0001">
      <w:start w:val="1"/>
      <w:numFmt w:val="bullet"/>
      <w:lvlText w:val=""/>
      <w:lvlJc w:val="left"/>
      <w:pPr>
        <w:ind w:left="851" w:hanging="284"/>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58307883"/>
    <w:multiLevelType w:val="hybridMultilevel"/>
    <w:tmpl w:val="FCC6BEE2"/>
    <w:lvl w:ilvl="0" w:tplc="F70645B4">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E226EEB"/>
    <w:multiLevelType w:val="hybridMultilevel"/>
    <w:tmpl w:val="F8A0C24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19" w15:restartNumberingAfterBreak="0">
    <w:nsid w:val="74343B98"/>
    <w:multiLevelType w:val="hybridMultilevel"/>
    <w:tmpl w:val="37CCD612"/>
    <w:lvl w:ilvl="0" w:tplc="F70645B4">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8187A4B"/>
    <w:multiLevelType w:val="hybridMultilevel"/>
    <w:tmpl w:val="AD24F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BDB45E9"/>
    <w:multiLevelType w:val="hybridMultilevel"/>
    <w:tmpl w:val="89868272"/>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22" w15:restartNumberingAfterBreak="0">
    <w:nsid w:val="7E5428B2"/>
    <w:multiLevelType w:val="hybridMultilevel"/>
    <w:tmpl w:val="EAE04598"/>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2"/>
  </w:num>
  <w:num w:numId="4">
    <w:abstractNumId w:val="15"/>
  </w:num>
  <w:num w:numId="5">
    <w:abstractNumId w:val="16"/>
  </w:num>
  <w:num w:numId="6">
    <w:abstractNumId w:val="4"/>
  </w:num>
  <w:num w:numId="7">
    <w:abstractNumId w:val="0"/>
  </w:num>
  <w:num w:numId="8">
    <w:abstractNumId w:val="14"/>
  </w:num>
  <w:num w:numId="9">
    <w:abstractNumId w:val="8"/>
  </w:num>
  <w:num w:numId="10">
    <w:abstractNumId w:val="19"/>
  </w:num>
  <w:num w:numId="11">
    <w:abstractNumId w:val="11"/>
  </w:num>
  <w:num w:numId="12">
    <w:abstractNumId w:val="17"/>
  </w:num>
  <w:num w:numId="13">
    <w:abstractNumId w:val="13"/>
  </w:num>
  <w:num w:numId="14">
    <w:abstractNumId w:val="3"/>
  </w:num>
  <w:num w:numId="15">
    <w:abstractNumId w:val="1"/>
  </w:num>
  <w:num w:numId="16">
    <w:abstractNumId w:val="20"/>
  </w:num>
  <w:num w:numId="17">
    <w:abstractNumId w:val="18"/>
  </w:num>
  <w:num w:numId="18">
    <w:abstractNumId w:val="5"/>
  </w:num>
  <w:num w:numId="19">
    <w:abstractNumId w:val="9"/>
  </w:num>
  <w:num w:numId="20">
    <w:abstractNumId w:val="22"/>
  </w:num>
  <w:num w:numId="21">
    <w:abstractNumId w:val="21"/>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8C"/>
    <w:rsid w:val="00015706"/>
    <w:rsid w:val="00016584"/>
    <w:rsid w:val="000177A7"/>
    <w:rsid w:val="0003104E"/>
    <w:rsid w:val="00070E01"/>
    <w:rsid w:val="000A20DD"/>
    <w:rsid w:val="000B25EA"/>
    <w:rsid w:val="000D1E68"/>
    <w:rsid w:val="00103F4C"/>
    <w:rsid w:val="00143E6F"/>
    <w:rsid w:val="001C7561"/>
    <w:rsid w:val="001E4778"/>
    <w:rsid w:val="00263D4C"/>
    <w:rsid w:val="002707DE"/>
    <w:rsid w:val="002B0F71"/>
    <w:rsid w:val="002D15CF"/>
    <w:rsid w:val="002E28A4"/>
    <w:rsid w:val="00316086"/>
    <w:rsid w:val="003264A9"/>
    <w:rsid w:val="00336330"/>
    <w:rsid w:val="003B4014"/>
    <w:rsid w:val="003B6485"/>
    <w:rsid w:val="003F2A44"/>
    <w:rsid w:val="00404C2A"/>
    <w:rsid w:val="00423AC4"/>
    <w:rsid w:val="00430CBC"/>
    <w:rsid w:val="00474B12"/>
    <w:rsid w:val="004B4F08"/>
    <w:rsid w:val="004B707B"/>
    <w:rsid w:val="00504E1B"/>
    <w:rsid w:val="00570EDB"/>
    <w:rsid w:val="00583F73"/>
    <w:rsid w:val="005F55AC"/>
    <w:rsid w:val="005F7616"/>
    <w:rsid w:val="00635E6D"/>
    <w:rsid w:val="00693187"/>
    <w:rsid w:val="006B40A8"/>
    <w:rsid w:val="00704A64"/>
    <w:rsid w:val="007D54FB"/>
    <w:rsid w:val="007E5557"/>
    <w:rsid w:val="008166B8"/>
    <w:rsid w:val="00827FB8"/>
    <w:rsid w:val="00845879"/>
    <w:rsid w:val="00872BB5"/>
    <w:rsid w:val="008859CC"/>
    <w:rsid w:val="008B5D83"/>
    <w:rsid w:val="008C3268"/>
    <w:rsid w:val="008C7AAD"/>
    <w:rsid w:val="00916C24"/>
    <w:rsid w:val="00947B8C"/>
    <w:rsid w:val="00A32425"/>
    <w:rsid w:val="00A360B7"/>
    <w:rsid w:val="00A61955"/>
    <w:rsid w:val="00A96330"/>
    <w:rsid w:val="00AC7819"/>
    <w:rsid w:val="00AE7C1A"/>
    <w:rsid w:val="00B04528"/>
    <w:rsid w:val="00B20BC5"/>
    <w:rsid w:val="00B2406E"/>
    <w:rsid w:val="00B52414"/>
    <w:rsid w:val="00B61D24"/>
    <w:rsid w:val="00BD6DE8"/>
    <w:rsid w:val="00BE5FDA"/>
    <w:rsid w:val="00BE6119"/>
    <w:rsid w:val="00BE6B9B"/>
    <w:rsid w:val="00C6459B"/>
    <w:rsid w:val="00C70968"/>
    <w:rsid w:val="00CA61DD"/>
    <w:rsid w:val="00CB3C67"/>
    <w:rsid w:val="00CF2A7E"/>
    <w:rsid w:val="00D351B0"/>
    <w:rsid w:val="00D910F0"/>
    <w:rsid w:val="00DE5B73"/>
    <w:rsid w:val="00E4684B"/>
    <w:rsid w:val="00E472FA"/>
    <w:rsid w:val="00E52297"/>
    <w:rsid w:val="00E80C94"/>
    <w:rsid w:val="00E85AA9"/>
    <w:rsid w:val="00EB0EAC"/>
    <w:rsid w:val="00EC6FE1"/>
    <w:rsid w:val="00EF3BB8"/>
    <w:rsid w:val="00F00EB5"/>
    <w:rsid w:val="00F21113"/>
    <w:rsid w:val="00FA61E2"/>
    <w:rsid w:val="00FB3882"/>
    <w:rsid w:val="00FB5C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17960"/>
  <w15:chartTrackingRefBased/>
  <w15:docId w15:val="{029F8168-369F-47ED-9338-477D5F47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8C"/>
  </w:style>
  <w:style w:type="paragraph" w:styleId="Titre1">
    <w:name w:val="heading 1"/>
    <w:basedOn w:val="Normal"/>
    <w:next w:val="Normal"/>
    <w:link w:val="Titre1Car"/>
    <w:uiPriority w:val="1"/>
    <w:qFormat/>
    <w:rsid w:val="00947B8C"/>
    <w:pPr>
      <w:widowControl w:val="0"/>
      <w:autoSpaceDE w:val="0"/>
      <w:autoSpaceDN w:val="0"/>
      <w:adjustRightInd w:val="0"/>
      <w:spacing w:before="27" w:after="0" w:line="240" w:lineRule="auto"/>
      <w:ind w:left="1966" w:right="1033"/>
      <w:jc w:val="center"/>
      <w:outlineLvl w:val="0"/>
    </w:pPr>
    <w:rPr>
      <w:rFonts w:ascii="Calibri Light" w:eastAsiaTheme="minorEastAsia" w:hAnsi="Calibri Light" w:cs="Calibri Light"/>
      <w:sz w:val="36"/>
      <w:szCs w:val="36"/>
      <w:lang w:eastAsia="fr-CA"/>
    </w:rPr>
  </w:style>
  <w:style w:type="paragraph" w:styleId="Titre2">
    <w:name w:val="heading 2"/>
    <w:basedOn w:val="Normal"/>
    <w:next w:val="Normal"/>
    <w:link w:val="Titre2Car"/>
    <w:uiPriority w:val="9"/>
    <w:unhideWhenUsed/>
    <w:qFormat/>
    <w:rsid w:val="00947B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947B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947B8C"/>
    <w:rPr>
      <w:rFonts w:ascii="Calibri Light" w:eastAsiaTheme="minorEastAsia" w:hAnsi="Calibri Light" w:cs="Calibri Light"/>
      <w:sz w:val="36"/>
      <w:szCs w:val="36"/>
      <w:lang w:eastAsia="fr-CA"/>
    </w:rPr>
  </w:style>
  <w:style w:type="character" w:customStyle="1" w:styleId="Titre2Car">
    <w:name w:val="Titre 2 Car"/>
    <w:basedOn w:val="Policepardfaut"/>
    <w:link w:val="Titre2"/>
    <w:uiPriority w:val="9"/>
    <w:rsid w:val="00947B8C"/>
    <w:rPr>
      <w:rFonts w:asciiTheme="majorHAnsi" w:eastAsiaTheme="majorEastAsia" w:hAnsiTheme="majorHAnsi" w:cstheme="majorBidi"/>
      <w:color w:val="2E74B5" w:themeColor="accent1" w:themeShade="BF"/>
      <w:sz w:val="26"/>
      <w:szCs w:val="26"/>
    </w:rPr>
  </w:style>
  <w:style w:type="paragraph" w:styleId="Corpsdetexte">
    <w:name w:val="Body Text"/>
    <w:basedOn w:val="Normal"/>
    <w:link w:val="CorpsdetexteCar"/>
    <w:uiPriority w:val="1"/>
    <w:qFormat/>
    <w:rsid w:val="00947B8C"/>
    <w:pPr>
      <w:widowControl w:val="0"/>
      <w:autoSpaceDE w:val="0"/>
      <w:autoSpaceDN w:val="0"/>
      <w:adjustRightInd w:val="0"/>
      <w:spacing w:after="0" w:line="240" w:lineRule="auto"/>
      <w:ind w:left="860"/>
    </w:pPr>
    <w:rPr>
      <w:rFonts w:ascii="Calibri" w:eastAsiaTheme="minorEastAsia" w:hAnsi="Calibri" w:cs="Calibri"/>
      <w:lang w:eastAsia="fr-CA"/>
    </w:rPr>
  </w:style>
  <w:style w:type="character" w:customStyle="1" w:styleId="CorpsdetexteCar">
    <w:name w:val="Corps de texte Car"/>
    <w:basedOn w:val="Policepardfaut"/>
    <w:link w:val="Corpsdetexte"/>
    <w:uiPriority w:val="1"/>
    <w:rsid w:val="00947B8C"/>
    <w:rPr>
      <w:rFonts w:ascii="Calibri" w:eastAsiaTheme="minorEastAsia" w:hAnsi="Calibri" w:cs="Calibri"/>
      <w:lang w:eastAsia="fr-CA"/>
    </w:rPr>
  </w:style>
  <w:style w:type="paragraph" w:styleId="Paragraphedeliste">
    <w:name w:val="List Paragraph"/>
    <w:basedOn w:val="Normal"/>
    <w:uiPriority w:val="34"/>
    <w:qFormat/>
    <w:rsid w:val="00947B8C"/>
    <w:pPr>
      <w:spacing w:after="0" w:line="240" w:lineRule="auto"/>
      <w:ind w:left="720"/>
    </w:pPr>
    <w:rPr>
      <w:rFonts w:ascii="Calibri" w:hAnsi="Calibri" w:cs="Calibri"/>
    </w:rPr>
  </w:style>
  <w:style w:type="character" w:styleId="Marquedecommentaire">
    <w:name w:val="annotation reference"/>
    <w:basedOn w:val="Policepardfaut"/>
    <w:uiPriority w:val="99"/>
    <w:semiHidden/>
    <w:unhideWhenUsed/>
    <w:rsid w:val="00947B8C"/>
    <w:rPr>
      <w:sz w:val="16"/>
      <w:szCs w:val="16"/>
    </w:rPr>
  </w:style>
  <w:style w:type="paragraph" w:styleId="Commentaire">
    <w:name w:val="annotation text"/>
    <w:basedOn w:val="Normal"/>
    <w:link w:val="CommentaireCar"/>
    <w:uiPriority w:val="99"/>
    <w:unhideWhenUsed/>
    <w:rsid w:val="00947B8C"/>
    <w:pPr>
      <w:spacing w:line="240" w:lineRule="auto"/>
    </w:pPr>
    <w:rPr>
      <w:sz w:val="20"/>
      <w:szCs w:val="20"/>
    </w:rPr>
  </w:style>
  <w:style w:type="character" w:customStyle="1" w:styleId="CommentaireCar">
    <w:name w:val="Commentaire Car"/>
    <w:basedOn w:val="Policepardfaut"/>
    <w:link w:val="Commentaire"/>
    <w:uiPriority w:val="99"/>
    <w:rsid w:val="00947B8C"/>
    <w:rPr>
      <w:sz w:val="20"/>
      <w:szCs w:val="20"/>
    </w:rPr>
  </w:style>
  <w:style w:type="paragraph" w:styleId="NormalWeb">
    <w:name w:val="Normal (Web)"/>
    <w:basedOn w:val="Normal"/>
    <w:uiPriority w:val="99"/>
    <w:unhideWhenUsed/>
    <w:rsid w:val="00947B8C"/>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En-tte">
    <w:name w:val="header"/>
    <w:basedOn w:val="Normal"/>
    <w:link w:val="En-tteCar"/>
    <w:uiPriority w:val="99"/>
    <w:unhideWhenUsed/>
    <w:rsid w:val="00947B8C"/>
    <w:pPr>
      <w:tabs>
        <w:tab w:val="center" w:pos="4153"/>
        <w:tab w:val="right" w:pos="8306"/>
      </w:tabs>
      <w:spacing w:after="0" w:line="240" w:lineRule="auto"/>
    </w:pPr>
  </w:style>
  <w:style w:type="character" w:customStyle="1" w:styleId="En-tteCar">
    <w:name w:val="En-tête Car"/>
    <w:basedOn w:val="Policepardfaut"/>
    <w:link w:val="En-tte"/>
    <w:uiPriority w:val="99"/>
    <w:rsid w:val="00947B8C"/>
  </w:style>
  <w:style w:type="paragraph" w:styleId="Pieddepage">
    <w:name w:val="footer"/>
    <w:basedOn w:val="Normal"/>
    <w:link w:val="PieddepageCar"/>
    <w:uiPriority w:val="99"/>
    <w:unhideWhenUsed/>
    <w:rsid w:val="00947B8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47B8C"/>
  </w:style>
  <w:style w:type="paragraph" w:styleId="Textedebulles">
    <w:name w:val="Balloon Text"/>
    <w:basedOn w:val="Normal"/>
    <w:link w:val="TextedebullesCar"/>
    <w:uiPriority w:val="99"/>
    <w:semiHidden/>
    <w:unhideWhenUsed/>
    <w:rsid w:val="00947B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7B8C"/>
    <w:rPr>
      <w:rFonts w:ascii="Segoe UI" w:hAnsi="Segoe UI" w:cs="Segoe UI"/>
      <w:sz w:val="18"/>
      <w:szCs w:val="18"/>
    </w:rPr>
  </w:style>
  <w:style w:type="paragraph" w:styleId="Citationintense">
    <w:name w:val="Intense Quote"/>
    <w:basedOn w:val="Normal"/>
    <w:next w:val="Normal"/>
    <w:link w:val="CitationintenseCar"/>
    <w:uiPriority w:val="30"/>
    <w:qFormat/>
    <w:rsid w:val="00947B8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947B8C"/>
    <w:rPr>
      <w:i/>
      <w:iCs/>
      <w:color w:val="5B9BD5" w:themeColor="accent1"/>
    </w:rPr>
  </w:style>
  <w:style w:type="paragraph" w:styleId="Titre">
    <w:name w:val="Title"/>
    <w:basedOn w:val="Normal"/>
    <w:next w:val="Normal"/>
    <w:link w:val="TitreCar"/>
    <w:uiPriority w:val="10"/>
    <w:qFormat/>
    <w:rsid w:val="00947B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7B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7B8C"/>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47B8C"/>
    <w:rPr>
      <w:rFonts w:eastAsiaTheme="minorEastAsia"/>
      <w:color w:val="5A5A5A" w:themeColor="text1" w:themeTint="A5"/>
      <w:spacing w:val="15"/>
    </w:rPr>
  </w:style>
  <w:style w:type="character" w:customStyle="1" w:styleId="Titre3Car">
    <w:name w:val="Titre 3 Car"/>
    <w:basedOn w:val="Policepardfaut"/>
    <w:link w:val="Titre3"/>
    <w:uiPriority w:val="9"/>
    <w:rsid w:val="00947B8C"/>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E472FA"/>
    <w:pPr>
      <w:widowControl w:val="0"/>
      <w:autoSpaceDE w:val="0"/>
      <w:autoSpaceDN w:val="0"/>
      <w:adjustRightInd w:val="0"/>
      <w:spacing w:before="1" w:after="0" w:line="240" w:lineRule="auto"/>
      <w:ind w:left="105"/>
    </w:pPr>
    <w:rPr>
      <w:rFonts w:ascii="Calibri" w:eastAsiaTheme="minorEastAsia" w:hAnsi="Calibri" w:cs="Calibri"/>
      <w:sz w:val="24"/>
      <w:szCs w:val="24"/>
      <w:lang w:eastAsia="fr-CA"/>
    </w:rPr>
  </w:style>
  <w:style w:type="character" w:styleId="Lienhypertexte">
    <w:name w:val="Hyperlink"/>
    <w:basedOn w:val="Policepardfaut"/>
    <w:uiPriority w:val="99"/>
    <w:unhideWhenUsed/>
    <w:rsid w:val="00E4684B"/>
    <w:rPr>
      <w:color w:val="0563C1" w:themeColor="hyperlink"/>
      <w:u w:val="single"/>
    </w:rPr>
  </w:style>
  <w:style w:type="table" w:styleId="Grilledutableau">
    <w:name w:val="Table Grid"/>
    <w:basedOn w:val="TableauNormal"/>
    <w:uiPriority w:val="39"/>
    <w:rsid w:val="000B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0A20DD"/>
    <w:rPr>
      <w:b/>
      <w:bCs/>
    </w:rPr>
  </w:style>
  <w:style w:type="character" w:customStyle="1" w:styleId="ObjetducommentaireCar">
    <w:name w:val="Objet du commentaire Car"/>
    <w:basedOn w:val="CommentaireCar"/>
    <w:link w:val="Objetducommentaire"/>
    <w:uiPriority w:val="99"/>
    <w:semiHidden/>
    <w:rsid w:val="000A20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8029">
      <w:bodyDiv w:val="1"/>
      <w:marLeft w:val="0"/>
      <w:marRight w:val="0"/>
      <w:marTop w:val="0"/>
      <w:marBottom w:val="0"/>
      <w:divBdr>
        <w:top w:val="none" w:sz="0" w:space="0" w:color="auto"/>
        <w:left w:val="none" w:sz="0" w:space="0" w:color="auto"/>
        <w:bottom w:val="none" w:sz="0" w:space="0" w:color="auto"/>
        <w:right w:val="none" w:sz="0" w:space="0" w:color="auto"/>
      </w:divBdr>
    </w:div>
    <w:div w:id="795680359">
      <w:bodyDiv w:val="1"/>
      <w:marLeft w:val="0"/>
      <w:marRight w:val="0"/>
      <w:marTop w:val="0"/>
      <w:marBottom w:val="0"/>
      <w:divBdr>
        <w:top w:val="none" w:sz="0" w:space="0" w:color="auto"/>
        <w:left w:val="none" w:sz="0" w:space="0" w:color="auto"/>
        <w:bottom w:val="none" w:sz="0" w:space="0" w:color="auto"/>
        <w:right w:val="none" w:sz="0" w:space="0" w:color="auto"/>
      </w:divBdr>
    </w:div>
    <w:div w:id="13987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idneuf5-csforum@auf.org" TargetMode="External"/><Relationship Id="rId26" Type="http://schemas.openxmlformats.org/officeDocument/2006/relationships/hyperlink" Target="https://idneuf5-quebec2020.auf.org/informations-pratiques/"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0.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24" Type="http://schemas.openxmlformats.org/officeDocument/2006/relationships/hyperlink" Target="https://idneuf5-quebec2020.auf.org/inscription/" TargetMode="External"/><Relationship Id="rId5" Type="http://schemas.openxmlformats.org/officeDocument/2006/relationships/webSettings" Target="webSettings.xml"/><Relationship Id="rId15" Type="http://schemas.openxmlformats.org/officeDocument/2006/relationships/image" Target="media/image50.pn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image" Target="media/image80.png"/><Relationship Id="rId27" Type="http://schemas.openxmlformats.org/officeDocument/2006/relationships/image" Target="media/image11.jp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2E8F3-8E4A-4644-87E8-AB182323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1608</Words>
  <Characters>8845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Université du Québec à Montréal (UQAM)</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Baudrimont, Virginie</dc:creator>
  <cp:keywords/>
  <dc:description/>
  <cp:lastModifiedBy>Utilisateur Microsoft Office</cp:lastModifiedBy>
  <cp:revision>4</cp:revision>
  <cp:lastPrinted>2020-02-17T19:53:00Z</cp:lastPrinted>
  <dcterms:created xsi:type="dcterms:W3CDTF">2020-02-17T22:30:00Z</dcterms:created>
  <dcterms:modified xsi:type="dcterms:W3CDTF">2020-02-18T09:32:00Z</dcterms:modified>
</cp:coreProperties>
</file>