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74F66" w14:textId="5D4108B7" w:rsidR="00635A9F" w:rsidRPr="004F39D6" w:rsidRDefault="00261C59" w:rsidP="00317CAA">
      <w:pPr>
        <w:spacing w:before="120"/>
        <w:jc w:val="center"/>
        <w:rPr>
          <w:rFonts w:ascii="Open Sans" w:hAnsi="Open Sans" w:cs="Open Sans"/>
          <w:b/>
          <w:bCs/>
          <w:sz w:val="28"/>
          <w:szCs w:val="28"/>
          <w:lang w:val="fr-FR"/>
        </w:rPr>
      </w:pPr>
      <w:r w:rsidRPr="004F39D6">
        <w:rPr>
          <w:rFonts w:ascii="Open Sans" w:hAnsi="Open Sans" w:cs="Open Sans"/>
          <w:b/>
          <w:bCs/>
          <w:sz w:val="28"/>
          <w:szCs w:val="28"/>
          <w:lang w:val="fr-FR"/>
        </w:rPr>
        <w:t xml:space="preserve">Interview </w:t>
      </w:r>
      <w:r w:rsidR="004F39D6" w:rsidRPr="004F39D6">
        <w:rPr>
          <w:rFonts w:ascii="Open Sans" w:hAnsi="Open Sans" w:cs="Open Sans"/>
          <w:b/>
          <w:bCs/>
          <w:sz w:val="28"/>
          <w:szCs w:val="28"/>
          <w:lang w:val="fr-FR"/>
        </w:rPr>
        <w:t>accordée à la presse par le</w:t>
      </w:r>
      <w:r w:rsidRPr="004F39D6">
        <w:rPr>
          <w:rFonts w:ascii="Open Sans" w:hAnsi="Open Sans" w:cs="Open Sans"/>
          <w:b/>
          <w:bCs/>
          <w:sz w:val="28"/>
          <w:szCs w:val="28"/>
          <w:lang w:val="fr-FR"/>
        </w:rPr>
        <w:t xml:space="preserve"> MINPMEESA</w:t>
      </w:r>
    </w:p>
    <w:p w14:paraId="22F83B95" w14:textId="77777777" w:rsidR="004F39D6" w:rsidRPr="00471AD0" w:rsidRDefault="004F39D6" w:rsidP="00317CAA">
      <w:pPr>
        <w:spacing w:before="120"/>
        <w:jc w:val="center"/>
        <w:rPr>
          <w:rFonts w:ascii="Open Sans" w:hAnsi="Open Sans" w:cs="Open Sans"/>
          <w:sz w:val="28"/>
          <w:szCs w:val="28"/>
          <w:lang w:val="fr-FR"/>
        </w:rPr>
      </w:pPr>
    </w:p>
    <w:p w14:paraId="777DB572" w14:textId="0AA04FF1" w:rsidR="006D4C51" w:rsidRPr="000D64E6" w:rsidRDefault="006D4C51" w:rsidP="00317CAA">
      <w:pPr>
        <w:spacing w:before="120"/>
        <w:jc w:val="both"/>
        <w:rPr>
          <w:rFonts w:ascii="Open Sans" w:hAnsi="Open Sans" w:cs="Open Sans"/>
          <w:b/>
          <w:bCs/>
          <w:lang w:val="fr-FR"/>
        </w:rPr>
      </w:pPr>
      <w:r w:rsidRPr="000D64E6">
        <w:rPr>
          <w:rFonts w:ascii="Open Sans" w:hAnsi="Open Sans" w:cs="Open Sans"/>
          <w:b/>
          <w:bCs/>
          <w:lang w:val="fr-FR"/>
        </w:rPr>
        <w:t>Quelles sont vos impressions à l’issu</w:t>
      </w:r>
      <w:r w:rsidR="000D64E6" w:rsidRPr="000D64E6">
        <w:rPr>
          <w:rFonts w:ascii="Open Sans" w:hAnsi="Open Sans" w:cs="Open Sans"/>
          <w:b/>
          <w:bCs/>
          <w:lang w:val="fr-FR"/>
        </w:rPr>
        <w:t>e</w:t>
      </w:r>
      <w:r w:rsidRPr="000D64E6">
        <w:rPr>
          <w:rFonts w:ascii="Open Sans" w:hAnsi="Open Sans" w:cs="Open Sans"/>
          <w:b/>
          <w:bCs/>
          <w:lang w:val="fr-FR"/>
        </w:rPr>
        <w:t xml:space="preserve"> </w:t>
      </w:r>
      <w:proofErr w:type="spellStart"/>
      <w:r w:rsidRPr="000D64E6">
        <w:rPr>
          <w:rFonts w:ascii="Open Sans" w:hAnsi="Open Sans" w:cs="Open Sans"/>
          <w:b/>
          <w:bCs/>
          <w:lang w:val="fr-FR"/>
        </w:rPr>
        <w:t>ce</w:t>
      </w:r>
      <w:proofErr w:type="spellEnd"/>
      <w:r w:rsidRPr="000D64E6">
        <w:rPr>
          <w:rFonts w:ascii="Open Sans" w:hAnsi="Open Sans" w:cs="Open Sans"/>
          <w:b/>
          <w:bCs/>
          <w:lang w:val="fr-FR"/>
        </w:rPr>
        <w:t xml:space="preserve"> cette visite à l’atelier de fabrication </w:t>
      </w:r>
      <w:proofErr w:type="spellStart"/>
      <w:r w:rsidRPr="000D64E6">
        <w:rPr>
          <w:rFonts w:ascii="Open Sans" w:hAnsi="Open Sans" w:cs="Open Sans"/>
          <w:b/>
          <w:bCs/>
          <w:lang w:val="fr-FR"/>
        </w:rPr>
        <w:t>Ongola</w:t>
      </w:r>
      <w:proofErr w:type="spellEnd"/>
      <w:r w:rsidRPr="000D64E6">
        <w:rPr>
          <w:rFonts w:ascii="Open Sans" w:hAnsi="Open Sans" w:cs="Open Sans"/>
          <w:b/>
          <w:bCs/>
          <w:lang w:val="fr-FR"/>
        </w:rPr>
        <w:t xml:space="preserve"> </w:t>
      </w:r>
      <w:proofErr w:type="spellStart"/>
      <w:r w:rsidRPr="000D64E6">
        <w:rPr>
          <w:rFonts w:ascii="Open Sans" w:hAnsi="Open Sans" w:cs="Open Sans"/>
          <w:b/>
          <w:bCs/>
          <w:lang w:val="fr-FR"/>
        </w:rPr>
        <w:t>Fablab</w:t>
      </w:r>
      <w:proofErr w:type="spellEnd"/>
      <w:r w:rsidR="000D64E6" w:rsidRPr="000D64E6">
        <w:rPr>
          <w:rFonts w:ascii="Open Sans" w:hAnsi="Open Sans" w:cs="Open Sans"/>
          <w:b/>
          <w:bCs/>
          <w:lang w:val="fr-FR"/>
        </w:rPr>
        <w:t> ?</w:t>
      </w:r>
    </w:p>
    <w:p w14:paraId="2CA6DBDD" w14:textId="77777777" w:rsidR="006D4C51" w:rsidRPr="00CC3528" w:rsidRDefault="006D4C51" w:rsidP="00317CAA">
      <w:pPr>
        <w:spacing w:before="120"/>
        <w:jc w:val="both"/>
        <w:rPr>
          <w:rFonts w:ascii="Open Sans" w:hAnsi="Open Sans" w:cs="Open Sans"/>
          <w:lang w:val="fr-FR"/>
        </w:rPr>
      </w:pPr>
    </w:p>
    <w:p w14:paraId="184D7418" w14:textId="77777777" w:rsidR="006D4C51" w:rsidRPr="00CC3528" w:rsidRDefault="006D4C51" w:rsidP="00317CAA">
      <w:pPr>
        <w:spacing w:before="120"/>
        <w:jc w:val="both"/>
        <w:rPr>
          <w:rFonts w:ascii="Open Sans" w:hAnsi="Open Sans" w:cs="Open Sans"/>
          <w:lang w:val="fr-FR"/>
        </w:rPr>
      </w:pPr>
      <w:r w:rsidRPr="00CC3528">
        <w:rPr>
          <w:rFonts w:ascii="Open Sans" w:hAnsi="Open Sans" w:cs="Open Sans"/>
          <w:lang w:val="fr-FR"/>
        </w:rPr>
        <w:t xml:space="preserve">Alors il faut dire que j’ai trouvé ici à </w:t>
      </w:r>
      <w:proofErr w:type="spellStart"/>
      <w:r w:rsidRPr="00CC3528">
        <w:rPr>
          <w:rFonts w:ascii="Open Sans" w:hAnsi="Open Sans" w:cs="Open Sans"/>
          <w:lang w:val="fr-FR"/>
        </w:rPr>
        <w:t>Ongola</w:t>
      </w:r>
      <w:proofErr w:type="spellEnd"/>
      <w:r w:rsidRPr="00CC3528">
        <w:rPr>
          <w:rFonts w:ascii="Open Sans" w:hAnsi="Open Sans" w:cs="Open Sans"/>
          <w:lang w:val="fr-FR"/>
        </w:rPr>
        <w:t xml:space="preserve"> </w:t>
      </w:r>
      <w:proofErr w:type="spellStart"/>
      <w:r w:rsidRPr="00CC3528">
        <w:rPr>
          <w:rFonts w:ascii="Open Sans" w:hAnsi="Open Sans" w:cs="Open Sans"/>
          <w:lang w:val="fr-FR"/>
        </w:rPr>
        <w:t>Fablab</w:t>
      </w:r>
      <w:proofErr w:type="spellEnd"/>
      <w:r w:rsidRPr="00CC3528">
        <w:rPr>
          <w:rFonts w:ascii="Open Sans" w:hAnsi="Open Sans" w:cs="Open Sans"/>
          <w:lang w:val="fr-FR"/>
        </w:rPr>
        <w:t xml:space="preserve"> ce que le Cameroun à l’échelle miniature présente comme atout en termes de créativité, d’inventivité, et surtout de volonté des jeunes de participer à travers des initiatives</w:t>
      </w:r>
      <w:r w:rsidR="00CC3528">
        <w:rPr>
          <w:rFonts w:ascii="Open Sans" w:hAnsi="Open Sans" w:cs="Open Sans"/>
          <w:lang w:val="fr-FR"/>
        </w:rPr>
        <w:t>,</w:t>
      </w:r>
      <w:r w:rsidRPr="00CC3528">
        <w:rPr>
          <w:rFonts w:ascii="Open Sans" w:hAnsi="Open Sans" w:cs="Open Sans"/>
          <w:lang w:val="fr-FR"/>
        </w:rPr>
        <w:t xml:space="preserve"> au développement de l’entrepreneuriat. Leur</w:t>
      </w:r>
      <w:r w:rsidR="00CC3528">
        <w:rPr>
          <w:rFonts w:ascii="Open Sans" w:hAnsi="Open Sans" w:cs="Open Sans"/>
          <w:lang w:val="fr-FR"/>
        </w:rPr>
        <w:t xml:space="preserve"> </w:t>
      </w:r>
      <w:r w:rsidRPr="00CC3528">
        <w:rPr>
          <w:rFonts w:ascii="Open Sans" w:hAnsi="Open Sans" w:cs="Open Sans"/>
          <w:lang w:val="fr-FR"/>
        </w:rPr>
        <w:t xml:space="preserve">capacité à apporter des biens et services innovants qui soient connectés aux innovations technologiques et qui répondent en quelques mots à cette transformation que nous connaissons aujourd’hui.  </w:t>
      </w:r>
    </w:p>
    <w:p w14:paraId="2BEB737C" w14:textId="77777777" w:rsidR="008F4009" w:rsidRDefault="006D4C51" w:rsidP="00317CAA">
      <w:pPr>
        <w:spacing w:before="120"/>
        <w:jc w:val="both"/>
        <w:rPr>
          <w:rFonts w:ascii="Open Sans" w:hAnsi="Open Sans" w:cs="Open Sans"/>
          <w:lang w:val="fr-FR"/>
        </w:rPr>
      </w:pPr>
      <w:r w:rsidRPr="00CC3528">
        <w:rPr>
          <w:rFonts w:ascii="Open Sans" w:hAnsi="Open Sans" w:cs="Open Sans"/>
          <w:lang w:val="fr-FR"/>
        </w:rPr>
        <w:t xml:space="preserve">C’est en cela que je voudrais non seulement magnifier ce que fait l’AUF, mais aussi à travers le </w:t>
      </w:r>
      <w:proofErr w:type="spellStart"/>
      <w:r w:rsidRPr="00CC3528">
        <w:rPr>
          <w:rFonts w:ascii="Open Sans" w:hAnsi="Open Sans" w:cs="Open Sans"/>
          <w:lang w:val="fr-FR"/>
        </w:rPr>
        <w:t>fablab</w:t>
      </w:r>
      <w:proofErr w:type="spellEnd"/>
      <w:r w:rsidRPr="00CC3528">
        <w:rPr>
          <w:rFonts w:ascii="Open Sans" w:hAnsi="Open Sans" w:cs="Open Sans"/>
          <w:lang w:val="fr-FR"/>
        </w:rPr>
        <w:t xml:space="preserve"> indiquer combien le gouvernement tout </w:t>
      </w:r>
      <w:r w:rsidR="00CC3528">
        <w:rPr>
          <w:rFonts w:ascii="Open Sans" w:hAnsi="Open Sans" w:cs="Open Sans"/>
          <w:lang w:val="fr-FR"/>
        </w:rPr>
        <w:t xml:space="preserve">entier </w:t>
      </w:r>
      <w:r w:rsidRPr="00CC3528">
        <w:rPr>
          <w:rFonts w:ascii="Open Sans" w:hAnsi="Open Sans" w:cs="Open Sans"/>
          <w:lang w:val="fr-FR"/>
        </w:rPr>
        <w:t>est dé</w:t>
      </w:r>
      <w:r w:rsidR="00A67C83" w:rsidRPr="00CC3528">
        <w:rPr>
          <w:rFonts w:ascii="Open Sans" w:hAnsi="Open Sans" w:cs="Open Sans"/>
          <w:lang w:val="fr-FR"/>
        </w:rPr>
        <w:t>terminé</w:t>
      </w:r>
      <w:r w:rsidRPr="00CC3528">
        <w:rPr>
          <w:rFonts w:ascii="Open Sans" w:hAnsi="Open Sans" w:cs="Open Sans"/>
          <w:lang w:val="fr-FR"/>
        </w:rPr>
        <w:t xml:space="preserve"> à accompagner cette initiative dans le cadre de cette coopération</w:t>
      </w:r>
      <w:r w:rsidR="00A67C83" w:rsidRPr="00CC3528">
        <w:rPr>
          <w:rFonts w:ascii="Open Sans" w:hAnsi="Open Sans" w:cs="Open Sans"/>
          <w:lang w:val="fr-FR"/>
        </w:rPr>
        <w:t xml:space="preserve"> asse</w:t>
      </w:r>
      <w:r w:rsidR="00CC3528">
        <w:rPr>
          <w:rFonts w:ascii="Open Sans" w:hAnsi="Open Sans" w:cs="Open Sans"/>
          <w:lang w:val="fr-FR"/>
        </w:rPr>
        <w:t>z</w:t>
      </w:r>
      <w:r w:rsidRPr="00CC3528">
        <w:rPr>
          <w:rFonts w:ascii="Open Sans" w:hAnsi="Open Sans" w:cs="Open Sans"/>
          <w:lang w:val="fr-FR"/>
        </w:rPr>
        <w:t xml:space="preserve"> riche </w:t>
      </w:r>
      <w:r w:rsidR="00CC3528">
        <w:rPr>
          <w:rFonts w:ascii="Open Sans" w:hAnsi="Open Sans" w:cs="Open Sans"/>
          <w:lang w:val="fr-FR"/>
        </w:rPr>
        <w:t xml:space="preserve">et fructueuse </w:t>
      </w:r>
      <w:r w:rsidRPr="00CC3528">
        <w:rPr>
          <w:rFonts w:ascii="Open Sans" w:hAnsi="Open Sans" w:cs="Open Sans"/>
          <w:lang w:val="fr-FR"/>
        </w:rPr>
        <w:t xml:space="preserve">mais aussi de permettre </w:t>
      </w:r>
      <w:r w:rsidR="00A67C83" w:rsidRPr="00CC3528">
        <w:rPr>
          <w:rFonts w:ascii="Open Sans" w:hAnsi="Open Sans" w:cs="Open Sans"/>
          <w:lang w:val="fr-FR"/>
        </w:rPr>
        <w:t>aux</w:t>
      </w:r>
      <w:r w:rsidRPr="00CC3528">
        <w:rPr>
          <w:rFonts w:ascii="Open Sans" w:hAnsi="Open Sans" w:cs="Open Sans"/>
          <w:lang w:val="fr-FR"/>
        </w:rPr>
        <w:t xml:space="preserve"> jeunes de s’inspirer de savoirs nouveaux parce que vous le savez l’AUF est un réseau ; un réseau mondial</w:t>
      </w:r>
      <w:r w:rsidR="00A67C83" w:rsidRPr="00CC3528">
        <w:rPr>
          <w:rFonts w:ascii="Open Sans" w:hAnsi="Open Sans" w:cs="Open Sans"/>
          <w:lang w:val="fr-FR"/>
        </w:rPr>
        <w:t xml:space="preserve">. Et nos jeunes dans le cadre de cette mobilité ont l’opportunité de se frotter aux autres et ainsi de porter en fait à un autre seuil le stock de connaissances, de savoirs mais surtout de mieux répondre aux défis de notre société. </w:t>
      </w:r>
    </w:p>
    <w:p w14:paraId="6E6B8925" w14:textId="3F22785D" w:rsidR="006D4C51" w:rsidRDefault="00A67C83" w:rsidP="00317CAA">
      <w:pPr>
        <w:spacing w:before="120"/>
        <w:jc w:val="both"/>
        <w:rPr>
          <w:rFonts w:ascii="Open Sans" w:hAnsi="Open Sans" w:cs="Open Sans"/>
          <w:lang w:val="fr-FR"/>
        </w:rPr>
      </w:pPr>
      <w:r w:rsidRPr="00CC3528">
        <w:rPr>
          <w:rFonts w:ascii="Open Sans" w:hAnsi="Open Sans" w:cs="Open Sans"/>
          <w:lang w:val="fr-FR"/>
        </w:rPr>
        <w:t xml:space="preserve">Voilà ce que je retiens et en même temps j’en profite pour magnifier l’excellence de cette relation et surtout ce laboratoire mobile. Véritablement là-bas </w:t>
      </w:r>
      <w:r w:rsidRPr="00CC3528">
        <w:rPr>
          <w:rFonts w:ascii="Open Sans" w:hAnsi="Open Sans" w:cs="Open Sans"/>
          <w:lang w:val="fr-FR"/>
        </w:rPr>
        <w:t xml:space="preserve">on a </w:t>
      </w:r>
      <w:r w:rsidRPr="00CC3528">
        <w:rPr>
          <w:rFonts w:ascii="Open Sans" w:hAnsi="Open Sans" w:cs="Open Sans"/>
          <w:lang w:val="fr-FR"/>
        </w:rPr>
        <w:t>en miniature tout un ensemble d’équipements que l’on trouve dans ce laboratoire grandeur nature, qui permet à travers le Cameroun, que l’on soit en zone urbaine, que l’on soit en zone rurale, que l’on soit en zone péri-urbaine, de mieux initier les jeunes au maniement de ces instrument</w:t>
      </w:r>
      <w:r w:rsidR="00CC3528">
        <w:rPr>
          <w:rFonts w:ascii="Open Sans" w:hAnsi="Open Sans" w:cs="Open Sans"/>
          <w:lang w:val="fr-FR"/>
        </w:rPr>
        <w:t>s</w:t>
      </w:r>
      <w:r w:rsidRPr="00CC3528">
        <w:rPr>
          <w:rFonts w:ascii="Open Sans" w:hAnsi="Open Sans" w:cs="Open Sans"/>
          <w:lang w:val="fr-FR"/>
        </w:rPr>
        <w:t xml:space="preserve"> nouveaux et ainsi de pouvoir démultiplier des lieux de créativité </w:t>
      </w:r>
      <w:r w:rsidR="00CC3528">
        <w:rPr>
          <w:rFonts w:ascii="Open Sans" w:hAnsi="Open Sans" w:cs="Open Sans"/>
          <w:lang w:val="fr-FR"/>
        </w:rPr>
        <w:t>sur</w:t>
      </w:r>
      <w:r w:rsidRPr="00CC3528">
        <w:rPr>
          <w:rFonts w:ascii="Open Sans" w:hAnsi="Open Sans" w:cs="Open Sans"/>
          <w:lang w:val="fr-FR"/>
        </w:rPr>
        <w:t xml:space="preserve"> l’ensemble du territoire.</w:t>
      </w:r>
    </w:p>
    <w:p w14:paraId="28706C31" w14:textId="77777777" w:rsidR="00B84F45" w:rsidRPr="00CC3528" w:rsidRDefault="00B84F45" w:rsidP="00317CAA">
      <w:pPr>
        <w:spacing w:before="120"/>
        <w:jc w:val="both"/>
        <w:rPr>
          <w:rFonts w:ascii="Open Sans" w:hAnsi="Open Sans" w:cs="Open Sans"/>
          <w:lang w:val="fr-FR"/>
        </w:rPr>
      </w:pPr>
      <w:bookmarkStart w:id="0" w:name="_GoBack"/>
      <w:bookmarkEnd w:id="0"/>
    </w:p>
    <w:p w14:paraId="2E7934C6" w14:textId="77777777" w:rsidR="00CC3528" w:rsidRPr="00CC3528" w:rsidRDefault="00CC3528" w:rsidP="00317CAA">
      <w:pPr>
        <w:spacing w:before="120"/>
        <w:jc w:val="both"/>
        <w:rPr>
          <w:rFonts w:ascii="Open Sans" w:hAnsi="Open Sans" w:cs="Open Sans"/>
          <w:lang w:val="fr-FR"/>
        </w:rPr>
      </w:pPr>
    </w:p>
    <w:p w14:paraId="7AEA4BCB" w14:textId="73D08438" w:rsidR="00A67C83" w:rsidRPr="000D64E6" w:rsidRDefault="00A67C83" w:rsidP="00317CAA">
      <w:pPr>
        <w:spacing w:before="120"/>
        <w:jc w:val="both"/>
        <w:rPr>
          <w:rFonts w:ascii="Open Sans" w:hAnsi="Open Sans" w:cs="Open Sans"/>
          <w:b/>
          <w:bCs/>
          <w:lang w:val="fr-FR"/>
        </w:rPr>
      </w:pPr>
      <w:r w:rsidRPr="000D64E6">
        <w:rPr>
          <w:rFonts w:ascii="Open Sans" w:hAnsi="Open Sans" w:cs="Open Sans"/>
          <w:b/>
          <w:bCs/>
          <w:lang w:val="fr-FR"/>
        </w:rPr>
        <w:t xml:space="preserve">Quel accompagnement le gouvernement va apporter </w:t>
      </w:r>
      <w:r w:rsidR="000D64E6" w:rsidRPr="000D64E6">
        <w:rPr>
          <w:rFonts w:ascii="Open Sans" w:hAnsi="Open Sans" w:cs="Open Sans"/>
          <w:b/>
          <w:bCs/>
          <w:lang w:val="fr-FR"/>
        </w:rPr>
        <w:t>à</w:t>
      </w:r>
      <w:r w:rsidRPr="000D64E6">
        <w:rPr>
          <w:rFonts w:ascii="Open Sans" w:hAnsi="Open Sans" w:cs="Open Sans"/>
          <w:b/>
          <w:bCs/>
          <w:lang w:val="fr-FR"/>
        </w:rPr>
        <w:t xml:space="preserve"> ces projets qui vous ont été présentés aujourd’hui ?</w:t>
      </w:r>
    </w:p>
    <w:p w14:paraId="096AAFF9" w14:textId="77777777" w:rsidR="00CC3528" w:rsidRPr="00CC3528" w:rsidRDefault="00CC3528" w:rsidP="00317CAA">
      <w:pPr>
        <w:spacing w:before="120"/>
        <w:jc w:val="both"/>
        <w:rPr>
          <w:rFonts w:ascii="Open Sans" w:hAnsi="Open Sans" w:cs="Open Sans"/>
          <w:lang w:val="fr-FR"/>
        </w:rPr>
      </w:pPr>
    </w:p>
    <w:p w14:paraId="5B3BCA14" w14:textId="77777777" w:rsidR="00317CAA" w:rsidRDefault="00A67C83" w:rsidP="00317CAA">
      <w:pPr>
        <w:spacing w:before="120"/>
        <w:jc w:val="both"/>
        <w:rPr>
          <w:rFonts w:ascii="Open Sans" w:hAnsi="Open Sans" w:cs="Open Sans"/>
          <w:lang w:val="fr-FR"/>
        </w:rPr>
      </w:pPr>
      <w:r w:rsidRPr="00CC3528">
        <w:rPr>
          <w:rFonts w:ascii="Open Sans" w:hAnsi="Open Sans" w:cs="Open Sans"/>
          <w:lang w:val="fr-FR"/>
        </w:rPr>
        <w:t>Alors il faut dire que c’est un accompagnement qu</w:t>
      </w:r>
      <w:r w:rsidR="00CC3528">
        <w:rPr>
          <w:rFonts w:ascii="Open Sans" w:hAnsi="Open Sans" w:cs="Open Sans"/>
          <w:lang w:val="fr-FR"/>
        </w:rPr>
        <w:t>e l’</w:t>
      </w:r>
      <w:r w:rsidR="001A0EC9" w:rsidRPr="00CC3528">
        <w:rPr>
          <w:rFonts w:ascii="Open Sans" w:hAnsi="Open Sans" w:cs="Open Sans"/>
          <w:lang w:val="fr-FR"/>
        </w:rPr>
        <w:t>on peut apprécier</w:t>
      </w:r>
      <w:r w:rsidRPr="00CC3528">
        <w:rPr>
          <w:rFonts w:ascii="Open Sans" w:hAnsi="Open Sans" w:cs="Open Sans"/>
          <w:lang w:val="fr-FR"/>
        </w:rPr>
        <w:t xml:space="preserve"> sous un double angle</w:t>
      </w:r>
      <w:r w:rsidR="001A0EC9" w:rsidRPr="00CC3528">
        <w:rPr>
          <w:rFonts w:ascii="Open Sans" w:hAnsi="Open Sans" w:cs="Open Sans"/>
          <w:lang w:val="fr-FR"/>
        </w:rPr>
        <w:t xml:space="preserve"> : le tout premier c’est déjà de savoir que </w:t>
      </w:r>
      <w:proofErr w:type="spellStart"/>
      <w:r w:rsidR="001A0EC9" w:rsidRPr="00CC3528">
        <w:rPr>
          <w:rFonts w:ascii="Open Sans" w:hAnsi="Open Sans" w:cs="Open Sans"/>
          <w:lang w:val="fr-FR"/>
        </w:rPr>
        <w:t>Ongola</w:t>
      </w:r>
      <w:proofErr w:type="spellEnd"/>
      <w:r w:rsidR="001A0EC9" w:rsidRPr="00CC3528">
        <w:rPr>
          <w:rFonts w:ascii="Open Sans" w:hAnsi="Open Sans" w:cs="Open Sans"/>
          <w:lang w:val="fr-FR"/>
        </w:rPr>
        <w:t xml:space="preserve"> </w:t>
      </w:r>
      <w:proofErr w:type="spellStart"/>
      <w:r w:rsidR="001A0EC9" w:rsidRPr="00CC3528">
        <w:rPr>
          <w:rFonts w:ascii="Open Sans" w:hAnsi="Open Sans" w:cs="Open Sans"/>
          <w:lang w:val="fr-FR"/>
        </w:rPr>
        <w:t>Fablab</w:t>
      </w:r>
      <w:proofErr w:type="spellEnd"/>
      <w:r w:rsidR="001A0EC9" w:rsidRPr="00CC3528">
        <w:rPr>
          <w:rFonts w:ascii="Open Sans" w:hAnsi="Open Sans" w:cs="Open Sans"/>
          <w:lang w:val="fr-FR"/>
        </w:rPr>
        <w:t xml:space="preserve"> peut participer du programme de développement national de l’incubation. </w:t>
      </w:r>
      <w:r w:rsidR="00CC3528">
        <w:rPr>
          <w:rFonts w:ascii="Open Sans" w:hAnsi="Open Sans" w:cs="Open Sans"/>
          <w:lang w:val="fr-FR"/>
        </w:rPr>
        <w:t>D</w:t>
      </w:r>
      <w:r w:rsidR="001A0EC9" w:rsidRPr="00CC3528">
        <w:rPr>
          <w:rFonts w:ascii="Open Sans" w:hAnsi="Open Sans" w:cs="Open Sans"/>
          <w:lang w:val="fr-FR"/>
        </w:rPr>
        <w:t xml:space="preserve">ans </w:t>
      </w:r>
      <w:r w:rsidR="00CC3528">
        <w:rPr>
          <w:rFonts w:ascii="Open Sans" w:hAnsi="Open Sans" w:cs="Open Sans"/>
          <w:lang w:val="fr-FR"/>
        </w:rPr>
        <w:t>l</w:t>
      </w:r>
      <w:r w:rsidR="001A0EC9" w:rsidRPr="00CC3528">
        <w:rPr>
          <w:rFonts w:ascii="Open Sans" w:hAnsi="Open Sans" w:cs="Open Sans"/>
          <w:lang w:val="fr-FR"/>
        </w:rPr>
        <w:t xml:space="preserve">e </w:t>
      </w:r>
      <w:r w:rsidR="00CC3528">
        <w:rPr>
          <w:rFonts w:ascii="Open Sans" w:hAnsi="Open Sans" w:cs="Open Sans"/>
          <w:lang w:val="fr-FR"/>
        </w:rPr>
        <w:t xml:space="preserve">cadre de ce </w:t>
      </w:r>
      <w:r w:rsidR="001A0EC9" w:rsidRPr="00CC3528">
        <w:rPr>
          <w:rFonts w:ascii="Open Sans" w:hAnsi="Open Sans" w:cs="Open Sans"/>
          <w:lang w:val="fr-FR"/>
        </w:rPr>
        <w:t xml:space="preserve">programme </w:t>
      </w:r>
      <w:r w:rsidR="00CC3528" w:rsidRPr="00CC3528">
        <w:rPr>
          <w:rFonts w:ascii="Open Sans" w:hAnsi="Open Sans" w:cs="Open Sans"/>
          <w:lang w:val="fr-FR"/>
        </w:rPr>
        <w:t>national</w:t>
      </w:r>
      <w:r w:rsidR="00CC3528" w:rsidRPr="00CC3528">
        <w:rPr>
          <w:rFonts w:ascii="Open Sans" w:hAnsi="Open Sans" w:cs="Open Sans"/>
          <w:lang w:val="fr-FR"/>
        </w:rPr>
        <w:t xml:space="preserve"> </w:t>
      </w:r>
      <w:r w:rsidR="001A0EC9" w:rsidRPr="00CC3528">
        <w:rPr>
          <w:rFonts w:ascii="Open Sans" w:hAnsi="Open Sans" w:cs="Open Sans"/>
          <w:lang w:val="fr-FR"/>
        </w:rPr>
        <w:t xml:space="preserve">de développement de l’incubation, nous apportons des concours financiers à ceux qui en sont membres mais aussi nous donnons l’opportunité à ceux-là qui sont incubés de pouvoir avoir accès à travers l’Agence de promotion des PME, à la maturation de leurs projets mais </w:t>
      </w:r>
      <w:r w:rsidR="00B75315">
        <w:rPr>
          <w:rFonts w:ascii="Open Sans" w:hAnsi="Open Sans" w:cs="Open Sans"/>
          <w:lang w:val="fr-FR"/>
        </w:rPr>
        <w:t>également</w:t>
      </w:r>
      <w:r w:rsidR="001A0EC9" w:rsidRPr="00CC3528">
        <w:rPr>
          <w:rFonts w:ascii="Open Sans" w:hAnsi="Open Sans" w:cs="Open Sans"/>
          <w:lang w:val="fr-FR"/>
        </w:rPr>
        <w:t xml:space="preserve"> à la possibilité d’être expos</w:t>
      </w:r>
      <w:r w:rsidR="00B75315">
        <w:rPr>
          <w:rFonts w:ascii="Open Sans" w:hAnsi="Open Sans" w:cs="Open Sans"/>
          <w:lang w:val="fr-FR"/>
        </w:rPr>
        <w:t>é</w:t>
      </w:r>
      <w:r w:rsidR="001A0EC9" w:rsidRPr="00CC3528">
        <w:rPr>
          <w:rFonts w:ascii="Open Sans" w:hAnsi="Open Sans" w:cs="Open Sans"/>
          <w:lang w:val="fr-FR"/>
        </w:rPr>
        <w:t xml:space="preserve"> au guichet financier. </w:t>
      </w:r>
    </w:p>
    <w:p w14:paraId="457D4EE1" w14:textId="77777777" w:rsidR="00317CAA" w:rsidRDefault="001A0EC9" w:rsidP="00317CAA">
      <w:pPr>
        <w:spacing w:before="120"/>
        <w:jc w:val="both"/>
        <w:rPr>
          <w:rFonts w:ascii="Open Sans" w:hAnsi="Open Sans" w:cs="Open Sans"/>
          <w:lang w:val="fr-FR"/>
        </w:rPr>
      </w:pPr>
      <w:r w:rsidRPr="00CC3528">
        <w:rPr>
          <w:rFonts w:ascii="Open Sans" w:hAnsi="Open Sans" w:cs="Open Sans"/>
          <w:lang w:val="fr-FR"/>
        </w:rPr>
        <w:t>Parce que à l’APME il y a cette capacité de pouvoir répondre financièrement à des sollicitations auprès d’établissements bancaires qui sont en partenariat avec l’APME. Donc c’est une fenêtre qui est ainsi ouverte. Je pense que à travers l’APME, à travers la BCPME, à travers les autres partenaires qui depuis que nous avons tenu ces journées nationales de la PME</w:t>
      </w:r>
      <w:r w:rsidR="00CC3528" w:rsidRPr="00CC3528">
        <w:rPr>
          <w:rFonts w:ascii="Open Sans" w:hAnsi="Open Sans" w:cs="Open Sans"/>
          <w:lang w:val="fr-FR"/>
        </w:rPr>
        <w:t xml:space="preserve">, </w:t>
      </w:r>
      <w:proofErr w:type="spellStart"/>
      <w:r w:rsidR="00CC3528" w:rsidRPr="00CC3528">
        <w:rPr>
          <w:rFonts w:ascii="Open Sans" w:hAnsi="Open Sans" w:cs="Open Sans"/>
          <w:lang w:val="fr-FR"/>
        </w:rPr>
        <w:t>la</w:t>
      </w:r>
      <w:proofErr w:type="spellEnd"/>
      <w:r w:rsidR="00CC3528" w:rsidRPr="00CC3528">
        <w:rPr>
          <w:rFonts w:ascii="Open Sans" w:hAnsi="Open Sans" w:cs="Open Sans"/>
          <w:lang w:val="fr-FR"/>
        </w:rPr>
        <w:t xml:space="preserve"> 5</w:t>
      </w:r>
      <w:r w:rsidR="00CC3528" w:rsidRPr="00CC3528">
        <w:rPr>
          <w:rFonts w:ascii="Open Sans" w:hAnsi="Open Sans" w:cs="Open Sans"/>
          <w:vertAlign w:val="superscript"/>
          <w:lang w:val="fr-FR"/>
        </w:rPr>
        <w:t>ème</w:t>
      </w:r>
      <w:r w:rsidR="00CC3528" w:rsidRPr="00CC3528">
        <w:rPr>
          <w:rFonts w:ascii="Open Sans" w:hAnsi="Open Sans" w:cs="Open Sans"/>
          <w:lang w:val="fr-FR"/>
        </w:rPr>
        <w:t xml:space="preserve"> édition</w:t>
      </w:r>
      <w:r w:rsidRPr="00CC3528">
        <w:rPr>
          <w:rFonts w:ascii="Open Sans" w:hAnsi="Open Sans" w:cs="Open Sans"/>
          <w:lang w:val="fr-FR"/>
        </w:rPr>
        <w:t xml:space="preserve"> c’était en </w:t>
      </w:r>
      <w:r w:rsidR="00CC3528" w:rsidRPr="00CC3528">
        <w:rPr>
          <w:rFonts w:ascii="Open Sans" w:hAnsi="Open Sans" w:cs="Open Sans"/>
          <w:lang w:val="fr-FR"/>
        </w:rPr>
        <w:t xml:space="preserve">tout début </w:t>
      </w:r>
      <w:r w:rsidRPr="00CC3528">
        <w:rPr>
          <w:rFonts w:ascii="Open Sans" w:hAnsi="Open Sans" w:cs="Open Sans"/>
          <w:lang w:val="fr-FR"/>
        </w:rPr>
        <w:t xml:space="preserve">décembre, nous </w:t>
      </w:r>
      <w:r w:rsidRPr="00CC3528">
        <w:rPr>
          <w:rFonts w:ascii="Open Sans" w:hAnsi="Open Sans" w:cs="Open Sans"/>
          <w:lang w:val="fr-FR"/>
        </w:rPr>
        <w:lastRenderedPageBreak/>
        <w:t xml:space="preserve">explorons comment </w:t>
      </w:r>
      <w:r w:rsidR="00CC3528" w:rsidRPr="00CC3528">
        <w:rPr>
          <w:rFonts w:ascii="Open Sans" w:hAnsi="Open Sans" w:cs="Open Sans"/>
          <w:lang w:val="fr-FR"/>
        </w:rPr>
        <w:t xml:space="preserve">tous </w:t>
      </w:r>
      <w:r w:rsidRPr="00CC3528">
        <w:rPr>
          <w:rFonts w:ascii="Open Sans" w:hAnsi="Open Sans" w:cs="Open Sans"/>
          <w:lang w:val="fr-FR"/>
        </w:rPr>
        <w:t xml:space="preserve">les </w:t>
      </w:r>
      <w:proofErr w:type="spellStart"/>
      <w:r w:rsidRPr="00CC3528">
        <w:rPr>
          <w:rFonts w:ascii="Open Sans" w:hAnsi="Open Sans" w:cs="Open Sans"/>
          <w:lang w:val="fr-FR"/>
        </w:rPr>
        <w:t>startupers</w:t>
      </w:r>
      <w:proofErr w:type="spellEnd"/>
      <w:r w:rsidRPr="00CC3528">
        <w:rPr>
          <w:rFonts w:ascii="Open Sans" w:hAnsi="Open Sans" w:cs="Open Sans"/>
          <w:lang w:val="fr-FR"/>
        </w:rPr>
        <w:t xml:space="preserve"> peuvent </w:t>
      </w:r>
      <w:r w:rsidR="00CC3528" w:rsidRPr="00CC3528">
        <w:rPr>
          <w:rFonts w:ascii="Open Sans" w:hAnsi="Open Sans" w:cs="Open Sans"/>
          <w:lang w:val="fr-FR"/>
        </w:rPr>
        <w:t xml:space="preserve">aujourd’hui </w:t>
      </w:r>
      <w:r w:rsidRPr="00CC3528">
        <w:rPr>
          <w:rFonts w:ascii="Open Sans" w:hAnsi="Open Sans" w:cs="Open Sans"/>
          <w:lang w:val="fr-FR"/>
        </w:rPr>
        <w:t xml:space="preserve">être mis en </w:t>
      </w:r>
      <w:r w:rsidR="00CC3528" w:rsidRPr="00CC3528">
        <w:rPr>
          <w:rFonts w:ascii="Open Sans" w:hAnsi="Open Sans" w:cs="Open Sans"/>
          <w:lang w:val="fr-FR"/>
        </w:rPr>
        <w:t xml:space="preserve">capacité d’aller au </w:t>
      </w:r>
      <w:r w:rsidRPr="00CC3528">
        <w:rPr>
          <w:rFonts w:ascii="Open Sans" w:hAnsi="Open Sans" w:cs="Open Sans"/>
          <w:lang w:val="fr-FR"/>
        </w:rPr>
        <w:t>contact des promoteurs de capital risque, des promoteurs</w:t>
      </w:r>
      <w:r w:rsidR="00CC3528" w:rsidRPr="00CC3528">
        <w:rPr>
          <w:rFonts w:ascii="Open Sans" w:hAnsi="Open Sans" w:cs="Open Sans"/>
          <w:lang w:val="fr-FR"/>
        </w:rPr>
        <w:t xml:space="preserve"> d’établissement de leasing, de crédit</w:t>
      </w:r>
      <w:r w:rsidR="00CC3528">
        <w:rPr>
          <w:rFonts w:ascii="Open Sans" w:hAnsi="Open Sans" w:cs="Open Sans"/>
          <w:lang w:val="fr-FR"/>
        </w:rPr>
        <w:t>-</w:t>
      </w:r>
      <w:r w:rsidR="00CC3528" w:rsidRPr="00CC3528">
        <w:rPr>
          <w:rFonts w:ascii="Open Sans" w:hAnsi="Open Sans" w:cs="Open Sans"/>
          <w:lang w:val="fr-FR"/>
        </w:rPr>
        <w:t xml:space="preserve">bail également. </w:t>
      </w:r>
    </w:p>
    <w:p w14:paraId="5CED956F" w14:textId="5140FED7" w:rsidR="00A67C83" w:rsidRPr="00CC3528" w:rsidRDefault="00CC3528" w:rsidP="00317CAA">
      <w:pPr>
        <w:spacing w:before="120"/>
        <w:jc w:val="both"/>
        <w:rPr>
          <w:rFonts w:ascii="Open Sans" w:hAnsi="Open Sans" w:cs="Open Sans"/>
          <w:lang w:val="fr-FR"/>
        </w:rPr>
      </w:pPr>
      <w:r w:rsidRPr="00CC3528">
        <w:rPr>
          <w:rFonts w:ascii="Open Sans" w:hAnsi="Open Sans" w:cs="Open Sans"/>
          <w:lang w:val="fr-FR"/>
        </w:rPr>
        <w:t>Donc voilà ce qu</w:t>
      </w:r>
      <w:r w:rsidR="00317CAA">
        <w:rPr>
          <w:rFonts w:ascii="Open Sans" w:hAnsi="Open Sans" w:cs="Open Sans"/>
          <w:lang w:val="fr-FR"/>
        </w:rPr>
        <w:t>’</w:t>
      </w:r>
      <w:r>
        <w:rPr>
          <w:rFonts w:ascii="Open Sans" w:hAnsi="Open Sans" w:cs="Open Sans"/>
          <w:lang w:val="fr-FR"/>
        </w:rPr>
        <w:t xml:space="preserve">en retour </w:t>
      </w:r>
      <w:r w:rsidRPr="00CC3528">
        <w:rPr>
          <w:rFonts w:ascii="Open Sans" w:hAnsi="Open Sans" w:cs="Open Sans"/>
          <w:lang w:val="fr-FR"/>
        </w:rPr>
        <w:t xml:space="preserve">nous pouvons apporter aux porteurs de projet dans le cadre des </w:t>
      </w:r>
      <w:proofErr w:type="spellStart"/>
      <w:r w:rsidRPr="00CC3528">
        <w:rPr>
          <w:rFonts w:ascii="Open Sans" w:hAnsi="Open Sans" w:cs="Open Sans"/>
          <w:lang w:val="fr-FR"/>
        </w:rPr>
        <w:t>fablabs</w:t>
      </w:r>
      <w:proofErr w:type="spellEnd"/>
      <w:r w:rsidR="00B75315">
        <w:rPr>
          <w:rFonts w:ascii="Open Sans" w:hAnsi="Open Sans" w:cs="Open Sans"/>
          <w:lang w:val="fr-FR"/>
        </w:rPr>
        <w:t xml:space="preserve"> </w:t>
      </w:r>
      <w:proofErr w:type="spellStart"/>
      <w:r w:rsidR="00B75315">
        <w:rPr>
          <w:rFonts w:ascii="Open Sans" w:hAnsi="Open Sans" w:cs="Open Sans"/>
          <w:lang w:val="fr-FR"/>
        </w:rPr>
        <w:t>Ongola</w:t>
      </w:r>
      <w:proofErr w:type="spellEnd"/>
      <w:r w:rsidRPr="00CC3528">
        <w:rPr>
          <w:rFonts w:ascii="Open Sans" w:hAnsi="Open Sans" w:cs="Open Sans"/>
          <w:lang w:val="fr-FR"/>
        </w:rPr>
        <w:t>.</w:t>
      </w:r>
    </w:p>
    <w:p w14:paraId="218AA316" w14:textId="77777777" w:rsidR="00CC3528" w:rsidRPr="00CC3528" w:rsidRDefault="00CC3528" w:rsidP="00317CAA">
      <w:pPr>
        <w:spacing w:before="120"/>
        <w:jc w:val="both"/>
        <w:rPr>
          <w:rFonts w:ascii="Open Sans" w:hAnsi="Open Sans" w:cs="Open Sans"/>
          <w:lang w:val="fr-FR"/>
        </w:rPr>
      </w:pPr>
    </w:p>
    <w:sectPr w:rsidR="00CC3528" w:rsidRPr="00CC3528" w:rsidSect="008662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51"/>
    <w:rsid w:val="000D64E6"/>
    <w:rsid w:val="000F462F"/>
    <w:rsid w:val="001A0EC9"/>
    <w:rsid w:val="00261C59"/>
    <w:rsid w:val="00317CAA"/>
    <w:rsid w:val="00471AD0"/>
    <w:rsid w:val="004E4641"/>
    <w:rsid w:val="004F39D6"/>
    <w:rsid w:val="00635A9F"/>
    <w:rsid w:val="006D4C51"/>
    <w:rsid w:val="00866285"/>
    <w:rsid w:val="008F4009"/>
    <w:rsid w:val="00A67C83"/>
    <w:rsid w:val="00B75315"/>
    <w:rsid w:val="00B84F45"/>
    <w:rsid w:val="00CC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452D8C"/>
  <w15:chartTrackingRefBased/>
  <w15:docId w15:val="{AF3111B1-5E1B-5D4F-9869-0325846D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Ngo BIKOB</dc:creator>
  <cp:keywords/>
  <dc:description/>
  <cp:lastModifiedBy>Rachel Ngo BIKOB</cp:lastModifiedBy>
  <cp:revision>8</cp:revision>
  <cp:lastPrinted>2020-01-17T11:52:00Z</cp:lastPrinted>
  <dcterms:created xsi:type="dcterms:W3CDTF">2020-01-17T10:19:00Z</dcterms:created>
  <dcterms:modified xsi:type="dcterms:W3CDTF">2020-01-17T16:23:00Z</dcterms:modified>
</cp:coreProperties>
</file>