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E997" w14:textId="076969DE" w:rsidR="006751CB" w:rsidRDefault="006751CB" w:rsidP="006751CB">
      <w:pPr>
        <w:pStyle w:val="Titre"/>
        <w:jc w:val="right"/>
        <w:rPr>
          <w:sz w:val="26"/>
          <w:szCs w:val="26"/>
        </w:rPr>
      </w:pPr>
      <w:r>
        <w:rPr>
          <w:noProof/>
        </w:rPr>
        <w:drawing>
          <wp:inline distT="0" distB="0" distL="0" distR="0" wp14:anchorId="0FC0BE58" wp14:editId="3BC81F66">
            <wp:extent cx="1112520" cy="4038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2520" cy="403860"/>
                    </a:xfrm>
                    <a:prstGeom prst="rect">
                      <a:avLst/>
                    </a:prstGeom>
                    <a:noFill/>
                    <a:ln>
                      <a:noFill/>
                    </a:ln>
                  </pic:spPr>
                </pic:pic>
              </a:graphicData>
            </a:graphic>
          </wp:inline>
        </w:drawing>
      </w:r>
    </w:p>
    <w:p w14:paraId="782509E5" w14:textId="5B44CFE5" w:rsidR="00BC657D" w:rsidRPr="00BC657D" w:rsidRDefault="00BC657D" w:rsidP="00CC7E65">
      <w:pPr>
        <w:jc w:val="center"/>
        <w:rPr>
          <w:rFonts w:ascii="Simplified Arabic" w:hAnsi="Simplified Arabic" w:cs="Simplified Arabic"/>
          <w:b/>
          <w:bCs/>
          <w:noProof/>
          <w:color w:val="C00000"/>
          <w:sz w:val="24"/>
          <w:szCs w:val="24"/>
          <w:rtl/>
          <w:lang w:bidi="ar-LB"/>
        </w:rPr>
      </w:pPr>
      <w:r>
        <w:rPr>
          <w:rFonts w:ascii="Simplified Arabic" w:hAnsi="Simplified Arabic" w:cs="Simplified Arabic" w:hint="cs"/>
          <w:b/>
          <w:bCs/>
          <w:noProof/>
          <w:color w:val="C00000"/>
          <w:sz w:val="24"/>
          <w:szCs w:val="24"/>
          <w:rtl/>
          <w:lang w:bidi="ar-LB"/>
        </w:rPr>
        <w:t>- خبر صح</w:t>
      </w:r>
      <w:r w:rsidR="000639D7">
        <w:rPr>
          <w:rFonts w:ascii="Simplified Arabic" w:hAnsi="Simplified Arabic" w:cs="Simplified Arabic" w:hint="cs"/>
          <w:b/>
          <w:bCs/>
          <w:noProof/>
          <w:color w:val="C00000"/>
          <w:sz w:val="24"/>
          <w:szCs w:val="24"/>
          <w:rtl/>
          <w:lang w:bidi="ar-LB"/>
        </w:rPr>
        <w:t>ا</w:t>
      </w:r>
      <w:r>
        <w:rPr>
          <w:rFonts w:ascii="Simplified Arabic" w:hAnsi="Simplified Arabic" w:cs="Simplified Arabic" w:hint="cs"/>
          <w:b/>
          <w:bCs/>
          <w:noProof/>
          <w:color w:val="C00000"/>
          <w:sz w:val="24"/>
          <w:szCs w:val="24"/>
          <w:rtl/>
          <w:lang w:bidi="ar-LB"/>
        </w:rPr>
        <w:t>في -</w:t>
      </w:r>
    </w:p>
    <w:p w14:paraId="63C5D76E" w14:textId="661921BD" w:rsidR="006751CB" w:rsidRPr="006751CB" w:rsidRDefault="006751CB" w:rsidP="00CC7E65">
      <w:pPr>
        <w:jc w:val="center"/>
        <w:rPr>
          <w:rFonts w:ascii="Calibri" w:hAnsi="Calibri" w:cs="Calibri"/>
          <w:b/>
          <w:bCs/>
          <w:noProof/>
          <w:color w:val="000000"/>
          <w:sz w:val="28"/>
          <w:szCs w:val="28"/>
        </w:rPr>
      </w:pPr>
    </w:p>
    <w:p w14:paraId="547371A8" w14:textId="244209AB" w:rsidR="006751CB" w:rsidRPr="00F35692" w:rsidRDefault="00F35692" w:rsidP="00F83B23">
      <w:pPr>
        <w:bidi/>
        <w:jc w:val="center"/>
        <w:rPr>
          <w:rFonts w:ascii="Simplified Arabic" w:hAnsi="Simplified Arabic" w:cs="Simplified Arabic"/>
          <w:b/>
          <w:bCs/>
          <w:noProof/>
          <w:color w:val="000000"/>
          <w:sz w:val="24"/>
          <w:szCs w:val="24"/>
        </w:rPr>
      </w:pPr>
      <w:r w:rsidRPr="00F35692">
        <w:rPr>
          <w:rFonts w:ascii="Simplified Arabic" w:hAnsi="Simplified Arabic" w:cs="Simplified Arabic" w:hint="cs"/>
          <w:b/>
          <w:bCs/>
          <w:noProof/>
          <w:color w:val="000000"/>
          <w:sz w:val="24"/>
          <w:szCs w:val="24"/>
          <w:rtl/>
        </w:rPr>
        <w:t>الإطلاق الرسمي للنظام الوطني</w:t>
      </w:r>
      <w:r>
        <w:rPr>
          <w:rFonts w:ascii="Simplified Arabic" w:hAnsi="Simplified Arabic" w:cs="Simplified Arabic" w:hint="cs"/>
          <w:b/>
          <w:bCs/>
          <w:noProof/>
          <w:color w:val="000000"/>
          <w:sz w:val="24"/>
          <w:szCs w:val="24"/>
          <w:rtl/>
        </w:rPr>
        <w:t xml:space="preserve"> الخاصّ بالطالب صاحب الأعمال</w:t>
      </w:r>
    </w:p>
    <w:p w14:paraId="12D3EBB2" w14:textId="0AA78F69" w:rsidR="002464BE" w:rsidRDefault="002464BE" w:rsidP="002464BE">
      <w:pPr>
        <w:bidi/>
        <w:jc w:val="both"/>
        <w:rPr>
          <w:rFonts w:ascii="Simplified Arabic" w:hAnsi="Simplified Arabic" w:cs="Simplified Arabic"/>
          <w:noProof/>
          <w:color w:val="000000"/>
          <w:sz w:val="24"/>
          <w:szCs w:val="24"/>
          <w:rtl/>
        </w:rPr>
      </w:pPr>
      <w:r w:rsidRPr="002464BE">
        <w:rPr>
          <w:rFonts w:ascii="Simplified Arabic" w:hAnsi="Simplified Arabic" w:cs="Simplified Arabic" w:hint="cs"/>
          <w:b/>
          <w:bCs/>
          <w:noProof/>
          <w:color w:val="000000"/>
          <w:sz w:val="24"/>
          <w:szCs w:val="24"/>
          <w:rtl/>
        </w:rPr>
        <w:t>بيروت،</w:t>
      </w:r>
      <w:r>
        <w:rPr>
          <w:rFonts w:ascii="Simplified Arabic" w:hAnsi="Simplified Arabic" w:cs="Simplified Arabic" w:hint="cs"/>
          <w:b/>
          <w:bCs/>
          <w:noProof/>
          <w:color w:val="000000"/>
          <w:sz w:val="24"/>
          <w:szCs w:val="24"/>
          <w:rtl/>
        </w:rPr>
        <w:t xml:space="preserve"> </w:t>
      </w:r>
      <w:r w:rsidR="000639D7">
        <w:rPr>
          <w:rFonts w:ascii="Simplified Arabic" w:hAnsi="Simplified Arabic" w:cs="Simplified Arabic" w:hint="cs"/>
          <w:b/>
          <w:bCs/>
          <w:noProof/>
          <w:color w:val="000000"/>
          <w:sz w:val="24"/>
          <w:szCs w:val="24"/>
          <w:rtl/>
        </w:rPr>
        <w:t>12</w:t>
      </w:r>
      <w:r>
        <w:rPr>
          <w:rFonts w:ascii="Simplified Arabic" w:hAnsi="Simplified Arabic" w:cs="Simplified Arabic" w:hint="cs"/>
          <w:b/>
          <w:bCs/>
          <w:noProof/>
          <w:color w:val="000000"/>
          <w:sz w:val="24"/>
          <w:szCs w:val="24"/>
          <w:rtl/>
        </w:rPr>
        <w:t xml:space="preserve"> كانون الأول 2022 </w:t>
      </w:r>
      <w:r>
        <w:rPr>
          <w:rFonts w:ascii="Simplified Arabic" w:hAnsi="Simplified Arabic" w:cs="Simplified Arabic"/>
          <w:b/>
          <w:bCs/>
          <w:noProof/>
          <w:color w:val="000000"/>
          <w:sz w:val="24"/>
          <w:szCs w:val="24"/>
          <w:rtl/>
        </w:rPr>
        <w:t>–</w:t>
      </w:r>
      <w:r>
        <w:rPr>
          <w:rFonts w:ascii="Simplified Arabic" w:hAnsi="Simplified Arabic" w:cs="Simplified Arabic" w:hint="cs"/>
          <w:b/>
          <w:bCs/>
          <w:noProof/>
          <w:color w:val="000000"/>
          <w:sz w:val="24"/>
          <w:szCs w:val="24"/>
          <w:rtl/>
        </w:rPr>
        <w:t xml:space="preserve"> </w:t>
      </w:r>
      <w:r>
        <w:rPr>
          <w:rFonts w:ascii="Simplified Arabic" w:hAnsi="Simplified Arabic" w:cs="Simplified Arabic" w:hint="cs"/>
          <w:noProof/>
          <w:color w:val="000000"/>
          <w:sz w:val="24"/>
          <w:szCs w:val="24"/>
          <w:rtl/>
        </w:rPr>
        <w:t>أ</w:t>
      </w:r>
      <w:r w:rsidR="00124852">
        <w:rPr>
          <w:rFonts w:ascii="Simplified Arabic" w:hAnsi="Simplified Arabic" w:cs="Simplified Arabic" w:hint="cs"/>
          <w:noProof/>
          <w:color w:val="000000"/>
          <w:sz w:val="24"/>
          <w:szCs w:val="24"/>
          <w:rtl/>
        </w:rPr>
        <w:t xml:space="preserve">علن </w:t>
      </w:r>
      <w:r>
        <w:rPr>
          <w:rFonts w:ascii="Simplified Arabic" w:hAnsi="Simplified Arabic" w:cs="Simplified Arabic" w:hint="cs"/>
          <w:noProof/>
          <w:color w:val="000000"/>
          <w:sz w:val="24"/>
          <w:szCs w:val="24"/>
          <w:rtl/>
        </w:rPr>
        <w:t xml:space="preserve">وزير التربية والتعليم العالي </w:t>
      </w:r>
      <w:r w:rsidR="00124852">
        <w:rPr>
          <w:rFonts w:ascii="Simplified Arabic" w:hAnsi="Simplified Arabic" w:cs="Simplified Arabic" w:hint="cs"/>
          <w:noProof/>
          <w:color w:val="000000"/>
          <w:sz w:val="24"/>
          <w:szCs w:val="24"/>
          <w:rtl/>
        </w:rPr>
        <w:t xml:space="preserve">رسمياً </w:t>
      </w:r>
      <w:r>
        <w:rPr>
          <w:rFonts w:ascii="Simplified Arabic" w:hAnsi="Simplified Arabic" w:cs="Simplified Arabic" w:hint="cs"/>
          <w:noProof/>
          <w:color w:val="000000"/>
          <w:sz w:val="24"/>
          <w:szCs w:val="24"/>
          <w:rtl/>
        </w:rPr>
        <w:t xml:space="preserve">إنشاء النظام الوطني الخاصّ بالطالب صاحب الأعمال الذي سينفّذ قريباً مع </w:t>
      </w:r>
      <w:r w:rsidR="00124852">
        <w:rPr>
          <w:rFonts w:ascii="Simplified Arabic" w:hAnsi="Simplified Arabic" w:cs="Simplified Arabic" w:hint="cs"/>
          <w:noProof/>
          <w:color w:val="000000"/>
          <w:sz w:val="24"/>
          <w:szCs w:val="24"/>
          <w:rtl/>
        </w:rPr>
        <w:t>عد</w:t>
      </w:r>
      <w:r w:rsidR="00367F08">
        <w:rPr>
          <w:rFonts w:ascii="Simplified Arabic" w:hAnsi="Simplified Arabic" w:cs="Simplified Arabic" w:hint="cs"/>
          <w:noProof/>
          <w:color w:val="000000"/>
          <w:sz w:val="24"/>
          <w:szCs w:val="24"/>
          <w:rtl/>
        </w:rPr>
        <w:t>د</w:t>
      </w:r>
      <w:r w:rsidR="00124852">
        <w:rPr>
          <w:rFonts w:ascii="Simplified Arabic" w:hAnsi="Simplified Arabic" w:cs="Simplified Arabic" w:hint="cs"/>
          <w:noProof/>
          <w:color w:val="000000"/>
          <w:sz w:val="24"/>
          <w:szCs w:val="24"/>
          <w:rtl/>
        </w:rPr>
        <w:t xml:space="preserve"> من ال</w:t>
      </w:r>
      <w:r>
        <w:rPr>
          <w:rFonts w:ascii="Simplified Arabic" w:hAnsi="Simplified Arabic" w:cs="Simplified Arabic" w:hint="cs"/>
          <w:noProof/>
          <w:color w:val="000000"/>
          <w:sz w:val="24"/>
          <w:szCs w:val="24"/>
          <w:rtl/>
        </w:rPr>
        <w:t xml:space="preserve">جامعات في لبنان وذلك </w:t>
      </w:r>
      <w:r w:rsidR="00367F08">
        <w:rPr>
          <w:rFonts w:ascii="Simplified Arabic" w:hAnsi="Simplified Arabic" w:cs="Simplified Arabic" w:hint="cs"/>
          <w:noProof/>
          <w:color w:val="000000"/>
          <w:sz w:val="24"/>
          <w:szCs w:val="24"/>
          <w:rtl/>
        </w:rPr>
        <w:t>خلال</w:t>
      </w:r>
      <w:r>
        <w:rPr>
          <w:rFonts w:ascii="Simplified Arabic" w:hAnsi="Simplified Arabic" w:cs="Simplified Arabic" w:hint="cs"/>
          <w:noProof/>
          <w:color w:val="000000"/>
          <w:sz w:val="24"/>
          <w:szCs w:val="24"/>
          <w:rtl/>
        </w:rPr>
        <w:t xml:space="preserve"> مؤتمر صح</w:t>
      </w:r>
      <w:r w:rsidR="007859E2">
        <w:rPr>
          <w:rFonts w:ascii="Simplified Arabic" w:hAnsi="Simplified Arabic" w:cs="Simplified Arabic" w:hint="cs"/>
          <w:noProof/>
          <w:color w:val="000000"/>
          <w:sz w:val="24"/>
          <w:szCs w:val="24"/>
          <w:rtl/>
        </w:rPr>
        <w:t>ا</w:t>
      </w:r>
      <w:r>
        <w:rPr>
          <w:rFonts w:ascii="Simplified Arabic" w:hAnsi="Simplified Arabic" w:cs="Simplified Arabic" w:hint="cs"/>
          <w:noProof/>
          <w:color w:val="000000"/>
          <w:sz w:val="24"/>
          <w:szCs w:val="24"/>
          <w:rtl/>
        </w:rPr>
        <w:t xml:space="preserve">في مشترك بين الوزير عبّاس </w:t>
      </w:r>
      <w:r w:rsidR="00C67F9A">
        <w:rPr>
          <w:rFonts w:ascii="Simplified Arabic" w:hAnsi="Simplified Arabic" w:cs="Simplified Arabic" w:hint="cs"/>
          <w:noProof/>
          <w:color w:val="000000"/>
          <w:sz w:val="24"/>
          <w:szCs w:val="24"/>
          <w:rtl/>
          <w:lang w:bidi="ar-LB"/>
        </w:rPr>
        <w:t>ال</w:t>
      </w:r>
      <w:r>
        <w:rPr>
          <w:rFonts w:ascii="Simplified Arabic" w:hAnsi="Simplified Arabic" w:cs="Simplified Arabic" w:hint="cs"/>
          <w:noProof/>
          <w:color w:val="000000"/>
          <w:sz w:val="24"/>
          <w:szCs w:val="24"/>
          <w:rtl/>
        </w:rPr>
        <w:t>حلبي والمدير الإقليمي للوكالة الجامعية للفرنكوفونية في الشرق الأوسط جان</w:t>
      </w:r>
      <w:r w:rsidR="007859E2">
        <w:rPr>
          <w:rFonts w:ascii="Simplified Arabic" w:hAnsi="Simplified Arabic" w:cs="Simplified Arabic" w:hint="cs"/>
          <w:noProof/>
          <w:color w:val="000000"/>
          <w:sz w:val="24"/>
          <w:szCs w:val="24"/>
          <w:rtl/>
        </w:rPr>
        <w:t xml:space="preserve"> </w:t>
      </w:r>
      <w:r>
        <w:rPr>
          <w:rFonts w:ascii="Simplified Arabic" w:hAnsi="Simplified Arabic" w:cs="Simplified Arabic" w:hint="cs"/>
          <w:noProof/>
          <w:color w:val="000000"/>
          <w:sz w:val="24"/>
          <w:szCs w:val="24"/>
          <w:rtl/>
        </w:rPr>
        <w:t xml:space="preserve">نويل باليو. </w:t>
      </w:r>
    </w:p>
    <w:p w14:paraId="696FC62F" w14:textId="6884F144" w:rsidR="00973445" w:rsidRDefault="00DA7FC1" w:rsidP="00973445">
      <w:pPr>
        <w:bidi/>
        <w:jc w:val="both"/>
        <w:rPr>
          <w:rFonts w:ascii="Simplified Arabic" w:hAnsi="Simplified Arabic" w:cs="Simplified Arabic"/>
          <w:noProof/>
          <w:color w:val="000000"/>
          <w:sz w:val="24"/>
          <w:szCs w:val="24"/>
          <w:rtl/>
        </w:rPr>
      </w:pPr>
      <w:r>
        <w:rPr>
          <w:rFonts w:ascii="Simplified Arabic" w:hAnsi="Simplified Arabic" w:cs="Simplified Arabic" w:hint="cs"/>
          <w:noProof/>
          <w:color w:val="000000"/>
          <w:sz w:val="24"/>
          <w:szCs w:val="24"/>
          <w:rtl/>
        </w:rPr>
        <w:t>و</w:t>
      </w:r>
      <w:r w:rsidR="00973445">
        <w:rPr>
          <w:rFonts w:ascii="Simplified Arabic" w:hAnsi="Simplified Arabic" w:cs="Simplified Arabic" w:hint="cs"/>
          <w:noProof/>
          <w:color w:val="000000"/>
          <w:sz w:val="24"/>
          <w:szCs w:val="24"/>
          <w:rtl/>
        </w:rPr>
        <w:t>يرمي النظام الوطني الخاصّ بالطالب صاحب الأعمال ال</w:t>
      </w:r>
      <w:r w:rsidR="00A64212">
        <w:rPr>
          <w:rFonts w:ascii="Simplified Arabic" w:hAnsi="Simplified Arabic" w:cs="Simplified Arabic" w:hint="cs"/>
          <w:noProof/>
          <w:color w:val="000000"/>
          <w:sz w:val="24"/>
          <w:szCs w:val="24"/>
          <w:rtl/>
        </w:rPr>
        <w:t xml:space="preserve">ذي يشكّل موضوع </w:t>
      </w:r>
      <w:r w:rsidR="00973445">
        <w:rPr>
          <w:rFonts w:ascii="Simplified Arabic" w:hAnsi="Simplified Arabic" w:cs="Simplified Arabic" w:hint="cs"/>
          <w:noProof/>
          <w:color w:val="000000"/>
          <w:sz w:val="24"/>
          <w:szCs w:val="24"/>
          <w:rtl/>
        </w:rPr>
        <w:t>اتفاق إطاري موقّع بين الوزارة والوكالة الجامعية للفرنكوفونية إلى مساعدة الط</w:t>
      </w:r>
      <w:r w:rsidR="00891333">
        <w:rPr>
          <w:rFonts w:ascii="Simplified Arabic" w:hAnsi="Simplified Arabic" w:cs="Simplified Arabic" w:hint="cs"/>
          <w:noProof/>
          <w:color w:val="000000"/>
          <w:sz w:val="24"/>
          <w:szCs w:val="24"/>
          <w:rtl/>
        </w:rPr>
        <w:t xml:space="preserve">الب </w:t>
      </w:r>
      <w:r w:rsidR="00973445">
        <w:rPr>
          <w:rFonts w:ascii="Simplified Arabic" w:hAnsi="Simplified Arabic" w:cs="Simplified Arabic" w:hint="cs"/>
          <w:noProof/>
          <w:color w:val="000000"/>
          <w:sz w:val="24"/>
          <w:szCs w:val="24"/>
          <w:rtl/>
        </w:rPr>
        <w:t>اللبناني على التوفيق بشكل أفضل بين م</w:t>
      </w:r>
      <w:r w:rsidR="001457FA">
        <w:rPr>
          <w:rFonts w:ascii="Simplified Arabic" w:hAnsi="Simplified Arabic" w:cs="Simplified Arabic" w:hint="cs"/>
          <w:noProof/>
          <w:color w:val="000000"/>
          <w:sz w:val="24"/>
          <w:szCs w:val="24"/>
          <w:rtl/>
        </w:rPr>
        <w:t>واصلة دراسته</w:t>
      </w:r>
      <w:r w:rsidR="00973445">
        <w:rPr>
          <w:rFonts w:ascii="Simplified Arabic" w:hAnsi="Simplified Arabic" w:cs="Simplified Arabic" w:hint="cs"/>
          <w:noProof/>
          <w:color w:val="000000"/>
          <w:sz w:val="24"/>
          <w:szCs w:val="24"/>
          <w:rtl/>
        </w:rPr>
        <w:t xml:space="preserve"> وتطوير مشروع شخصي لريادة الأعمال.   </w:t>
      </w:r>
    </w:p>
    <w:p w14:paraId="13EC6185" w14:textId="21E24B38" w:rsidR="00E26C36" w:rsidRDefault="00DA7FC1" w:rsidP="00E26C36">
      <w:pPr>
        <w:bidi/>
        <w:jc w:val="both"/>
        <w:rPr>
          <w:rFonts w:ascii="Simplified Arabic" w:hAnsi="Simplified Arabic" w:cs="Simplified Arabic"/>
          <w:noProof/>
          <w:color w:val="000000"/>
          <w:sz w:val="24"/>
          <w:szCs w:val="24"/>
          <w:rtl/>
        </w:rPr>
      </w:pPr>
      <w:r>
        <w:rPr>
          <w:rFonts w:ascii="Simplified Arabic" w:hAnsi="Simplified Arabic" w:cs="Simplified Arabic" w:hint="cs"/>
          <w:noProof/>
          <w:color w:val="000000"/>
          <w:sz w:val="24"/>
          <w:szCs w:val="24"/>
          <w:rtl/>
        </w:rPr>
        <w:t>و</w:t>
      </w:r>
      <w:r w:rsidR="001457FA">
        <w:rPr>
          <w:rFonts w:ascii="Simplified Arabic" w:hAnsi="Simplified Arabic" w:cs="Simplified Arabic" w:hint="cs"/>
          <w:noProof/>
          <w:color w:val="000000"/>
          <w:sz w:val="24"/>
          <w:szCs w:val="24"/>
          <w:rtl/>
        </w:rPr>
        <w:t>تمنح الوزارة هذا النظام الرسمي بال</w:t>
      </w:r>
      <w:r>
        <w:rPr>
          <w:rFonts w:ascii="Simplified Arabic" w:hAnsi="Simplified Arabic" w:cs="Simplified Arabic" w:hint="cs"/>
          <w:noProof/>
          <w:color w:val="000000"/>
          <w:sz w:val="24"/>
          <w:szCs w:val="24"/>
          <w:rtl/>
        </w:rPr>
        <w:t xml:space="preserve">تعاون </w:t>
      </w:r>
      <w:r w:rsidR="001457FA">
        <w:rPr>
          <w:rFonts w:ascii="Simplified Arabic" w:hAnsi="Simplified Arabic" w:cs="Simplified Arabic" w:hint="cs"/>
          <w:noProof/>
          <w:color w:val="000000"/>
          <w:sz w:val="24"/>
          <w:szCs w:val="24"/>
          <w:rtl/>
        </w:rPr>
        <w:t>مع الجامعات بناءً على اقتراح اللجنة الوطنية التي ستدرس الطلبات.</w:t>
      </w:r>
    </w:p>
    <w:p w14:paraId="08446EB7" w14:textId="617A5225" w:rsidR="00CF039F" w:rsidRDefault="00E040A0" w:rsidP="00E26C36">
      <w:pPr>
        <w:bidi/>
        <w:jc w:val="both"/>
        <w:rPr>
          <w:rFonts w:ascii="Simplified Arabic" w:hAnsi="Simplified Arabic" w:cs="Simplified Arabic"/>
          <w:noProof/>
          <w:color w:val="000000"/>
          <w:sz w:val="24"/>
          <w:szCs w:val="24"/>
          <w:rtl/>
        </w:rPr>
      </w:pPr>
      <w:r>
        <w:rPr>
          <w:rFonts w:ascii="Simplified Arabic" w:hAnsi="Simplified Arabic" w:cs="Simplified Arabic" w:hint="cs"/>
          <w:noProof/>
          <w:color w:val="000000"/>
          <w:sz w:val="24"/>
          <w:szCs w:val="24"/>
          <w:rtl/>
        </w:rPr>
        <w:t>و</w:t>
      </w:r>
      <w:r w:rsidR="001457FA">
        <w:rPr>
          <w:rFonts w:ascii="Simplified Arabic" w:hAnsi="Simplified Arabic" w:cs="Simplified Arabic" w:hint="cs"/>
          <w:noProof/>
          <w:color w:val="000000"/>
          <w:sz w:val="24"/>
          <w:szCs w:val="24"/>
          <w:rtl/>
        </w:rPr>
        <w:t xml:space="preserve">يتعيّن على </w:t>
      </w:r>
      <w:r>
        <w:rPr>
          <w:rFonts w:ascii="Simplified Arabic" w:hAnsi="Simplified Arabic" w:cs="Simplified Arabic" w:hint="cs"/>
          <w:noProof/>
          <w:color w:val="000000"/>
          <w:sz w:val="24"/>
          <w:szCs w:val="24"/>
          <w:rtl/>
        </w:rPr>
        <w:t>ال</w:t>
      </w:r>
      <w:r w:rsidR="001457FA">
        <w:rPr>
          <w:rFonts w:ascii="Simplified Arabic" w:hAnsi="Simplified Arabic" w:cs="Simplified Arabic" w:hint="cs"/>
          <w:noProof/>
          <w:color w:val="000000"/>
          <w:sz w:val="24"/>
          <w:szCs w:val="24"/>
          <w:rtl/>
        </w:rPr>
        <w:t xml:space="preserve">جامعات، على أساس تطوّعي، في أن يستفيد طلابها من هذا النظام الالتزام بشروط الانتساب إلى البرنامج التي </w:t>
      </w:r>
      <w:r w:rsidR="00E26C36">
        <w:rPr>
          <w:rFonts w:ascii="Simplified Arabic" w:hAnsi="Simplified Arabic" w:cs="Simplified Arabic" w:hint="cs"/>
          <w:noProof/>
          <w:color w:val="000000"/>
          <w:sz w:val="24"/>
          <w:szCs w:val="24"/>
          <w:rtl/>
        </w:rPr>
        <w:t>سينصّ عليها</w:t>
      </w:r>
      <w:r w:rsidR="001457FA">
        <w:rPr>
          <w:rFonts w:ascii="Simplified Arabic" w:hAnsi="Simplified Arabic" w:cs="Simplified Arabic" w:hint="cs"/>
          <w:noProof/>
          <w:color w:val="000000"/>
          <w:sz w:val="24"/>
          <w:szCs w:val="24"/>
          <w:rtl/>
        </w:rPr>
        <w:t xml:space="preserve"> تعميم صادر عن الوزارة. </w:t>
      </w:r>
    </w:p>
    <w:p w14:paraId="362EE142" w14:textId="77777777" w:rsidR="00E26C36" w:rsidRDefault="00E26C36" w:rsidP="00E26C36">
      <w:pPr>
        <w:bidi/>
        <w:jc w:val="both"/>
        <w:rPr>
          <w:rFonts w:ascii="Simplified Arabic" w:hAnsi="Simplified Arabic" w:cs="Simplified Arabic"/>
          <w:noProof/>
          <w:color w:val="000000"/>
          <w:sz w:val="24"/>
          <w:szCs w:val="24"/>
          <w:rtl/>
        </w:rPr>
      </w:pPr>
      <w:r>
        <w:rPr>
          <w:rFonts w:ascii="Simplified Arabic" w:hAnsi="Simplified Arabic" w:cs="Simplified Arabic" w:hint="cs"/>
          <w:noProof/>
          <w:color w:val="000000"/>
          <w:sz w:val="24"/>
          <w:szCs w:val="24"/>
          <w:rtl/>
        </w:rPr>
        <w:t>بالتالي، سيتسنّى لطلاب الجامعات الشريكة:</w:t>
      </w:r>
    </w:p>
    <w:p w14:paraId="149DDB6E" w14:textId="2D537DE6" w:rsidR="008B688A" w:rsidRPr="008B688A" w:rsidRDefault="008B688A" w:rsidP="008B688A">
      <w:pPr>
        <w:pStyle w:val="NormalWeb"/>
        <w:numPr>
          <w:ilvl w:val="0"/>
          <w:numId w:val="1"/>
        </w:numPr>
        <w:suppressAutoHyphens w:val="0"/>
        <w:bidi/>
        <w:spacing w:before="0" w:after="0" w:line="240" w:lineRule="auto"/>
        <w:jc w:val="both"/>
        <w:rPr>
          <w:rFonts w:ascii="Calibri" w:hAnsi="Calibri" w:cs="Calibri"/>
          <w:sz w:val="28"/>
          <w:szCs w:val="28"/>
        </w:rPr>
      </w:pPr>
      <w:r>
        <w:rPr>
          <w:rFonts w:ascii="Simplified Arabic" w:hAnsi="Simplified Arabic" w:cs="Simplified Arabic" w:hint="cs"/>
          <w:rtl/>
        </w:rPr>
        <w:t xml:space="preserve">إعداد مشروع ريادة أعمال </w:t>
      </w:r>
      <w:r w:rsidR="00D942B9">
        <w:rPr>
          <w:rFonts w:ascii="Simplified Arabic" w:hAnsi="Simplified Arabic" w:cs="Simplified Arabic" w:hint="cs"/>
          <w:rtl/>
        </w:rPr>
        <w:t>وتنفيذه؛</w:t>
      </w:r>
    </w:p>
    <w:p w14:paraId="15E8D510" w14:textId="390576D3" w:rsidR="00CF039F" w:rsidRDefault="008B688A" w:rsidP="008B688A">
      <w:pPr>
        <w:pStyle w:val="NormalWeb"/>
        <w:numPr>
          <w:ilvl w:val="0"/>
          <w:numId w:val="1"/>
        </w:numPr>
        <w:suppressAutoHyphens w:val="0"/>
        <w:bidi/>
        <w:spacing w:before="0" w:after="0" w:line="240" w:lineRule="auto"/>
        <w:jc w:val="both"/>
        <w:rPr>
          <w:rFonts w:ascii="Calibri" w:hAnsi="Calibri" w:cs="Calibri"/>
          <w:sz w:val="28"/>
          <w:szCs w:val="28"/>
        </w:rPr>
      </w:pPr>
      <w:r w:rsidRPr="008B688A">
        <w:rPr>
          <w:rFonts w:ascii="Simplified Arabic" w:hAnsi="Simplified Arabic" w:cs="Simplified Arabic" w:hint="cs"/>
          <w:rtl/>
        </w:rPr>
        <w:t>تطوير مهاراتهم في مجال ريادة الأعمال وروح المبادرة الفردية ونشاط التوظيف الذاتي وإنشاء الشركات</w:t>
      </w:r>
      <w:r>
        <w:rPr>
          <w:rFonts w:ascii="Simplified Arabic" w:hAnsi="Simplified Arabic" w:cs="Simplified Arabic" w:hint="cs"/>
          <w:rtl/>
        </w:rPr>
        <w:t>؛</w:t>
      </w:r>
      <w:r w:rsidR="00E26C36" w:rsidRPr="008B688A">
        <w:rPr>
          <w:rFonts w:ascii="Simplified Arabic" w:hAnsi="Simplified Arabic" w:cs="Simplified Arabic" w:hint="cs"/>
          <w:noProof/>
          <w:color w:val="000000"/>
          <w:rtl/>
        </w:rPr>
        <w:t xml:space="preserve"> </w:t>
      </w:r>
    </w:p>
    <w:p w14:paraId="08AB13A6" w14:textId="7C19BC16" w:rsidR="008E7351" w:rsidRPr="00887E43" w:rsidRDefault="008B688A" w:rsidP="00887E43">
      <w:pPr>
        <w:pStyle w:val="NormalWeb"/>
        <w:numPr>
          <w:ilvl w:val="0"/>
          <w:numId w:val="1"/>
        </w:numPr>
        <w:suppressAutoHyphens w:val="0"/>
        <w:bidi/>
        <w:spacing w:before="0" w:after="0" w:line="240" w:lineRule="auto"/>
        <w:jc w:val="both"/>
        <w:rPr>
          <w:rFonts w:ascii="Calibri" w:hAnsi="Calibri" w:cs="Calibri"/>
          <w:sz w:val="28"/>
          <w:szCs w:val="28"/>
        </w:rPr>
      </w:pPr>
      <w:r>
        <w:rPr>
          <w:rFonts w:ascii="Simplified Arabic" w:hAnsi="Simplified Arabic" w:cs="Simplified Arabic" w:hint="cs"/>
          <w:rtl/>
        </w:rPr>
        <w:t xml:space="preserve">الاستفادة من أشكال دعم مختلفة (تدريب، احتضان مسبق، </w:t>
      </w:r>
      <w:r w:rsidRPr="00887E43">
        <w:rPr>
          <w:rFonts w:ascii="Simplified Arabic" w:hAnsi="Simplified Arabic" w:cs="Simplified Arabic" w:hint="cs"/>
          <w:rtl/>
        </w:rPr>
        <w:t>احتضان، نصائح، الخ)</w:t>
      </w:r>
    </w:p>
    <w:p w14:paraId="2042895A" w14:textId="130DA236" w:rsidR="00CF039F" w:rsidRDefault="00CF039F" w:rsidP="008B688A">
      <w:pPr>
        <w:pStyle w:val="NormalWeb"/>
        <w:suppressAutoHyphens w:val="0"/>
        <w:bidi/>
        <w:spacing w:before="0" w:after="0" w:line="240" w:lineRule="auto"/>
        <w:jc w:val="both"/>
        <w:rPr>
          <w:rFonts w:ascii="Calibri" w:hAnsi="Calibri" w:cs="Calibri"/>
          <w:sz w:val="28"/>
          <w:szCs w:val="28"/>
          <w:rtl/>
        </w:rPr>
      </w:pPr>
    </w:p>
    <w:p w14:paraId="369CD6C1" w14:textId="003187E5" w:rsidR="008B688A" w:rsidRDefault="008B688A" w:rsidP="008B688A">
      <w:pPr>
        <w:pStyle w:val="NormalWeb"/>
        <w:suppressAutoHyphens w:val="0"/>
        <w:bidi/>
        <w:spacing w:before="0" w:after="0" w:line="240" w:lineRule="auto"/>
        <w:jc w:val="both"/>
        <w:rPr>
          <w:rFonts w:ascii="Simplified Arabic" w:hAnsi="Simplified Arabic" w:cs="Simplified Arabic"/>
          <w:rtl/>
        </w:rPr>
      </w:pPr>
      <w:r>
        <w:rPr>
          <w:rFonts w:ascii="Simplified Arabic" w:hAnsi="Simplified Arabic" w:cs="Simplified Arabic" w:hint="cs"/>
          <w:rtl/>
        </w:rPr>
        <w:t xml:space="preserve">باستطاعة كلّ طالب يتأهّل للاستفادة من النظام أن يبني، ضمن المؤسّسة التي ينتمي إليها ومن خلال مراكمة الاعتمادات المجّانية، خارج نطاق البرنامج، مساراً مصمّماً على قياسه سيحمله </w:t>
      </w:r>
      <w:r w:rsidR="00891333">
        <w:rPr>
          <w:rFonts w:ascii="Simplified Arabic" w:hAnsi="Simplified Arabic" w:cs="Simplified Arabic" w:hint="cs"/>
          <w:rtl/>
        </w:rPr>
        <w:t>ع</w:t>
      </w:r>
      <w:r>
        <w:rPr>
          <w:rFonts w:ascii="Simplified Arabic" w:hAnsi="Simplified Arabic" w:cs="Simplified Arabic" w:hint="cs"/>
          <w:rtl/>
        </w:rPr>
        <w:t>لى إنجاز مشروعه، مهما كانت مقاربة ريادة الأعمال التي اعتمدها:</w:t>
      </w:r>
    </w:p>
    <w:p w14:paraId="39E77FC2" w14:textId="77777777" w:rsidR="008B688A" w:rsidRPr="00A6301D" w:rsidRDefault="008B688A" w:rsidP="008B688A">
      <w:pPr>
        <w:pStyle w:val="NormalWeb"/>
        <w:numPr>
          <w:ilvl w:val="0"/>
          <w:numId w:val="1"/>
        </w:numPr>
        <w:suppressAutoHyphens w:val="0"/>
        <w:bidi/>
        <w:spacing w:before="0" w:after="0" w:line="240" w:lineRule="auto"/>
        <w:jc w:val="both"/>
        <w:rPr>
          <w:rFonts w:ascii="Calibri" w:hAnsi="Calibri" w:cs="Calibri"/>
          <w:sz w:val="28"/>
          <w:szCs w:val="28"/>
        </w:rPr>
      </w:pPr>
      <w:r>
        <w:rPr>
          <w:rFonts w:ascii="Simplified Arabic" w:hAnsi="Simplified Arabic" w:cs="Simplified Arabic" w:hint="cs"/>
          <w:rtl/>
        </w:rPr>
        <w:t>فردية أو جماعية؛</w:t>
      </w:r>
    </w:p>
    <w:p w14:paraId="011D008F" w14:textId="77777777" w:rsidR="008B688A" w:rsidRPr="00A6301D" w:rsidRDefault="008B688A" w:rsidP="008B688A">
      <w:pPr>
        <w:pStyle w:val="NormalWeb"/>
        <w:numPr>
          <w:ilvl w:val="0"/>
          <w:numId w:val="1"/>
        </w:numPr>
        <w:suppressAutoHyphens w:val="0"/>
        <w:bidi/>
        <w:spacing w:before="0" w:after="0" w:line="240" w:lineRule="auto"/>
        <w:jc w:val="both"/>
        <w:rPr>
          <w:rFonts w:ascii="Calibri" w:hAnsi="Calibri" w:cs="Calibri"/>
          <w:sz w:val="28"/>
          <w:szCs w:val="28"/>
        </w:rPr>
      </w:pPr>
      <w:r>
        <w:rPr>
          <w:rFonts w:ascii="Simplified Arabic" w:hAnsi="Simplified Arabic" w:cs="Simplified Arabic" w:hint="cs"/>
          <w:rtl/>
        </w:rPr>
        <w:t>ذات غاية اقتصادية و/أو اجتماعية؛</w:t>
      </w:r>
    </w:p>
    <w:p w14:paraId="50AB2193" w14:textId="18DF42F2" w:rsidR="008B688A" w:rsidRPr="008B688A" w:rsidRDefault="008B688A" w:rsidP="008B688A">
      <w:pPr>
        <w:pStyle w:val="NormalWeb"/>
        <w:numPr>
          <w:ilvl w:val="0"/>
          <w:numId w:val="1"/>
        </w:numPr>
        <w:suppressAutoHyphens w:val="0"/>
        <w:bidi/>
        <w:spacing w:before="0" w:after="0" w:line="240" w:lineRule="auto"/>
        <w:jc w:val="both"/>
        <w:rPr>
          <w:rFonts w:ascii="Calibri" w:hAnsi="Calibri" w:cs="Calibri"/>
          <w:sz w:val="28"/>
          <w:szCs w:val="28"/>
        </w:rPr>
      </w:pPr>
      <w:r>
        <w:rPr>
          <w:rFonts w:ascii="Simplified Arabic" w:hAnsi="Simplified Arabic" w:cs="Simplified Arabic" w:hint="cs"/>
          <w:rtl/>
        </w:rPr>
        <w:t>م</w:t>
      </w:r>
      <w:r w:rsidR="004D3DF9">
        <w:rPr>
          <w:rFonts w:ascii="Simplified Arabic" w:hAnsi="Simplified Arabic" w:cs="Simplified Arabic" w:hint="cs"/>
          <w:rtl/>
        </w:rPr>
        <w:t>رتبطة</w:t>
      </w:r>
      <w:r>
        <w:rPr>
          <w:rFonts w:ascii="Simplified Arabic" w:hAnsi="Simplified Arabic" w:cs="Simplified Arabic" w:hint="cs"/>
          <w:rtl/>
        </w:rPr>
        <w:t xml:space="preserve"> بإطلاق الأنشطة أو شراء شركة. </w:t>
      </w:r>
    </w:p>
    <w:p w14:paraId="5DB35383" w14:textId="4397A580" w:rsidR="008B688A" w:rsidRDefault="008B688A" w:rsidP="008B688A">
      <w:pPr>
        <w:pStyle w:val="NormalWeb"/>
        <w:suppressAutoHyphens w:val="0"/>
        <w:bidi/>
        <w:spacing w:before="0" w:after="0" w:line="240" w:lineRule="auto"/>
        <w:jc w:val="both"/>
        <w:rPr>
          <w:rFonts w:ascii="Simplified Arabic" w:hAnsi="Simplified Arabic" w:cs="Simplified Arabic"/>
          <w:rtl/>
        </w:rPr>
      </w:pPr>
    </w:p>
    <w:p w14:paraId="2BB50255" w14:textId="1B85394B" w:rsidR="008B688A" w:rsidRDefault="00E828B1" w:rsidP="008B688A">
      <w:pPr>
        <w:pStyle w:val="NormalWeb"/>
        <w:suppressAutoHyphens w:val="0"/>
        <w:bidi/>
        <w:spacing w:before="0" w:after="0" w:line="240" w:lineRule="auto"/>
        <w:jc w:val="both"/>
        <w:rPr>
          <w:rFonts w:ascii="Simplified Arabic" w:hAnsi="Simplified Arabic" w:cs="Simplified Arabic"/>
          <w:rtl/>
        </w:rPr>
      </w:pPr>
      <w:r>
        <w:rPr>
          <w:rFonts w:ascii="Simplified Arabic" w:hAnsi="Simplified Arabic" w:cs="Simplified Arabic" w:hint="cs"/>
          <w:rtl/>
        </w:rPr>
        <w:t>يحقّ للشباب الذين تخرّجوا قبل أقلّ من عامين تقديم طلب للاستفادة من النظام بالاستناد إلى نفس المعايير ويمكنهم الحصول على مساعدة مباشرة من الوكالة الجامعية للفرنكوفونية.</w:t>
      </w:r>
    </w:p>
    <w:p w14:paraId="60F3A259" w14:textId="7DA821B2" w:rsidR="00E828B1" w:rsidRDefault="00E828B1" w:rsidP="00E828B1">
      <w:pPr>
        <w:pStyle w:val="NormalWeb"/>
        <w:suppressAutoHyphens w:val="0"/>
        <w:bidi/>
        <w:spacing w:before="0" w:after="0" w:line="240" w:lineRule="auto"/>
        <w:jc w:val="both"/>
        <w:rPr>
          <w:rFonts w:ascii="Simplified Arabic" w:hAnsi="Simplified Arabic" w:cs="Simplified Arabic"/>
          <w:rtl/>
        </w:rPr>
      </w:pPr>
    </w:p>
    <w:p w14:paraId="3621A30C" w14:textId="22CF8D83" w:rsidR="00E828B1" w:rsidRDefault="00E828B1" w:rsidP="00E828B1">
      <w:pPr>
        <w:pStyle w:val="NormalWeb"/>
        <w:suppressAutoHyphens w:val="0"/>
        <w:bidi/>
        <w:spacing w:before="0" w:after="0" w:line="240" w:lineRule="auto"/>
        <w:jc w:val="both"/>
        <w:rPr>
          <w:rFonts w:ascii="Simplified Arabic" w:hAnsi="Simplified Arabic" w:cs="Simplified Arabic"/>
          <w:rtl/>
        </w:rPr>
      </w:pPr>
      <w:r>
        <w:rPr>
          <w:rFonts w:ascii="Simplified Arabic" w:hAnsi="Simplified Arabic" w:cs="Simplified Arabic" w:hint="cs"/>
          <w:rtl/>
        </w:rPr>
        <w:t>سيمنح هذا النظام المستفيدين وصولاً مميّزاً إلى:</w:t>
      </w:r>
    </w:p>
    <w:p w14:paraId="0F74ABBE" w14:textId="1EA3B7AA" w:rsidR="00E828B1" w:rsidRPr="00D566D8" w:rsidRDefault="00D566D8" w:rsidP="00E828B1">
      <w:pPr>
        <w:pStyle w:val="NormalWeb"/>
        <w:numPr>
          <w:ilvl w:val="0"/>
          <w:numId w:val="1"/>
        </w:numPr>
        <w:suppressAutoHyphens w:val="0"/>
        <w:bidi/>
        <w:spacing w:before="0" w:after="0" w:line="240" w:lineRule="auto"/>
        <w:jc w:val="both"/>
        <w:rPr>
          <w:rFonts w:ascii="Calibri" w:hAnsi="Calibri" w:cs="Calibri"/>
          <w:sz w:val="28"/>
          <w:szCs w:val="28"/>
        </w:rPr>
      </w:pPr>
      <w:r>
        <w:rPr>
          <w:rFonts w:ascii="Simplified Arabic" w:hAnsi="Simplified Arabic" w:cs="Simplified Arabic" w:hint="cs"/>
          <w:noProof/>
          <w:color w:val="000000"/>
          <w:rtl/>
          <w:lang w:bidi="ar-LB"/>
        </w:rPr>
        <w:t>اعتراف رسم</w:t>
      </w:r>
      <w:r w:rsidR="00891333">
        <w:rPr>
          <w:rFonts w:ascii="Simplified Arabic" w:hAnsi="Simplified Arabic" w:cs="Simplified Arabic" w:hint="cs"/>
          <w:noProof/>
          <w:color w:val="000000"/>
          <w:rtl/>
          <w:lang w:bidi="ar-LB"/>
        </w:rPr>
        <w:t>ّي</w:t>
      </w:r>
      <w:r>
        <w:rPr>
          <w:rFonts w:ascii="Simplified Arabic" w:hAnsi="Simplified Arabic" w:cs="Simplified Arabic" w:hint="cs"/>
          <w:noProof/>
          <w:color w:val="000000"/>
          <w:rtl/>
          <w:lang w:bidi="ar-LB"/>
        </w:rPr>
        <w:t xml:space="preserve"> وطني بالتزام الطالب وجامعته بريادة الأعمال؛</w:t>
      </w:r>
    </w:p>
    <w:p w14:paraId="22B8BDC0" w14:textId="00A05C61" w:rsidR="00D566D8" w:rsidRPr="00D566D8" w:rsidRDefault="00D566D8" w:rsidP="00F77364">
      <w:pPr>
        <w:pStyle w:val="NormalWeb"/>
        <w:numPr>
          <w:ilvl w:val="0"/>
          <w:numId w:val="1"/>
        </w:numPr>
        <w:suppressAutoHyphens w:val="0"/>
        <w:bidi/>
        <w:spacing w:before="0" w:after="0" w:line="240" w:lineRule="auto"/>
        <w:jc w:val="both"/>
        <w:rPr>
          <w:rFonts w:ascii="Calibri" w:hAnsi="Calibri" w:cs="Calibri"/>
          <w:sz w:val="28"/>
          <w:szCs w:val="28"/>
        </w:rPr>
      </w:pPr>
      <w:r w:rsidRPr="000734AC">
        <w:rPr>
          <w:rFonts w:ascii="Simplified Arabic" w:hAnsi="Simplified Arabic" w:cs="Simplified Arabic" w:hint="cs"/>
          <w:noProof/>
          <w:color w:val="000000"/>
          <w:rtl/>
          <w:lang w:bidi="ar-LB"/>
        </w:rPr>
        <w:lastRenderedPageBreak/>
        <w:t>تدريب متخصّص حول ريادة الأعمال وإنشاء الشركات</w:t>
      </w:r>
      <w:r>
        <w:rPr>
          <w:rFonts w:ascii="Simplified Arabic" w:hAnsi="Simplified Arabic" w:cs="Simplified Arabic" w:hint="cs"/>
          <w:noProof/>
          <w:color w:val="000000"/>
          <w:rtl/>
          <w:lang w:bidi="ar-LB"/>
        </w:rPr>
        <w:t>؛</w:t>
      </w:r>
    </w:p>
    <w:p w14:paraId="2304ABA3" w14:textId="1B6F986B" w:rsidR="00D566D8" w:rsidRPr="00D566D8" w:rsidRDefault="00D566D8" w:rsidP="00F77364">
      <w:pPr>
        <w:pStyle w:val="NormalWeb"/>
        <w:numPr>
          <w:ilvl w:val="0"/>
          <w:numId w:val="1"/>
        </w:numPr>
        <w:suppressAutoHyphens w:val="0"/>
        <w:bidi/>
        <w:spacing w:before="0" w:after="0" w:line="240" w:lineRule="auto"/>
        <w:jc w:val="both"/>
        <w:rPr>
          <w:rFonts w:ascii="Calibri" w:hAnsi="Calibri" w:cs="Calibri"/>
          <w:sz w:val="28"/>
          <w:szCs w:val="28"/>
        </w:rPr>
      </w:pPr>
      <w:r>
        <w:rPr>
          <w:rFonts w:ascii="Simplified Arabic" w:hAnsi="Simplified Arabic" w:cs="Simplified Arabic" w:hint="cs"/>
          <w:noProof/>
          <w:color w:val="000000"/>
          <w:rtl/>
          <w:lang w:bidi="ar-LB"/>
        </w:rPr>
        <w:t xml:space="preserve">مواكبة من قبل مدرّس </w:t>
      </w:r>
      <w:r w:rsidR="00C71319">
        <w:rPr>
          <w:rFonts w:ascii="Simplified Arabic" w:hAnsi="Simplified Arabic" w:cs="Simplified Arabic" w:hint="cs"/>
          <w:noProof/>
          <w:color w:val="000000"/>
          <w:rtl/>
          <w:lang w:bidi="ar-LB"/>
        </w:rPr>
        <w:t>أ</w:t>
      </w:r>
      <w:r>
        <w:rPr>
          <w:rFonts w:ascii="Simplified Arabic" w:hAnsi="Simplified Arabic" w:cs="Simplified Arabic" w:hint="cs"/>
          <w:noProof/>
          <w:color w:val="000000"/>
          <w:rtl/>
          <w:lang w:bidi="ar-LB"/>
        </w:rPr>
        <w:t>و</w:t>
      </w:r>
      <w:r w:rsidR="00C71319">
        <w:rPr>
          <w:rFonts w:ascii="Simplified Arabic" w:hAnsi="Simplified Arabic" w:cs="Simplified Arabic" w:hint="cs"/>
          <w:noProof/>
          <w:color w:val="000000"/>
          <w:rtl/>
          <w:lang w:bidi="ar-LB"/>
        </w:rPr>
        <w:t xml:space="preserve"> </w:t>
      </w:r>
      <w:r>
        <w:rPr>
          <w:rFonts w:ascii="Simplified Arabic" w:hAnsi="Simplified Arabic" w:cs="Simplified Arabic" w:hint="cs"/>
          <w:noProof/>
          <w:color w:val="000000"/>
          <w:rtl/>
          <w:lang w:bidi="ar-LB"/>
        </w:rPr>
        <w:t>جهة مرجعية خارجية (صاحب أعمال، مهني، شبكات مرافقة وتمويل) معيّنة من المؤسّسة التي ينتمي إليها الطالب في الأصل أو من قبل الوكالة الجامعية للفرنكوفونية فيما يتعلّق بالمتخرّجين الجدد؛</w:t>
      </w:r>
    </w:p>
    <w:p w14:paraId="3298A4E3" w14:textId="011C4BA6" w:rsidR="00D566D8" w:rsidRPr="00BC7DA4" w:rsidRDefault="00C71319" w:rsidP="00F77364">
      <w:pPr>
        <w:pStyle w:val="NormalWeb"/>
        <w:numPr>
          <w:ilvl w:val="0"/>
          <w:numId w:val="1"/>
        </w:numPr>
        <w:suppressAutoHyphens w:val="0"/>
        <w:bidi/>
        <w:spacing w:before="0" w:after="0" w:line="240" w:lineRule="auto"/>
        <w:jc w:val="both"/>
        <w:rPr>
          <w:rFonts w:ascii="Calibri" w:hAnsi="Calibri" w:cs="Calibri"/>
          <w:sz w:val="28"/>
          <w:szCs w:val="28"/>
        </w:rPr>
      </w:pPr>
      <w:r>
        <w:rPr>
          <w:rFonts w:ascii="Simplified Arabic" w:hAnsi="Simplified Arabic" w:cs="Simplified Arabic" w:hint="cs"/>
          <w:noProof/>
          <w:color w:val="000000"/>
          <w:rtl/>
          <w:lang w:bidi="ar-LB"/>
        </w:rPr>
        <w:t xml:space="preserve">وصول إلى الخدمات التي يوفّرها مركزا </w:t>
      </w:r>
      <w:r w:rsidR="006F7437">
        <w:rPr>
          <w:rFonts w:ascii="Simplified Arabic" w:hAnsi="Simplified Arabic" w:cs="Simplified Arabic" w:hint="cs"/>
          <w:noProof/>
          <w:color w:val="000000"/>
          <w:rtl/>
          <w:lang w:bidi="ar-LB"/>
        </w:rPr>
        <w:t xml:space="preserve">قابلية </w:t>
      </w:r>
      <w:r>
        <w:rPr>
          <w:rFonts w:ascii="Simplified Arabic" w:hAnsi="Simplified Arabic" w:cs="Simplified Arabic" w:hint="cs"/>
          <w:noProof/>
          <w:color w:val="000000"/>
          <w:rtl/>
          <w:lang w:bidi="ar-LB"/>
        </w:rPr>
        <w:t>التوظيف الفرنكوفوني</w:t>
      </w:r>
      <w:r w:rsidR="006F7437">
        <w:rPr>
          <w:rFonts w:ascii="Simplified Arabic" w:hAnsi="Simplified Arabic" w:cs="Simplified Arabic" w:hint="cs"/>
          <w:noProof/>
          <w:color w:val="000000"/>
          <w:rtl/>
          <w:lang w:bidi="ar-LB"/>
        </w:rPr>
        <w:t>ة</w:t>
      </w:r>
      <w:r>
        <w:rPr>
          <w:rFonts w:ascii="Simplified Arabic" w:hAnsi="Simplified Arabic" w:cs="Simplified Arabic" w:hint="cs"/>
          <w:noProof/>
          <w:color w:val="000000"/>
          <w:rtl/>
          <w:lang w:bidi="ar-LB"/>
        </w:rPr>
        <w:t xml:space="preserve"> التابعان للوكالة الجامعية للفرنكوفونية في لبنان (بيروت </w:t>
      </w:r>
      <w:r w:rsidR="006F7437">
        <w:rPr>
          <w:rFonts w:ascii="Simplified Arabic" w:hAnsi="Simplified Arabic" w:cs="Simplified Arabic" w:hint="cs"/>
          <w:noProof/>
          <w:color w:val="000000"/>
          <w:rtl/>
          <w:lang w:bidi="ar-LB"/>
        </w:rPr>
        <w:t xml:space="preserve">وقريبا </w:t>
      </w:r>
      <w:r>
        <w:rPr>
          <w:rFonts w:ascii="Simplified Arabic" w:hAnsi="Simplified Arabic" w:cs="Simplified Arabic" w:hint="cs"/>
          <w:noProof/>
          <w:color w:val="000000"/>
          <w:rtl/>
          <w:lang w:bidi="ar-LB"/>
        </w:rPr>
        <w:t xml:space="preserve">طرابلس) وإلى برنامج "بديل" </w:t>
      </w:r>
      <w:r w:rsidR="00EF0DAC">
        <w:rPr>
          <w:rFonts w:ascii="Simplified Arabic" w:hAnsi="Simplified Arabic" w:cs="Simplified Arabic" w:hint="cs"/>
          <w:noProof/>
          <w:color w:val="000000"/>
          <w:rtl/>
          <w:lang w:bidi="ar-LB"/>
        </w:rPr>
        <w:t>للاحتضان المسبق التابع للوكالة الجامعية للفرنكوفونية والكائن في بيروت</w:t>
      </w:r>
      <w:r>
        <w:rPr>
          <w:rFonts w:ascii="Simplified Arabic" w:hAnsi="Simplified Arabic" w:cs="Simplified Arabic" w:hint="cs"/>
          <w:noProof/>
          <w:color w:val="000000"/>
          <w:rtl/>
          <w:lang w:bidi="ar-LB"/>
        </w:rPr>
        <w:t>.</w:t>
      </w:r>
    </w:p>
    <w:p w14:paraId="70DA4E32" w14:textId="590F629F" w:rsidR="00CF039F" w:rsidRPr="00BC7DA4" w:rsidRDefault="00CF039F" w:rsidP="00C71319">
      <w:pPr>
        <w:widowControl w:val="0"/>
        <w:suppressAutoHyphens/>
        <w:spacing w:after="0" w:line="240" w:lineRule="auto"/>
        <w:ind w:left="720"/>
        <w:jc w:val="both"/>
        <w:rPr>
          <w:rFonts w:ascii="Calibri" w:hAnsi="Calibri" w:cs="Calibri"/>
          <w:sz w:val="28"/>
          <w:szCs w:val="28"/>
        </w:rPr>
      </w:pPr>
    </w:p>
    <w:p w14:paraId="7CBA2B6C" w14:textId="3BC7873D" w:rsidR="000C0117" w:rsidRDefault="002C4E44" w:rsidP="000C0117">
      <w:pPr>
        <w:bidi/>
        <w:jc w:val="both"/>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و</w:t>
      </w:r>
      <w:r w:rsidR="00157CAF">
        <w:rPr>
          <w:rFonts w:ascii="Simplified Arabic" w:hAnsi="Simplified Arabic" w:cs="Simplified Arabic" w:hint="cs"/>
          <w:sz w:val="24"/>
          <w:szCs w:val="24"/>
          <w:rtl/>
          <w:lang w:bidi="ar-LB"/>
        </w:rPr>
        <w:t xml:space="preserve">كانت </w:t>
      </w:r>
      <w:r w:rsidR="00157CAF" w:rsidRPr="00157CAF">
        <w:rPr>
          <w:rFonts w:ascii="Simplified Arabic" w:hAnsi="Simplified Arabic" w:cs="Simplified Arabic" w:hint="cs"/>
          <w:sz w:val="24"/>
          <w:szCs w:val="24"/>
          <w:rtl/>
          <w:lang w:bidi="ar-LB"/>
        </w:rPr>
        <w:t>الوكالة الجامعية للفرنكوفونية</w:t>
      </w:r>
      <w:r w:rsidR="00157CAF">
        <w:rPr>
          <w:rFonts w:ascii="Simplified Arabic" w:hAnsi="Simplified Arabic" w:cs="Simplified Arabic" w:hint="cs"/>
          <w:sz w:val="24"/>
          <w:szCs w:val="24"/>
          <w:rtl/>
          <w:lang w:bidi="ar-LB"/>
        </w:rPr>
        <w:t xml:space="preserve"> قد </w:t>
      </w:r>
      <w:r w:rsidR="00157CAF" w:rsidRPr="00157CAF">
        <w:rPr>
          <w:rFonts w:ascii="Simplified Arabic" w:hAnsi="Simplified Arabic" w:cs="Simplified Arabic" w:hint="cs"/>
          <w:sz w:val="24"/>
          <w:szCs w:val="24"/>
          <w:rtl/>
          <w:lang w:bidi="ar-LB"/>
        </w:rPr>
        <w:t>أطلقت في العام 2017 مشروع "تطوير ريادة الأعمال الط</w:t>
      </w:r>
      <w:r w:rsidR="00B74794">
        <w:rPr>
          <w:rFonts w:ascii="Simplified Arabic" w:hAnsi="Simplified Arabic" w:cs="Simplified Arabic" w:hint="cs"/>
          <w:sz w:val="24"/>
          <w:szCs w:val="24"/>
          <w:rtl/>
          <w:lang w:bidi="ar-LB"/>
        </w:rPr>
        <w:t>ال</w:t>
      </w:r>
      <w:r w:rsidR="00157CAF" w:rsidRPr="00157CAF">
        <w:rPr>
          <w:rFonts w:ascii="Simplified Arabic" w:hAnsi="Simplified Arabic" w:cs="Simplified Arabic" w:hint="cs"/>
          <w:sz w:val="24"/>
          <w:szCs w:val="24"/>
          <w:rtl/>
          <w:lang w:bidi="ar-LB"/>
        </w:rPr>
        <w:t>بية في لبنان" بالشراكة مع 13 جامعة لبنانية، حاضنتين (هما بيريتك و</w:t>
      </w:r>
      <w:r w:rsidR="00157CAF" w:rsidRPr="00157CAF">
        <w:rPr>
          <w:rFonts w:ascii="Calibri" w:hAnsi="Calibri" w:cs="Calibri"/>
          <w:noProof/>
          <w:color w:val="000000"/>
          <w:sz w:val="24"/>
          <w:szCs w:val="24"/>
        </w:rPr>
        <w:t>Smart ESA</w:t>
      </w:r>
      <w:r w:rsidR="00157CAF" w:rsidRPr="00157CAF">
        <w:rPr>
          <w:rFonts w:ascii="Simplified Arabic" w:hAnsi="Simplified Arabic" w:cs="Simplified Arabic" w:hint="cs"/>
          <w:sz w:val="24"/>
          <w:szCs w:val="24"/>
          <w:rtl/>
          <w:lang w:bidi="ar-LB"/>
        </w:rPr>
        <w:t>)، المديرية العامّة للتعليم العالي لدى الوزارة، المجلس الوطني للبحوث العلمية في لبنان والبرنامج الط</w:t>
      </w:r>
      <w:r w:rsidR="00B74794">
        <w:rPr>
          <w:rFonts w:ascii="Simplified Arabic" w:hAnsi="Simplified Arabic" w:cs="Simplified Arabic" w:hint="cs"/>
          <w:sz w:val="24"/>
          <w:szCs w:val="24"/>
          <w:rtl/>
          <w:lang w:bidi="ar-LB"/>
        </w:rPr>
        <w:t>ال</w:t>
      </w:r>
      <w:r w:rsidR="00157CAF" w:rsidRPr="00157CAF">
        <w:rPr>
          <w:rFonts w:ascii="Simplified Arabic" w:hAnsi="Simplified Arabic" w:cs="Simplified Arabic" w:hint="cs"/>
          <w:sz w:val="24"/>
          <w:szCs w:val="24"/>
          <w:rtl/>
          <w:lang w:bidi="ar-LB"/>
        </w:rPr>
        <w:t>بي حول الابتكار ونقل المهارات وريادة الأعمال في فرنسا (</w:t>
      </w:r>
      <w:r w:rsidR="00157CAF" w:rsidRPr="00157CAF">
        <w:rPr>
          <w:rFonts w:ascii="Calibri" w:hAnsi="Calibri" w:cs="Calibri"/>
          <w:noProof/>
          <w:color w:val="000000"/>
          <w:sz w:val="24"/>
          <w:szCs w:val="24"/>
        </w:rPr>
        <w:t>PEPITE</w:t>
      </w:r>
      <w:r w:rsidR="00157CAF" w:rsidRPr="00157CAF">
        <w:rPr>
          <w:rFonts w:ascii="Simplified Arabic" w:hAnsi="Simplified Arabic" w:cs="Simplified Arabic" w:hint="cs"/>
          <w:sz w:val="24"/>
          <w:szCs w:val="24"/>
          <w:rtl/>
          <w:lang w:bidi="ar-LB"/>
        </w:rPr>
        <w:t>).</w:t>
      </w:r>
      <w:r w:rsidR="000C0117" w:rsidRPr="000C0117">
        <w:rPr>
          <w:rFonts w:ascii="Simplified Arabic" w:hAnsi="Simplified Arabic" w:cs="Simplified Arabic" w:hint="cs"/>
          <w:sz w:val="24"/>
          <w:szCs w:val="24"/>
          <w:rtl/>
          <w:lang w:bidi="ar-LB"/>
        </w:rPr>
        <w:t xml:space="preserve"> </w:t>
      </w:r>
      <w:r w:rsidR="007513DA">
        <w:rPr>
          <w:rFonts w:ascii="Simplified Arabic" w:hAnsi="Simplified Arabic" w:cs="Simplified Arabic" w:hint="cs"/>
          <w:sz w:val="24"/>
          <w:szCs w:val="24"/>
          <w:rtl/>
          <w:lang w:bidi="ar-LB"/>
        </w:rPr>
        <w:t xml:space="preserve">وقد </w:t>
      </w:r>
      <w:r w:rsidR="000C0117" w:rsidRPr="000C0117">
        <w:rPr>
          <w:rFonts w:ascii="Simplified Arabic" w:hAnsi="Simplified Arabic" w:cs="Simplified Arabic" w:hint="cs"/>
          <w:sz w:val="24"/>
          <w:szCs w:val="24"/>
          <w:rtl/>
          <w:lang w:bidi="ar-LB"/>
        </w:rPr>
        <w:t>سمح المشروع منذ إطلاقه بتدريب أكثر من 1000 طالب لبناني ودعم 24 مشروعاً للطلاب من أصحاب الأعمال، عبر تمويل إقامتهم في حاضنات في فرنسا أو في لبنان، و</w:t>
      </w:r>
      <w:r w:rsidR="007513DA">
        <w:rPr>
          <w:rFonts w:ascii="Simplified Arabic" w:hAnsi="Simplified Arabic" w:cs="Simplified Arabic" w:hint="cs"/>
          <w:sz w:val="24"/>
          <w:szCs w:val="24"/>
          <w:rtl/>
          <w:lang w:bidi="ar-LB"/>
        </w:rPr>
        <w:t>اخير</w:t>
      </w:r>
      <w:r w:rsidR="000C0117" w:rsidRPr="000C0117">
        <w:rPr>
          <w:rFonts w:ascii="Simplified Arabic" w:hAnsi="Simplified Arabic" w:cs="Simplified Arabic" w:hint="cs"/>
          <w:sz w:val="24"/>
          <w:szCs w:val="24"/>
          <w:rtl/>
          <w:lang w:bidi="ar-LB"/>
        </w:rPr>
        <w:t xml:space="preserve">اً، عبر مواكبتهم بفضل برنامج "بديل" </w:t>
      </w:r>
      <w:r w:rsidR="000C0117" w:rsidRPr="000C0117">
        <w:rPr>
          <w:rFonts w:ascii="Calibri" w:hAnsi="Calibri" w:cs="Calibri"/>
          <w:noProof/>
          <w:color w:val="000000"/>
          <w:sz w:val="24"/>
          <w:szCs w:val="24"/>
        </w:rPr>
        <w:t>BADEEL</w:t>
      </w:r>
      <w:r w:rsidR="000C0117" w:rsidRPr="000C0117">
        <w:rPr>
          <w:rFonts w:ascii="Calibri" w:hAnsi="Calibri" w:cs="Calibri" w:hint="cs"/>
          <w:noProof/>
          <w:color w:val="000000"/>
          <w:sz w:val="24"/>
          <w:szCs w:val="24"/>
          <w:rtl/>
          <w:lang w:bidi="ar-LB"/>
        </w:rPr>
        <w:t xml:space="preserve"> </w:t>
      </w:r>
      <w:r w:rsidR="000C0117" w:rsidRPr="000C0117">
        <w:rPr>
          <w:rFonts w:ascii="Simplified Arabic" w:hAnsi="Simplified Arabic" w:cs="Simplified Arabic" w:hint="cs"/>
          <w:sz w:val="24"/>
          <w:szCs w:val="24"/>
          <w:rtl/>
          <w:lang w:bidi="ar-LB"/>
        </w:rPr>
        <w:t>للاحتضان المسبق</w:t>
      </w:r>
      <w:r w:rsidR="000C0117" w:rsidRPr="000C0117">
        <w:rPr>
          <w:rFonts w:ascii="Calibri" w:hAnsi="Calibri" w:cs="Calibri"/>
          <w:noProof/>
          <w:color w:val="000000"/>
          <w:sz w:val="24"/>
          <w:szCs w:val="24"/>
        </w:rPr>
        <w:t xml:space="preserve"> </w:t>
      </w:r>
      <w:r w:rsidR="000C0117" w:rsidRPr="000C0117">
        <w:rPr>
          <w:rFonts w:ascii="Simplified Arabic" w:hAnsi="Simplified Arabic" w:cs="Simplified Arabic" w:hint="cs"/>
          <w:sz w:val="24"/>
          <w:szCs w:val="24"/>
          <w:rtl/>
          <w:lang w:bidi="ar-LB"/>
        </w:rPr>
        <w:t xml:space="preserve">الذي أطلقته الوكالة الجامعية للفرنكوفونية. </w:t>
      </w:r>
    </w:p>
    <w:p w14:paraId="1F186F72" w14:textId="709C03E7" w:rsidR="000C0117" w:rsidRDefault="007513DA" w:rsidP="000C0117">
      <w:pPr>
        <w:bidi/>
        <w:jc w:val="both"/>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و</w:t>
      </w:r>
      <w:r w:rsidR="000C0117">
        <w:rPr>
          <w:rFonts w:ascii="Simplified Arabic" w:hAnsi="Simplified Arabic" w:cs="Simplified Arabic" w:hint="cs"/>
          <w:sz w:val="24"/>
          <w:szCs w:val="24"/>
          <w:rtl/>
          <w:lang w:bidi="ar-LB"/>
        </w:rPr>
        <w:t xml:space="preserve">يشكّل توقيع الاتفاقية الإطارية وإنشاء النظام تتويجاً للأنشطة المنفّذة ويكمّلانها </w:t>
      </w:r>
      <w:r w:rsidR="00A04B3A">
        <w:rPr>
          <w:rFonts w:ascii="Simplified Arabic" w:hAnsi="Simplified Arabic" w:cs="Simplified Arabic" w:hint="cs"/>
          <w:sz w:val="24"/>
          <w:szCs w:val="24"/>
          <w:rtl/>
          <w:lang w:bidi="ar-LB"/>
        </w:rPr>
        <w:t>ب</w:t>
      </w:r>
      <w:r w:rsidR="000C0117">
        <w:rPr>
          <w:rFonts w:ascii="Simplified Arabic" w:hAnsi="Simplified Arabic" w:cs="Simplified Arabic" w:hint="cs"/>
          <w:sz w:val="24"/>
          <w:szCs w:val="24"/>
          <w:rtl/>
          <w:lang w:bidi="ar-LB"/>
        </w:rPr>
        <w:t>اعتراف وطني وقانوني كما هي الحال في عدّة بلدان مثل فرنسا، المغرب أو تونس.</w:t>
      </w:r>
    </w:p>
    <w:p w14:paraId="663700E3" w14:textId="0E02E66A" w:rsidR="00A04B3A" w:rsidRDefault="0060667D" w:rsidP="00A04B3A">
      <w:pPr>
        <w:bidi/>
        <w:jc w:val="both"/>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و</w:t>
      </w:r>
      <w:r w:rsidR="00A04B3A">
        <w:rPr>
          <w:rFonts w:ascii="Simplified Arabic" w:hAnsi="Simplified Arabic" w:cs="Simplified Arabic" w:hint="cs"/>
          <w:sz w:val="24"/>
          <w:szCs w:val="24"/>
          <w:rtl/>
          <w:lang w:bidi="ar-LB"/>
        </w:rPr>
        <w:t xml:space="preserve">اعتبر الوزير </w:t>
      </w:r>
      <w:r w:rsidR="00F80E35">
        <w:rPr>
          <w:rFonts w:ascii="Simplified Arabic" w:hAnsi="Simplified Arabic" w:cs="Simplified Arabic" w:hint="cs"/>
          <w:sz w:val="24"/>
          <w:szCs w:val="24"/>
          <w:rtl/>
          <w:lang w:bidi="ar-LB"/>
        </w:rPr>
        <w:t>ال</w:t>
      </w:r>
      <w:r w:rsidR="00A04B3A">
        <w:rPr>
          <w:rFonts w:ascii="Simplified Arabic" w:hAnsi="Simplified Arabic" w:cs="Simplified Arabic" w:hint="cs"/>
          <w:sz w:val="24"/>
          <w:szCs w:val="24"/>
          <w:rtl/>
          <w:lang w:bidi="ar-LB"/>
        </w:rPr>
        <w:t>حلبي في خطابه أنّ</w:t>
      </w:r>
      <w:r w:rsidR="003E6175">
        <w:rPr>
          <w:rFonts w:ascii="Simplified Arabic" w:hAnsi="Simplified Arabic" w:cs="Simplified Arabic" w:hint="cs"/>
          <w:sz w:val="24"/>
          <w:szCs w:val="24"/>
          <w:rtl/>
          <w:lang w:bidi="ar-LB"/>
        </w:rPr>
        <w:t xml:space="preserve"> الاتفاق يشكّل إطاراً صالحاً لاستحداث فرص العمل، تخفيض معدّلات البطالة، رفع الإنتاجية الاقتصادية، تعزيز القدرات الوطنية وتشجيع القيادة في العمل عبر إنشاء المؤسّسات والشركات وتوفير فرص عمل جديدة والاستثمار في المهارات المكتسبة. </w:t>
      </w:r>
      <w:r w:rsidR="00A04B3A">
        <w:rPr>
          <w:rFonts w:ascii="Simplified Arabic" w:hAnsi="Simplified Arabic" w:cs="Simplified Arabic" w:hint="cs"/>
          <w:sz w:val="24"/>
          <w:szCs w:val="24"/>
          <w:rtl/>
          <w:lang w:bidi="ar-LB"/>
        </w:rPr>
        <w:t xml:space="preserve"> </w:t>
      </w:r>
    </w:p>
    <w:p w14:paraId="4028E95E" w14:textId="5C49D788" w:rsidR="00F2141A" w:rsidRDefault="0060667D" w:rsidP="00F2141A">
      <w:pPr>
        <w:bidi/>
        <w:jc w:val="both"/>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و</w:t>
      </w:r>
      <w:r w:rsidR="00F77364">
        <w:rPr>
          <w:rFonts w:ascii="Simplified Arabic" w:hAnsi="Simplified Arabic" w:cs="Simplified Arabic" w:hint="cs"/>
          <w:sz w:val="24"/>
          <w:szCs w:val="24"/>
          <w:rtl/>
          <w:lang w:bidi="ar-LB"/>
        </w:rPr>
        <w:t>صرّح</w:t>
      </w:r>
      <w:r w:rsidR="00F2141A">
        <w:rPr>
          <w:rFonts w:ascii="Simplified Arabic" w:hAnsi="Simplified Arabic" w:cs="Simplified Arabic" w:hint="cs"/>
          <w:sz w:val="24"/>
          <w:szCs w:val="24"/>
          <w:rtl/>
          <w:lang w:bidi="ar-LB"/>
        </w:rPr>
        <w:t xml:space="preserve"> جان</w:t>
      </w:r>
      <w:r>
        <w:rPr>
          <w:rFonts w:ascii="Simplified Arabic" w:hAnsi="Simplified Arabic" w:cs="Simplified Arabic" w:hint="cs"/>
          <w:sz w:val="24"/>
          <w:szCs w:val="24"/>
          <w:rtl/>
          <w:lang w:bidi="ar-LB"/>
        </w:rPr>
        <w:t xml:space="preserve"> </w:t>
      </w:r>
      <w:r w:rsidR="00F2141A">
        <w:rPr>
          <w:rFonts w:ascii="Simplified Arabic" w:hAnsi="Simplified Arabic" w:cs="Simplified Arabic" w:hint="cs"/>
          <w:sz w:val="24"/>
          <w:szCs w:val="24"/>
          <w:rtl/>
          <w:lang w:bidi="ar-LB"/>
        </w:rPr>
        <w:t>نويل باليو من جهته أنّ برنامج الاحتضان المسبق الذي وضعته الوكالة الجامعية للفرنكوفونية ي</w:t>
      </w:r>
      <w:r w:rsidR="008F67E0">
        <w:rPr>
          <w:rFonts w:ascii="Simplified Arabic" w:hAnsi="Simplified Arabic" w:cs="Simplified Arabic" w:hint="cs"/>
          <w:sz w:val="24"/>
          <w:szCs w:val="24"/>
          <w:rtl/>
          <w:lang w:bidi="ar-LB"/>
        </w:rPr>
        <w:t>هدف</w:t>
      </w:r>
      <w:r w:rsidR="00F2141A">
        <w:rPr>
          <w:rFonts w:ascii="Simplified Arabic" w:hAnsi="Simplified Arabic" w:cs="Simplified Arabic" w:hint="cs"/>
          <w:sz w:val="24"/>
          <w:szCs w:val="24"/>
          <w:rtl/>
          <w:lang w:bidi="ar-LB"/>
        </w:rPr>
        <w:t xml:space="preserve"> إلى مساعدة الطالب المستفيد منه في تقييم طاقات مشروع ريادة الأعمال خاصّته</w:t>
      </w:r>
      <w:r w:rsidR="003D3C4D">
        <w:rPr>
          <w:rFonts w:ascii="Simplified Arabic" w:hAnsi="Simplified Arabic" w:cs="Simplified Arabic" w:hint="cs"/>
          <w:sz w:val="24"/>
          <w:szCs w:val="24"/>
          <w:rtl/>
          <w:lang w:bidi="ar-LB"/>
        </w:rPr>
        <w:t xml:space="preserve"> و</w:t>
      </w:r>
      <w:r w:rsidR="00F2141A">
        <w:rPr>
          <w:rFonts w:ascii="Simplified Arabic" w:hAnsi="Simplified Arabic" w:cs="Simplified Arabic" w:hint="cs"/>
          <w:sz w:val="24"/>
          <w:szCs w:val="24"/>
          <w:rtl/>
          <w:lang w:bidi="ar-LB"/>
        </w:rPr>
        <w:t xml:space="preserve">تدريبه على أسس إدارة </w:t>
      </w:r>
      <w:r w:rsidR="003D3C4D">
        <w:rPr>
          <w:rFonts w:ascii="Simplified Arabic" w:hAnsi="Simplified Arabic" w:cs="Simplified Arabic" w:hint="cs"/>
          <w:sz w:val="24"/>
          <w:szCs w:val="24"/>
          <w:rtl/>
          <w:lang w:bidi="ar-LB"/>
        </w:rPr>
        <w:t>ال</w:t>
      </w:r>
      <w:r w:rsidR="00F2141A">
        <w:rPr>
          <w:rFonts w:ascii="Simplified Arabic" w:hAnsi="Simplified Arabic" w:cs="Simplified Arabic" w:hint="cs"/>
          <w:sz w:val="24"/>
          <w:szCs w:val="24"/>
          <w:rtl/>
          <w:lang w:bidi="ar-LB"/>
        </w:rPr>
        <w:t>شرك</w:t>
      </w:r>
      <w:r w:rsidR="003D3C4D">
        <w:rPr>
          <w:rFonts w:ascii="Simplified Arabic" w:hAnsi="Simplified Arabic" w:cs="Simplified Arabic" w:hint="cs"/>
          <w:sz w:val="24"/>
          <w:szCs w:val="24"/>
          <w:rtl/>
          <w:lang w:bidi="ar-LB"/>
        </w:rPr>
        <w:t>ات</w:t>
      </w:r>
      <w:r w:rsidR="00F2141A">
        <w:rPr>
          <w:rFonts w:ascii="Simplified Arabic" w:hAnsi="Simplified Arabic" w:cs="Simplified Arabic" w:hint="cs"/>
          <w:sz w:val="24"/>
          <w:szCs w:val="24"/>
          <w:rtl/>
          <w:lang w:bidi="ar-LB"/>
        </w:rPr>
        <w:t xml:space="preserve"> وتحضير الشركات الناشئة </w:t>
      </w:r>
      <w:r w:rsidR="00103685">
        <w:rPr>
          <w:rFonts w:ascii="Simplified Arabic" w:hAnsi="Simplified Arabic" w:cs="Simplified Arabic" w:hint="cs"/>
          <w:sz w:val="24"/>
          <w:szCs w:val="24"/>
          <w:rtl/>
          <w:lang w:bidi="ar-LB"/>
        </w:rPr>
        <w:t>ل</w:t>
      </w:r>
      <w:r w:rsidR="00F2141A">
        <w:rPr>
          <w:rFonts w:ascii="Simplified Arabic" w:hAnsi="Simplified Arabic" w:cs="Simplified Arabic" w:hint="cs"/>
          <w:sz w:val="24"/>
          <w:szCs w:val="24"/>
          <w:rtl/>
          <w:lang w:bidi="ar-LB"/>
        </w:rPr>
        <w:t xml:space="preserve">لالتحاق بحاضنة أو مسرّعة أعمال، </w:t>
      </w:r>
      <w:r w:rsidR="00103685">
        <w:rPr>
          <w:rFonts w:ascii="Simplified Arabic" w:hAnsi="Simplified Arabic" w:cs="Simplified Arabic" w:hint="cs"/>
          <w:sz w:val="24"/>
          <w:szCs w:val="24"/>
          <w:rtl/>
          <w:lang w:bidi="ar-LB"/>
        </w:rPr>
        <w:t xml:space="preserve">لاسيما بفضل متابعة فردية ومفصّلة على قياس الطالب، مساعدة مالية مباشرة </w:t>
      </w:r>
      <w:r w:rsidR="003D3C4D">
        <w:rPr>
          <w:rFonts w:ascii="Simplified Arabic" w:hAnsi="Simplified Arabic" w:cs="Simplified Arabic" w:hint="cs"/>
          <w:sz w:val="24"/>
          <w:szCs w:val="24"/>
          <w:rtl/>
          <w:lang w:bidi="ar-LB"/>
        </w:rPr>
        <w:t xml:space="preserve">بالإضافة إلى </w:t>
      </w:r>
      <w:r w:rsidR="00103685">
        <w:rPr>
          <w:rFonts w:ascii="Simplified Arabic" w:hAnsi="Simplified Arabic" w:cs="Simplified Arabic" w:hint="cs"/>
          <w:sz w:val="24"/>
          <w:szCs w:val="24"/>
          <w:rtl/>
          <w:lang w:bidi="ar-LB"/>
        </w:rPr>
        <w:t xml:space="preserve">إمكانية الانضمام إلى حاضنة شريكة للوكالة الجامعية للفرنكوفونية </w:t>
      </w:r>
      <w:r w:rsidR="00103685" w:rsidRPr="00103685">
        <w:rPr>
          <w:rFonts w:ascii="Simplified Arabic" w:hAnsi="Simplified Arabic" w:cs="Simplified Arabic" w:hint="cs"/>
          <w:sz w:val="24"/>
          <w:szCs w:val="24"/>
          <w:rtl/>
          <w:lang w:bidi="ar-LB"/>
        </w:rPr>
        <w:t xml:space="preserve">في فرنسا </w:t>
      </w:r>
      <w:r w:rsidR="003D3C4D">
        <w:rPr>
          <w:rFonts w:ascii="Simplified Arabic" w:hAnsi="Simplified Arabic" w:cs="Simplified Arabic" w:hint="cs"/>
          <w:sz w:val="24"/>
          <w:szCs w:val="24"/>
          <w:rtl/>
          <w:lang w:bidi="ar-LB"/>
        </w:rPr>
        <w:t>فيما يتعلّق ب</w:t>
      </w:r>
      <w:r w:rsidR="00103685" w:rsidRPr="00103685">
        <w:rPr>
          <w:rFonts w:ascii="Simplified Arabic" w:hAnsi="Simplified Arabic" w:cs="Simplified Arabic" w:hint="cs"/>
          <w:sz w:val="24"/>
          <w:szCs w:val="24"/>
          <w:rtl/>
          <w:lang w:bidi="ar-LB"/>
        </w:rPr>
        <w:t>أفضل المشاريع</w:t>
      </w:r>
      <w:r w:rsidR="00103685">
        <w:rPr>
          <w:rFonts w:ascii="Simplified Arabic" w:hAnsi="Simplified Arabic" w:cs="Simplified Arabic" w:hint="cs"/>
          <w:sz w:val="24"/>
          <w:szCs w:val="24"/>
          <w:rtl/>
          <w:lang w:bidi="ar-LB"/>
        </w:rPr>
        <w:t xml:space="preserve">. وأضاف أنّ نهج ريادة الأعمال </w:t>
      </w:r>
      <w:r w:rsidR="003D3C4D">
        <w:rPr>
          <w:rFonts w:ascii="Simplified Arabic" w:hAnsi="Simplified Arabic" w:cs="Simplified Arabic" w:hint="cs"/>
          <w:sz w:val="24"/>
          <w:szCs w:val="24"/>
          <w:rtl/>
          <w:lang w:bidi="ar-LB"/>
        </w:rPr>
        <w:t>ينسجم</w:t>
      </w:r>
      <w:r w:rsidR="00103685">
        <w:rPr>
          <w:rFonts w:ascii="Simplified Arabic" w:hAnsi="Simplified Arabic" w:cs="Simplified Arabic" w:hint="cs"/>
          <w:sz w:val="24"/>
          <w:szCs w:val="24"/>
          <w:rtl/>
          <w:lang w:bidi="ar-LB"/>
        </w:rPr>
        <w:t xml:space="preserve"> مع الدينامية المعهودة للشباب اللبناني.</w:t>
      </w:r>
      <w:r w:rsidR="00F2141A">
        <w:rPr>
          <w:rFonts w:ascii="Simplified Arabic" w:hAnsi="Simplified Arabic" w:cs="Simplified Arabic" w:hint="cs"/>
          <w:sz w:val="24"/>
          <w:szCs w:val="24"/>
          <w:rtl/>
          <w:lang w:bidi="ar-LB"/>
        </w:rPr>
        <w:t xml:space="preserve"> </w:t>
      </w:r>
    </w:p>
    <w:p w14:paraId="4033D2E8" w14:textId="77777777" w:rsidR="00871AA0" w:rsidRDefault="00871AA0" w:rsidP="00871AA0">
      <w:pPr>
        <w:bidi/>
        <w:spacing w:after="0"/>
        <w:jc w:val="both"/>
        <w:rPr>
          <w:rFonts w:ascii="Simplified Arabic" w:hAnsi="Simplified Arabic" w:cs="Simplified Arabic"/>
          <w:b/>
          <w:bCs/>
          <w:rtl/>
          <w:lang w:bidi="ar-LB"/>
        </w:rPr>
      </w:pPr>
    </w:p>
    <w:p w14:paraId="632D3A38" w14:textId="77777777" w:rsidR="00871AA0" w:rsidRDefault="00871AA0" w:rsidP="00871AA0">
      <w:pPr>
        <w:bidi/>
        <w:spacing w:after="0"/>
        <w:jc w:val="both"/>
        <w:rPr>
          <w:rFonts w:ascii="Simplified Arabic" w:hAnsi="Simplified Arabic" w:cs="Simplified Arabic"/>
          <w:b/>
          <w:bCs/>
          <w:rtl/>
          <w:lang w:bidi="ar-LB"/>
        </w:rPr>
      </w:pPr>
    </w:p>
    <w:p w14:paraId="1CD727C7" w14:textId="2E0182C2" w:rsidR="00106079" w:rsidRPr="00871AA0" w:rsidRDefault="00E861E2" w:rsidP="00871AA0">
      <w:pPr>
        <w:bidi/>
        <w:spacing w:after="0"/>
        <w:jc w:val="both"/>
        <w:rPr>
          <w:rFonts w:ascii="Simplified Arabic" w:hAnsi="Simplified Arabic" w:cs="Simplified Arabic"/>
          <w:b/>
          <w:bCs/>
          <w:rtl/>
          <w:lang w:bidi="ar-LB"/>
        </w:rPr>
      </w:pPr>
      <w:r w:rsidRPr="00871AA0">
        <w:rPr>
          <w:rFonts w:ascii="Simplified Arabic" w:hAnsi="Simplified Arabic" w:cs="Simplified Arabic" w:hint="cs"/>
          <w:b/>
          <w:bCs/>
          <w:rtl/>
          <w:lang w:bidi="ar-LB"/>
        </w:rPr>
        <w:t>للتنسيق مع الصحافة:</w:t>
      </w:r>
    </w:p>
    <w:p w14:paraId="13E956E6" w14:textId="2AD568BE" w:rsidR="00E861E2" w:rsidRDefault="00E861E2" w:rsidP="00871AA0">
      <w:pPr>
        <w:bidi/>
        <w:spacing w:after="0"/>
        <w:jc w:val="both"/>
        <w:rPr>
          <w:rFonts w:ascii="Simplified Arabic" w:hAnsi="Simplified Arabic" w:cs="Simplified Arabic"/>
          <w:rtl/>
          <w:lang w:bidi="ar-LB"/>
        </w:rPr>
      </w:pPr>
      <w:r>
        <w:rPr>
          <w:rFonts w:ascii="Simplified Arabic" w:hAnsi="Simplified Arabic" w:cs="Simplified Arabic" w:hint="cs"/>
          <w:rtl/>
          <w:lang w:bidi="ar-LB"/>
        </w:rPr>
        <w:t>جويل رياشي</w:t>
      </w:r>
    </w:p>
    <w:p w14:paraId="582017CA" w14:textId="0F2295CD" w:rsidR="00E861E2" w:rsidRDefault="00871AA0" w:rsidP="00022DA2">
      <w:pPr>
        <w:bidi/>
        <w:spacing w:after="0"/>
        <w:jc w:val="both"/>
        <w:rPr>
          <w:rFonts w:ascii="Simplified Arabic" w:hAnsi="Simplified Arabic" w:cs="Simplified Arabic"/>
          <w:rtl/>
          <w:lang w:bidi="ar-LB"/>
        </w:rPr>
      </w:pPr>
      <w:r>
        <w:rPr>
          <w:rFonts w:ascii="Simplified Arabic" w:hAnsi="Simplified Arabic" w:cs="Simplified Arabic" w:hint="cs"/>
          <w:rtl/>
          <w:lang w:bidi="ar-LB"/>
        </w:rPr>
        <w:t>ال</w:t>
      </w:r>
      <w:r w:rsidR="00E861E2">
        <w:rPr>
          <w:rFonts w:ascii="Simplified Arabic" w:hAnsi="Simplified Arabic" w:cs="Simplified Arabic" w:hint="cs"/>
          <w:rtl/>
          <w:lang w:bidi="ar-LB"/>
        </w:rPr>
        <w:t>مسؤولة ال</w:t>
      </w:r>
      <w:r>
        <w:rPr>
          <w:rFonts w:ascii="Simplified Arabic" w:hAnsi="Simplified Arabic" w:cs="Simplified Arabic" w:hint="cs"/>
          <w:rtl/>
          <w:lang w:bidi="ar-LB"/>
        </w:rPr>
        <w:t>اعلامية</w:t>
      </w:r>
    </w:p>
    <w:p w14:paraId="6FC32ED8" w14:textId="7DA1A7F5" w:rsidR="00702C52" w:rsidRDefault="00E861E2" w:rsidP="00022DA2">
      <w:pPr>
        <w:bidi/>
        <w:spacing w:after="0"/>
        <w:jc w:val="both"/>
        <w:rPr>
          <w:rFonts w:ascii="Calibri" w:eastAsia="Times New Roman" w:hAnsi="Calibri" w:cs="Calibri"/>
          <w:color w:val="1C1C1C"/>
          <w:sz w:val="28"/>
          <w:szCs w:val="28"/>
          <w:lang w:eastAsia="fr-FR"/>
        </w:rPr>
      </w:pPr>
      <w:r>
        <w:rPr>
          <w:rFonts w:ascii="Simplified Arabic" w:hAnsi="Simplified Arabic" w:cs="Simplified Arabic" w:hint="cs"/>
          <w:rtl/>
          <w:lang w:bidi="ar-LB"/>
        </w:rPr>
        <w:t>الوكالة الجامعية للفرنكوفونية- الشرق الأوسط</w:t>
      </w:r>
    </w:p>
    <w:p w14:paraId="3A5D5ED5" w14:textId="77777777" w:rsidR="00702C52" w:rsidRPr="004274A8" w:rsidRDefault="00000000" w:rsidP="00022DA2">
      <w:pPr>
        <w:bidi/>
        <w:spacing w:after="0" w:line="240" w:lineRule="auto"/>
        <w:rPr>
          <w:rFonts w:ascii="Open Sans" w:hAnsi="Open Sans" w:cs="Open Sans"/>
          <w:color w:val="333333"/>
          <w:sz w:val="16"/>
          <w:szCs w:val="16"/>
          <w:shd w:val="clear" w:color="auto" w:fill="FFFFFF"/>
        </w:rPr>
      </w:pPr>
      <w:hyperlink r:id="rId6" w:history="1">
        <w:r w:rsidR="00702C52" w:rsidRPr="004274A8">
          <w:rPr>
            <w:rStyle w:val="Lienhypertexte"/>
            <w:rFonts w:ascii="Open Sans" w:hAnsi="Open Sans" w:cs="Open Sans"/>
            <w:sz w:val="16"/>
            <w:szCs w:val="16"/>
          </w:rPr>
          <w:t>joelle.riachi@auf.org</w:t>
        </w:r>
      </w:hyperlink>
      <w:r w:rsidR="00702C52" w:rsidRPr="004274A8">
        <w:rPr>
          <w:rFonts w:ascii="Open Sans" w:hAnsi="Open Sans" w:cs="Open Sans"/>
          <w:color w:val="333333"/>
          <w:sz w:val="16"/>
          <w:szCs w:val="16"/>
          <w:shd w:val="clear" w:color="auto" w:fill="FFFFFF"/>
        </w:rPr>
        <w:t> </w:t>
      </w:r>
    </w:p>
    <w:p w14:paraId="2B0BE620" w14:textId="26C25A41" w:rsidR="00702C52" w:rsidRPr="004274A8" w:rsidRDefault="00702C52" w:rsidP="00022DA2">
      <w:pPr>
        <w:bidi/>
        <w:spacing w:after="0" w:line="240" w:lineRule="auto"/>
        <w:rPr>
          <w:rFonts w:ascii="Open Sans" w:hAnsi="Open Sans" w:cs="Open Sans"/>
          <w:color w:val="000000"/>
          <w:sz w:val="16"/>
          <w:szCs w:val="16"/>
        </w:rPr>
      </w:pPr>
      <w:r w:rsidRPr="004274A8">
        <w:rPr>
          <w:rFonts w:ascii="Open Sans" w:hAnsi="Open Sans" w:cs="Open Sans"/>
          <w:color w:val="333333"/>
          <w:sz w:val="16"/>
          <w:szCs w:val="16"/>
          <w:shd w:val="clear" w:color="auto" w:fill="FFFFFF"/>
        </w:rPr>
        <w:t xml:space="preserve">  </w:t>
      </w:r>
      <w:r w:rsidRPr="004274A8">
        <w:rPr>
          <w:rFonts w:ascii="Open Sans" w:hAnsi="Open Sans" w:cs="Open Sans"/>
          <w:color w:val="000000"/>
          <w:sz w:val="16"/>
          <w:szCs w:val="16"/>
        </w:rPr>
        <w:t>+961 3 780</w:t>
      </w:r>
      <w:r>
        <w:rPr>
          <w:rFonts w:ascii="Open Sans" w:hAnsi="Open Sans" w:cs="Open Sans"/>
          <w:color w:val="000000"/>
          <w:sz w:val="16"/>
          <w:szCs w:val="16"/>
        </w:rPr>
        <w:t> </w:t>
      </w:r>
      <w:r w:rsidRPr="004274A8">
        <w:rPr>
          <w:rFonts w:ascii="Open Sans" w:hAnsi="Open Sans" w:cs="Open Sans"/>
          <w:color w:val="000000"/>
          <w:sz w:val="16"/>
          <w:szCs w:val="16"/>
        </w:rPr>
        <w:t>928</w:t>
      </w:r>
    </w:p>
    <w:p w14:paraId="5E38C55B" w14:textId="77777777" w:rsidR="00702C52" w:rsidRPr="009F763A" w:rsidRDefault="00702C52" w:rsidP="0005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noProof/>
          <w:color w:val="000000"/>
          <w:sz w:val="28"/>
          <w:szCs w:val="28"/>
        </w:rPr>
      </w:pPr>
    </w:p>
    <w:p w14:paraId="22227AB4" w14:textId="77777777" w:rsidR="007E6645" w:rsidRPr="00CC7E65" w:rsidRDefault="007E6645" w:rsidP="00CC7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noProof/>
          <w:color w:val="000000"/>
          <w:sz w:val="28"/>
          <w:szCs w:val="28"/>
        </w:rPr>
      </w:pPr>
    </w:p>
    <w:p w14:paraId="3104748B" w14:textId="77777777" w:rsidR="00CF039F" w:rsidRDefault="00CF039F" w:rsidP="00F97951">
      <w:pPr>
        <w:bidi/>
      </w:pPr>
    </w:p>
    <w:sectPr w:rsidR="00CF0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Droid Sans Fallback">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Lohit Hindi">
    <w:altName w:val="Cambria"/>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822AB"/>
    <w:multiLevelType w:val="multilevel"/>
    <w:tmpl w:val="7CD6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47468"/>
    <w:multiLevelType w:val="multilevel"/>
    <w:tmpl w:val="AD8C6CC2"/>
    <w:lvl w:ilvl="0">
      <w:start w:val="1"/>
      <w:numFmt w:val="bullet"/>
      <w:lvlText w:val="-"/>
      <w:lvlJc w:val="left"/>
      <w:pPr>
        <w:ind w:left="720" w:hanging="360"/>
      </w:pPr>
      <w:rPr>
        <w:rFonts w:ascii="Arial" w:eastAsia="Times"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AE1668B"/>
    <w:multiLevelType w:val="hybridMultilevel"/>
    <w:tmpl w:val="86842032"/>
    <w:lvl w:ilvl="0" w:tplc="658E7900">
      <w:start w:val="5"/>
      <w:numFmt w:val="bullet"/>
      <w:lvlText w:val="-"/>
      <w:lvlJc w:val="left"/>
      <w:pPr>
        <w:ind w:left="720" w:hanging="360"/>
      </w:pPr>
      <w:rPr>
        <w:rFonts w:ascii="Calibri" w:eastAsia="Droid Sans Fallback"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3B167D"/>
    <w:multiLevelType w:val="multilevel"/>
    <w:tmpl w:val="FEC2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678878">
    <w:abstractNumId w:val="2"/>
  </w:num>
  <w:num w:numId="2" w16cid:durableId="686709798">
    <w:abstractNumId w:val="1"/>
  </w:num>
  <w:num w:numId="3" w16cid:durableId="300621635">
    <w:abstractNumId w:val="0"/>
  </w:num>
  <w:num w:numId="4" w16cid:durableId="1956324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CB"/>
    <w:rsid w:val="00022DA2"/>
    <w:rsid w:val="00050A98"/>
    <w:rsid w:val="00062DFE"/>
    <w:rsid w:val="000639D7"/>
    <w:rsid w:val="000C0117"/>
    <w:rsid w:val="00103685"/>
    <w:rsid w:val="00106079"/>
    <w:rsid w:val="00124852"/>
    <w:rsid w:val="001457FA"/>
    <w:rsid w:val="00157CAF"/>
    <w:rsid w:val="00172CAA"/>
    <w:rsid w:val="001B2F66"/>
    <w:rsid w:val="001C59F8"/>
    <w:rsid w:val="001D526D"/>
    <w:rsid w:val="001F1C31"/>
    <w:rsid w:val="00225504"/>
    <w:rsid w:val="00240792"/>
    <w:rsid w:val="002464BE"/>
    <w:rsid w:val="002976A0"/>
    <w:rsid w:val="002A54E2"/>
    <w:rsid w:val="002C4E44"/>
    <w:rsid w:val="002D0D27"/>
    <w:rsid w:val="003560AD"/>
    <w:rsid w:val="00367F08"/>
    <w:rsid w:val="003D3C4D"/>
    <w:rsid w:val="003D7217"/>
    <w:rsid w:val="003E6175"/>
    <w:rsid w:val="004D3DF9"/>
    <w:rsid w:val="00552DB5"/>
    <w:rsid w:val="00556798"/>
    <w:rsid w:val="00556A56"/>
    <w:rsid w:val="00585ED1"/>
    <w:rsid w:val="005D2F35"/>
    <w:rsid w:val="0060667D"/>
    <w:rsid w:val="0066379A"/>
    <w:rsid w:val="006751CB"/>
    <w:rsid w:val="006F7437"/>
    <w:rsid w:val="00702C52"/>
    <w:rsid w:val="00710822"/>
    <w:rsid w:val="007513DA"/>
    <w:rsid w:val="007859E2"/>
    <w:rsid w:val="00791C5E"/>
    <w:rsid w:val="007C0BD3"/>
    <w:rsid w:val="007E6645"/>
    <w:rsid w:val="008066C7"/>
    <w:rsid w:val="008129A3"/>
    <w:rsid w:val="00871AA0"/>
    <w:rsid w:val="00882AC1"/>
    <w:rsid w:val="00887E43"/>
    <w:rsid w:val="00891333"/>
    <w:rsid w:val="008B2D43"/>
    <w:rsid w:val="008B688A"/>
    <w:rsid w:val="008E7351"/>
    <w:rsid w:val="008F67E0"/>
    <w:rsid w:val="00925580"/>
    <w:rsid w:val="00973445"/>
    <w:rsid w:val="00983EDD"/>
    <w:rsid w:val="009F763A"/>
    <w:rsid w:val="00A02478"/>
    <w:rsid w:val="00A04B3A"/>
    <w:rsid w:val="00A64212"/>
    <w:rsid w:val="00AC06E2"/>
    <w:rsid w:val="00B100AF"/>
    <w:rsid w:val="00B74794"/>
    <w:rsid w:val="00BC657D"/>
    <w:rsid w:val="00C67F9A"/>
    <w:rsid w:val="00C71319"/>
    <w:rsid w:val="00CC7E65"/>
    <w:rsid w:val="00CF039F"/>
    <w:rsid w:val="00D10AE1"/>
    <w:rsid w:val="00D566D8"/>
    <w:rsid w:val="00D61F36"/>
    <w:rsid w:val="00D816D0"/>
    <w:rsid w:val="00D93A40"/>
    <w:rsid w:val="00D942B9"/>
    <w:rsid w:val="00DA7FC1"/>
    <w:rsid w:val="00DD57BF"/>
    <w:rsid w:val="00DF7BA2"/>
    <w:rsid w:val="00E040A0"/>
    <w:rsid w:val="00E26C36"/>
    <w:rsid w:val="00E828B1"/>
    <w:rsid w:val="00E861E2"/>
    <w:rsid w:val="00EF0DAC"/>
    <w:rsid w:val="00F21134"/>
    <w:rsid w:val="00F2141A"/>
    <w:rsid w:val="00F34AC5"/>
    <w:rsid w:val="00F35692"/>
    <w:rsid w:val="00F77364"/>
    <w:rsid w:val="00F80E35"/>
    <w:rsid w:val="00F83B23"/>
    <w:rsid w:val="00F97951"/>
    <w:rsid w:val="00FD04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641B"/>
  <w15:chartTrackingRefBased/>
  <w15:docId w15:val="{6A8C7C1C-7C63-4287-8E76-4D02F3F7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CB"/>
    <w:pPr>
      <w:spacing w:line="256" w:lineRule="auto"/>
    </w:pPr>
    <w:rPr>
      <w:rFonts w:eastAsia="MS Mincho"/>
    </w:rPr>
  </w:style>
  <w:style w:type="paragraph" w:styleId="Titre1">
    <w:name w:val="heading 1"/>
    <w:basedOn w:val="Normal"/>
    <w:link w:val="Titre1Car"/>
    <w:uiPriority w:val="9"/>
    <w:qFormat/>
    <w:rsid w:val="006751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751CB"/>
    <w:pPr>
      <w:spacing w:after="0" w:line="360" w:lineRule="auto"/>
      <w:jc w:val="center"/>
    </w:pPr>
    <w:rPr>
      <w:rFonts w:cstheme="minorHAnsi"/>
      <w:b/>
      <w:bCs/>
      <w:sz w:val="28"/>
      <w:szCs w:val="28"/>
    </w:rPr>
  </w:style>
  <w:style w:type="character" w:customStyle="1" w:styleId="TitreCar">
    <w:name w:val="Titre Car"/>
    <w:basedOn w:val="Policepardfaut"/>
    <w:link w:val="Titre"/>
    <w:uiPriority w:val="10"/>
    <w:rsid w:val="006751CB"/>
    <w:rPr>
      <w:rFonts w:eastAsia="MS Mincho" w:cstheme="minorHAnsi"/>
      <w:b/>
      <w:bCs/>
      <w:sz w:val="28"/>
      <w:szCs w:val="28"/>
    </w:rPr>
  </w:style>
  <w:style w:type="paragraph" w:customStyle="1" w:styleId="BodyA">
    <w:name w:val="Body A"/>
    <w:rsid w:val="006751CB"/>
    <w:pPr>
      <w:widowControl w:val="0"/>
      <w:suppressAutoHyphens/>
      <w:spacing w:after="0" w:line="240" w:lineRule="auto"/>
    </w:pPr>
    <w:rPr>
      <w:rFonts w:ascii="Times New Roman" w:eastAsia="Arial Unicode MS" w:hAnsi="Arial Unicode MS" w:cs="Arial Unicode MS"/>
      <w:color w:val="000000"/>
      <w:kern w:val="2"/>
      <w:sz w:val="24"/>
      <w:szCs w:val="24"/>
      <w:u w:color="000000"/>
      <w:lang w:eastAsia="fr-FR"/>
    </w:rPr>
  </w:style>
  <w:style w:type="character" w:customStyle="1" w:styleId="Titre1Car">
    <w:name w:val="Titre 1 Car"/>
    <w:basedOn w:val="Policepardfaut"/>
    <w:link w:val="Titre1"/>
    <w:uiPriority w:val="9"/>
    <w:rsid w:val="006751CB"/>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6751CB"/>
    <w:rPr>
      <w:b/>
      <w:bCs/>
    </w:rPr>
  </w:style>
  <w:style w:type="paragraph" w:styleId="En-tte">
    <w:name w:val="header"/>
    <w:basedOn w:val="Normal"/>
    <w:link w:val="En-tteCar"/>
    <w:rsid w:val="00CF039F"/>
    <w:pPr>
      <w:widowControl w:val="0"/>
      <w:suppressLineNumbers/>
      <w:tabs>
        <w:tab w:val="center" w:pos="4819"/>
        <w:tab w:val="right" w:pos="9638"/>
      </w:tabs>
      <w:suppressAutoHyphens/>
      <w:spacing w:after="0" w:line="240" w:lineRule="auto"/>
    </w:pPr>
    <w:rPr>
      <w:rFonts w:ascii="Times New Roman" w:eastAsia="Droid Sans Fallback" w:hAnsi="Times New Roman" w:cs="Lohit Hindi"/>
      <w:kern w:val="1"/>
      <w:sz w:val="24"/>
      <w:szCs w:val="24"/>
      <w:lang w:eastAsia="zh-CN" w:bidi="hi-IN"/>
    </w:rPr>
  </w:style>
  <w:style w:type="character" w:customStyle="1" w:styleId="En-tteCar">
    <w:name w:val="En-tête Car"/>
    <w:basedOn w:val="Policepardfaut"/>
    <w:link w:val="En-tte"/>
    <w:rsid w:val="00CF039F"/>
    <w:rPr>
      <w:rFonts w:ascii="Times New Roman" w:eastAsia="Droid Sans Fallback" w:hAnsi="Times New Roman" w:cs="Lohit Hindi"/>
      <w:kern w:val="1"/>
      <w:sz w:val="24"/>
      <w:szCs w:val="24"/>
      <w:lang w:eastAsia="zh-CN" w:bidi="hi-IN"/>
    </w:rPr>
  </w:style>
  <w:style w:type="paragraph" w:customStyle="1" w:styleId="Standard">
    <w:name w:val="Standard"/>
    <w:rsid w:val="00CF039F"/>
    <w:pPr>
      <w:widowControl w:val="0"/>
      <w:tabs>
        <w:tab w:val="left" w:pos="720"/>
      </w:tabs>
      <w:suppressAutoHyphens/>
      <w:spacing w:after="200" w:line="276" w:lineRule="auto"/>
    </w:pPr>
    <w:rPr>
      <w:rFonts w:ascii="Times New Roman" w:eastAsia="Times New Roman" w:hAnsi="Times New Roman" w:cs="Times New Roman"/>
      <w:sz w:val="24"/>
      <w:szCs w:val="20"/>
      <w:lang w:eastAsia="zh-CN"/>
    </w:rPr>
  </w:style>
  <w:style w:type="paragraph" w:styleId="Paragraphedeliste">
    <w:name w:val="List Paragraph"/>
    <w:basedOn w:val="Normal"/>
    <w:uiPriority w:val="34"/>
    <w:qFormat/>
    <w:rsid w:val="00CF039F"/>
    <w:pPr>
      <w:spacing w:after="200" w:line="276" w:lineRule="auto"/>
      <w:ind w:left="720"/>
      <w:contextualSpacing/>
    </w:pPr>
    <w:rPr>
      <w:rFonts w:eastAsiaTheme="minorEastAsia"/>
      <w:lang w:eastAsia="fr-FR"/>
    </w:rPr>
  </w:style>
  <w:style w:type="paragraph" w:styleId="NormalWeb">
    <w:name w:val="Normal (Web)"/>
    <w:basedOn w:val="Normal"/>
    <w:uiPriority w:val="99"/>
    <w:rsid w:val="00CF039F"/>
    <w:pPr>
      <w:suppressAutoHyphens/>
      <w:spacing w:before="28" w:after="28" w:line="100" w:lineRule="atLeast"/>
    </w:pPr>
    <w:rPr>
      <w:rFonts w:ascii="Times New Roman" w:eastAsia="Droid Sans Fallback" w:hAnsi="Times New Roman" w:cs="Times New Roman"/>
      <w:sz w:val="24"/>
      <w:szCs w:val="24"/>
      <w:lang w:eastAsia="fr-FR"/>
    </w:rPr>
  </w:style>
  <w:style w:type="character" w:customStyle="1" w:styleId="Ancredenotedebasdepage">
    <w:name w:val="Ancre de note de bas de page"/>
    <w:rsid w:val="00CF039F"/>
    <w:rPr>
      <w:vertAlign w:val="superscript"/>
    </w:rPr>
  </w:style>
  <w:style w:type="paragraph" w:styleId="PrformatHTML">
    <w:name w:val="HTML Preformatted"/>
    <w:basedOn w:val="Normal"/>
    <w:link w:val="PrformatHTMLCar"/>
    <w:uiPriority w:val="99"/>
    <w:semiHidden/>
    <w:unhideWhenUsed/>
    <w:rsid w:val="00CC7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CC7E65"/>
    <w:rPr>
      <w:rFonts w:ascii="Courier New" w:eastAsia="Times New Roman" w:hAnsi="Courier New" w:cs="Courier New"/>
      <w:sz w:val="20"/>
      <w:szCs w:val="20"/>
      <w:lang w:eastAsia="fr-FR"/>
    </w:rPr>
  </w:style>
  <w:style w:type="character" w:customStyle="1" w:styleId="y2iqfc">
    <w:name w:val="y2iqfc"/>
    <w:basedOn w:val="Policepardfaut"/>
    <w:rsid w:val="00CC7E65"/>
  </w:style>
  <w:style w:type="character" w:styleId="Lienhypertexte">
    <w:name w:val="Hyperlink"/>
    <w:rsid w:val="00702C5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169084">
      <w:bodyDiv w:val="1"/>
      <w:marLeft w:val="0"/>
      <w:marRight w:val="0"/>
      <w:marTop w:val="0"/>
      <w:marBottom w:val="0"/>
      <w:divBdr>
        <w:top w:val="none" w:sz="0" w:space="0" w:color="auto"/>
        <w:left w:val="none" w:sz="0" w:space="0" w:color="auto"/>
        <w:bottom w:val="none" w:sz="0" w:space="0" w:color="auto"/>
        <w:right w:val="none" w:sz="0" w:space="0" w:color="auto"/>
      </w:divBdr>
    </w:div>
    <w:div w:id="990645504">
      <w:bodyDiv w:val="1"/>
      <w:marLeft w:val="0"/>
      <w:marRight w:val="0"/>
      <w:marTop w:val="0"/>
      <w:marBottom w:val="0"/>
      <w:divBdr>
        <w:top w:val="none" w:sz="0" w:space="0" w:color="auto"/>
        <w:left w:val="none" w:sz="0" w:space="0" w:color="auto"/>
        <w:bottom w:val="none" w:sz="0" w:space="0" w:color="auto"/>
        <w:right w:val="none" w:sz="0" w:space="0" w:color="auto"/>
      </w:divBdr>
    </w:div>
    <w:div w:id="13929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597</Words>
  <Characters>3286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56</cp:revision>
  <cp:lastPrinted>2022-12-08T10:38:00Z</cp:lastPrinted>
  <dcterms:created xsi:type="dcterms:W3CDTF">2022-12-08T20:37:00Z</dcterms:created>
  <dcterms:modified xsi:type="dcterms:W3CDTF">2022-12-12T08:44:00Z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515a064039571b1475c199b83f47f4712f456358685856c5bb94f3a92c790992</vt:lpwstr>
  </property>
</Properties>
</file>