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0EF6" w:rsidRPr="00520EF6" w:rsidRDefault="00520EF6" w:rsidP="00520EF6">
      <w:pPr>
        <w:spacing w:line="252" w:lineRule="auto"/>
        <w:jc w:val="center"/>
        <w:rPr>
          <w:rFonts w:asciiTheme="majorBidi" w:eastAsia="Times New Roman" w:hAnsiTheme="majorBidi" w:cstheme="majorBidi"/>
          <w:sz w:val="24"/>
          <w:szCs w:val="24"/>
        </w:rPr>
      </w:pPr>
      <w:r w:rsidRPr="00520EF6">
        <w:rPr>
          <w:rFonts w:asciiTheme="majorBidi" w:hAnsiTheme="majorBidi" w:cstheme="majorBidi"/>
          <w:noProof/>
          <w:sz w:val="24"/>
          <w:szCs w:val="24"/>
          <w:lang w:val="en-US"/>
        </w:rPr>
        <w:drawing>
          <wp:inline distT="0" distB="0" distL="0" distR="0" wp14:anchorId="36BB4063" wp14:editId="48A1EBD5">
            <wp:extent cx="1295400" cy="115252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95400" cy="1152525"/>
                    </a:xfrm>
                    <a:prstGeom prst="rect">
                      <a:avLst/>
                    </a:prstGeom>
                    <a:noFill/>
                    <a:ln>
                      <a:noFill/>
                    </a:ln>
                  </pic:spPr>
                </pic:pic>
              </a:graphicData>
            </a:graphic>
          </wp:inline>
        </w:drawing>
      </w:r>
    </w:p>
    <w:p w:rsidR="00520EF6" w:rsidRPr="00520EF6" w:rsidRDefault="00520EF6" w:rsidP="00520EF6">
      <w:pPr>
        <w:pBdr>
          <w:bottom w:val="dashed" w:sz="8" w:space="8" w:color="C00000"/>
        </w:pBdr>
        <w:spacing w:line="252" w:lineRule="auto"/>
        <w:jc w:val="center"/>
        <w:rPr>
          <w:rFonts w:asciiTheme="majorBidi" w:eastAsia="Times New Roman" w:hAnsiTheme="majorBidi" w:cstheme="majorBidi"/>
          <w:b/>
          <w:bCs/>
          <w:sz w:val="28"/>
          <w:szCs w:val="28"/>
        </w:rPr>
      </w:pPr>
      <w:r w:rsidRPr="00520EF6">
        <w:rPr>
          <w:rFonts w:asciiTheme="majorBidi" w:eastAsia="Times New Roman" w:hAnsiTheme="majorBidi" w:cstheme="majorBidi"/>
          <w:b/>
          <w:bCs/>
          <w:sz w:val="28"/>
          <w:szCs w:val="28"/>
        </w:rPr>
        <w:t xml:space="preserve">Communiqué de Presse  </w:t>
      </w:r>
    </w:p>
    <w:p w:rsidR="00520EF6" w:rsidRPr="00520EF6" w:rsidRDefault="00520EF6" w:rsidP="00520EF6">
      <w:pPr>
        <w:widowControl w:val="0"/>
        <w:suppressAutoHyphens/>
        <w:autoSpaceDN w:val="0"/>
        <w:spacing w:after="0" w:line="240" w:lineRule="auto"/>
        <w:rPr>
          <w:rFonts w:ascii="Calibri Light" w:eastAsia="Droid Sans Fallback" w:hAnsi="Calibri Light" w:cs="Calibri Light"/>
          <w:b/>
          <w:bCs/>
          <w:kern w:val="3"/>
          <w:sz w:val="24"/>
          <w:szCs w:val="24"/>
          <w:lang w:eastAsia="zh-CN" w:bidi="hi-IN"/>
        </w:rPr>
      </w:pPr>
    </w:p>
    <w:p w:rsidR="00AE5791" w:rsidRDefault="00520EF6" w:rsidP="00520EF6">
      <w:pPr>
        <w:widowControl w:val="0"/>
        <w:suppressAutoHyphens/>
        <w:autoSpaceDN w:val="0"/>
        <w:spacing w:after="0" w:line="240" w:lineRule="auto"/>
        <w:jc w:val="center"/>
        <w:rPr>
          <w:rFonts w:ascii="Calibri Light" w:eastAsia="Droid Sans Fallback" w:hAnsi="Calibri Light" w:cs="Calibri Light"/>
          <w:b/>
          <w:bCs/>
          <w:color w:val="0070C0"/>
          <w:kern w:val="3"/>
          <w:sz w:val="28"/>
          <w:szCs w:val="28"/>
          <w:lang w:eastAsia="zh-CN" w:bidi="hi-IN"/>
        </w:rPr>
      </w:pPr>
      <w:r w:rsidRPr="00520EF6">
        <w:rPr>
          <w:rFonts w:ascii="Calibri Light" w:eastAsia="Droid Sans Fallback" w:hAnsi="Calibri Light" w:cs="Calibri Light"/>
          <w:b/>
          <w:bCs/>
          <w:color w:val="0070C0"/>
          <w:kern w:val="3"/>
          <w:sz w:val="28"/>
          <w:szCs w:val="28"/>
          <w:lang w:eastAsia="zh-CN" w:bidi="hi-IN"/>
        </w:rPr>
        <w:t xml:space="preserve">Les </w:t>
      </w:r>
      <w:r>
        <w:rPr>
          <w:rFonts w:ascii="Calibri Light" w:eastAsia="Droid Sans Fallback" w:hAnsi="Calibri Light" w:cs="Calibri Light"/>
          <w:b/>
          <w:bCs/>
          <w:color w:val="0070C0"/>
          <w:kern w:val="3"/>
          <w:sz w:val="28"/>
          <w:szCs w:val="28"/>
          <w:lang w:eastAsia="zh-CN" w:bidi="hi-IN"/>
        </w:rPr>
        <w:t xml:space="preserve">migrations au Liban et au Moyen-Orient : </w:t>
      </w:r>
    </w:p>
    <w:p w:rsidR="00520EF6" w:rsidRPr="00520EF6" w:rsidRDefault="00AE5791" w:rsidP="00520EF6">
      <w:pPr>
        <w:widowControl w:val="0"/>
        <w:suppressAutoHyphens/>
        <w:autoSpaceDN w:val="0"/>
        <w:spacing w:after="0" w:line="240" w:lineRule="auto"/>
        <w:jc w:val="center"/>
        <w:rPr>
          <w:rFonts w:ascii="Calibri Light" w:eastAsia="Droid Sans Fallback" w:hAnsi="Calibri Light" w:cs="Calibri Light"/>
          <w:b/>
          <w:bCs/>
          <w:color w:val="0070C0"/>
          <w:kern w:val="3"/>
          <w:sz w:val="28"/>
          <w:szCs w:val="28"/>
          <w:lang w:eastAsia="zh-CN" w:bidi="hi-IN"/>
        </w:rPr>
      </w:pPr>
      <w:r>
        <w:rPr>
          <w:rFonts w:ascii="Calibri Light" w:eastAsia="Droid Sans Fallback" w:hAnsi="Calibri Light" w:cs="Calibri Light"/>
          <w:b/>
          <w:bCs/>
          <w:color w:val="0070C0"/>
          <w:kern w:val="3"/>
          <w:sz w:val="28"/>
          <w:szCs w:val="28"/>
          <w:lang w:eastAsia="zh-CN" w:bidi="hi-IN"/>
        </w:rPr>
        <w:t>Une</w:t>
      </w:r>
      <w:r w:rsidR="00520EF6">
        <w:rPr>
          <w:rFonts w:ascii="Calibri Light" w:eastAsia="Droid Sans Fallback" w:hAnsi="Calibri Light" w:cs="Calibri Light"/>
          <w:b/>
          <w:bCs/>
          <w:color w:val="0070C0"/>
          <w:kern w:val="3"/>
          <w:sz w:val="28"/>
          <w:szCs w:val="28"/>
          <w:lang w:eastAsia="zh-CN" w:bidi="hi-IN"/>
        </w:rPr>
        <w:t xml:space="preserve"> </w:t>
      </w:r>
      <w:bookmarkStart w:id="0" w:name="_GoBack"/>
      <w:bookmarkEnd w:id="0"/>
      <w:r w:rsidR="00520EF6">
        <w:rPr>
          <w:rFonts w:ascii="Calibri Light" w:eastAsia="Droid Sans Fallback" w:hAnsi="Calibri Light" w:cs="Calibri Light"/>
          <w:b/>
          <w:bCs/>
          <w:color w:val="0070C0"/>
          <w:kern w:val="3"/>
          <w:sz w:val="28"/>
          <w:szCs w:val="28"/>
          <w:lang w:eastAsia="zh-CN" w:bidi="hi-IN"/>
        </w:rPr>
        <w:t xml:space="preserve">réflexion approfondie conduite par l’AUF </w:t>
      </w:r>
      <w:r>
        <w:rPr>
          <w:rFonts w:ascii="Calibri Light" w:eastAsia="Droid Sans Fallback" w:hAnsi="Calibri Light" w:cs="Calibri Light"/>
          <w:b/>
          <w:bCs/>
          <w:color w:val="0070C0"/>
          <w:kern w:val="3"/>
          <w:sz w:val="28"/>
          <w:szCs w:val="28"/>
          <w:lang w:eastAsia="zh-CN" w:bidi="hi-IN"/>
        </w:rPr>
        <w:t>à Beit Beirut</w:t>
      </w:r>
    </w:p>
    <w:p w:rsidR="00520EF6" w:rsidRPr="00520EF6" w:rsidRDefault="00520EF6" w:rsidP="00520EF6">
      <w:pPr>
        <w:pBdr>
          <w:bottom w:val="dashed" w:sz="8" w:space="8" w:color="C00000"/>
        </w:pBdr>
        <w:spacing w:line="252" w:lineRule="auto"/>
        <w:jc w:val="center"/>
        <w:rPr>
          <w:rFonts w:asciiTheme="majorBidi" w:eastAsia="Times New Roman" w:hAnsiTheme="majorBidi" w:cstheme="majorBidi"/>
          <w:b/>
          <w:bCs/>
          <w:sz w:val="28"/>
          <w:szCs w:val="28"/>
        </w:rPr>
      </w:pPr>
      <w:r w:rsidRPr="00520EF6">
        <w:rPr>
          <w:rFonts w:asciiTheme="majorBidi" w:eastAsia="Times New Roman" w:hAnsiTheme="majorBidi" w:cstheme="majorBidi"/>
          <w:b/>
          <w:bCs/>
          <w:sz w:val="28"/>
          <w:szCs w:val="28"/>
        </w:rPr>
        <w:t xml:space="preserve">  </w:t>
      </w:r>
    </w:p>
    <w:p w:rsidR="00520EF6" w:rsidRDefault="00520EF6" w:rsidP="00520EF6">
      <w:pPr>
        <w:shd w:val="clear" w:color="auto" w:fill="FFFFFF"/>
        <w:spacing w:after="0" w:line="276" w:lineRule="auto"/>
        <w:contextualSpacing/>
        <w:jc w:val="both"/>
        <w:rPr>
          <w:rFonts w:cstheme="minorHAnsi"/>
        </w:rPr>
      </w:pPr>
    </w:p>
    <w:p w:rsidR="00520EF6" w:rsidRDefault="00520EF6" w:rsidP="00520EF6">
      <w:pPr>
        <w:shd w:val="clear" w:color="auto" w:fill="FFFFFF"/>
        <w:spacing w:after="0" w:line="276" w:lineRule="auto"/>
        <w:contextualSpacing/>
        <w:jc w:val="both"/>
        <w:rPr>
          <w:rFonts w:cstheme="minorHAnsi"/>
        </w:rPr>
      </w:pPr>
    </w:p>
    <w:p w:rsidR="00520EF6" w:rsidRDefault="00520EF6" w:rsidP="00520EF6">
      <w:pPr>
        <w:shd w:val="clear" w:color="auto" w:fill="FFFFFF"/>
        <w:spacing w:after="0" w:line="276" w:lineRule="auto"/>
        <w:contextualSpacing/>
        <w:jc w:val="both"/>
        <w:rPr>
          <w:rFonts w:cstheme="minorHAnsi"/>
        </w:rPr>
      </w:pPr>
    </w:p>
    <w:p w:rsidR="0087264E" w:rsidRDefault="0087264E" w:rsidP="00520EF6">
      <w:pPr>
        <w:shd w:val="clear" w:color="auto" w:fill="FFFFFF"/>
        <w:spacing w:after="0" w:line="276" w:lineRule="auto"/>
        <w:contextualSpacing/>
        <w:jc w:val="both"/>
        <w:rPr>
          <w:rFonts w:cstheme="minorHAnsi"/>
        </w:rPr>
      </w:pPr>
      <w:r w:rsidRPr="00533271">
        <w:rPr>
          <w:rFonts w:cstheme="minorHAnsi"/>
        </w:rPr>
        <w:t>Dans le cadre</w:t>
      </w:r>
      <w:r w:rsidR="00520EF6">
        <w:rPr>
          <w:rFonts w:cstheme="minorHAnsi"/>
        </w:rPr>
        <w:t xml:space="preserve"> du mois de la francophonie,</w:t>
      </w:r>
      <w:r w:rsidRPr="00533271">
        <w:rPr>
          <w:rFonts w:cstheme="minorHAnsi"/>
        </w:rPr>
        <w:t xml:space="preserve"> une table ronde intitulée </w:t>
      </w:r>
      <w:r w:rsidRPr="00533271">
        <w:rPr>
          <w:rFonts w:cstheme="minorHAnsi"/>
          <w:bCs/>
        </w:rPr>
        <w:t>« Les migrations au Liban et au Moyen-Orient : de l’installation au retour »</w:t>
      </w:r>
      <w:r w:rsidR="00520EF6">
        <w:rPr>
          <w:rFonts w:cstheme="minorHAnsi"/>
          <w:bCs/>
        </w:rPr>
        <w:t xml:space="preserve"> </w:t>
      </w:r>
      <w:r w:rsidR="00520EF6">
        <w:rPr>
          <w:rFonts w:cstheme="minorHAnsi"/>
        </w:rPr>
        <w:t xml:space="preserve">a été </w:t>
      </w:r>
      <w:r w:rsidR="00520EF6" w:rsidRPr="00533271">
        <w:rPr>
          <w:rFonts w:cstheme="minorHAnsi"/>
        </w:rPr>
        <w:t>organisée par la Direction régionale de l’AUF au Moyen-Orient</w:t>
      </w:r>
      <w:r w:rsidR="00520EF6">
        <w:rPr>
          <w:rFonts w:cstheme="minorHAnsi"/>
          <w:bCs/>
        </w:rPr>
        <w:t>.</w:t>
      </w:r>
      <w:r w:rsidRPr="00533271">
        <w:rPr>
          <w:rFonts w:cstheme="minorHAnsi"/>
          <w:bCs/>
        </w:rPr>
        <w:t xml:space="preserve"> </w:t>
      </w:r>
      <w:r w:rsidR="00520EF6">
        <w:rPr>
          <w:rFonts w:cstheme="minorHAnsi"/>
        </w:rPr>
        <w:t>L</w:t>
      </w:r>
      <w:r w:rsidRPr="00533271">
        <w:rPr>
          <w:rFonts w:cstheme="minorHAnsi"/>
        </w:rPr>
        <w:t xml:space="preserve">e débat a porté </w:t>
      </w:r>
      <w:r w:rsidR="0089539F" w:rsidRPr="00533271">
        <w:rPr>
          <w:rFonts w:cstheme="minorHAnsi"/>
        </w:rPr>
        <w:t xml:space="preserve">principalement </w:t>
      </w:r>
      <w:r w:rsidRPr="00533271">
        <w:rPr>
          <w:rFonts w:cstheme="minorHAnsi"/>
        </w:rPr>
        <w:t>sur les questions migratoires liées aux actualités urbaines, juridiques, économiques et sociales.</w:t>
      </w:r>
    </w:p>
    <w:p w:rsidR="00520EF6" w:rsidRPr="00533271" w:rsidRDefault="00520EF6" w:rsidP="00520EF6">
      <w:pPr>
        <w:shd w:val="clear" w:color="auto" w:fill="FFFFFF"/>
        <w:spacing w:after="0" w:line="276" w:lineRule="auto"/>
        <w:contextualSpacing/>
        <w:jc w:val="both"/>
        <w:rPr>
          <w:rFonts w:cstheme="minorHAnsi"/>
        </w:rPr>
      </w:pPr>
    </w:p>
    <w:p w:rsidR="000855E7" w:rsidRPr="00520EF6" w:rsidRDefault="000855E7" w:rsidP="00520EF6">
      <w:pPr>
        <w:spacing w:line="276" w:lineRule="auto"/>
      </w:pPr>
      <w:r w:rsidRPr="00533271">
        <w:rPr>
          <w:rFonts w:cstheme="minorHAnsi"/>
        </w:rPr>
        <w:t xml:space="preserve"> </w:t>
      </w:r>
      <w:r w:rsidR="00520EF6" w:rsidRPr="00533271">
        <w:rPr>
          <w:rFonts w:cstheme="minorHAnsi"/>
        </w:rPr>
        <w:t xml:space="preserve">« </w:t>
      </w:r>
      <w:r w:rsidR="00520EF6">
        <w:t>L’AUF-Moyen-Orient est engagée depuis plusieurs années, aux côtés de ses établissements-membres, dans la conduite d’activités permettant une réflexion approfondie autour du dialogue interculturel, dont les questions relatives aux migrations, à la paix et la résolution des conflits et à la médiation en constituent des thématiques centrales. L’AUF entend prolonger cette initiative et l’objet de cette table ronde est précisément d’en définir le nouveau cadre, son contenu et ses objectifs, pour les années à venir »</w:t>
      </w:r>
      <w:r w:rsidR="0089539F" w:rsidRPr="00533271">
        <w:rPr>
          <w:rFonts w:cstheme="minorHAnsi"/>
        </w:rPr>
        <w:t xml:space="preserve">, a affirmé </w:t>
      </w:r>
      <w:r w:rsidR="00AE5791">
        <w:rPr>
          <w:rFonts w:cstheme="minorHAnsi"/>
        </w:rPr>
        <w:t xml:space="preserve">M. </w:t>
      </w:r>
      <w:r w:rsidRPr="00533271">
        <w:rPr>
          <w:rFonts w:cstheme="minorHAnsi"/>
        </w:rPr>
        <w:t>Hervé Sabourin</w:t>
      </w:r>
      <w:r w:rsidR="0089539F" w:rsidRPr="00533271">
        <w:rPr>
          <w:rFonts w:cstheme="minorHAnsi"/>
        </w:rPr>
        <w:t xml:space="preserve">, </w:t>
      </w:r>
      <w:r w:rsidRPr="00533271">
        <w:rPr>
          <w:rFonts w:cstheme="minorHAnsi"/>
        </w:rPr>
        <w:t>Directeur régional de l’AUF au Moyen-Orient à l’ouverture qui s’est tenue le 5 mars à Beit Be</w:t>
      </w:r>
      <w:r w:rsidR="00520EF6">
        <w:rPr>
          <w:rFonts w:cstheme="minorHAnsi"/>
        </w:rPr>
        <w:t>irut</w:t>
      </w:r>
      <w:r w:rsidRPr="00533271">
        <w:rPr>
          <w:rFonts w:cstheme="minorHAnsi"/>
        </w:rPr>
        <w:t>.</w:t>
      </w:r>
    </w:p>
    <w:p w:rsidR="000855E7" w:rsidRDefault="000855E7" w:rsidP="00520EF6">
      <w:pPr>
        <w:shd w:val="clear" w:color="auto" w:fill="FFFFFF"/>
        <w:spacing w:after="0" w:line="276" w:lineRule="auto"/>
        <w:contextualSpacing/>
        <w:jc w:val="both"/>
        <w:rPr>
          <w:rFonts w:cstheme="minorHAnsi"/>
        </w:rPr>
      </w:pPr>
      <w:r w:rsidRPr="00533271">
        <w:rPr>
          <w:rFonts w:cstheme="minorHAnsi"/>
        </w:rPr>
        <w:t>Cet événement a rassemblé des chercheurs et universitaires de France, de Jordanie et du Liban qui chacun à son tour a présenté ce sujet sensible et poser l’enjeu grandissant des migrations dans le contexte libanais et régional.</w:t>
      </w:r>
    </w:p>
    <w:p w:rsidR="00520EF6" w:rsidRPr="00533271" w:rsidRDefault="00520EF6" w:rsidP="00520EF6">
      <w:pPr>
        <w:shd w:val="clear" w:color="auto" w:fill="FFFFFF"/>
        <w:spacing w:after="0" w:line="276" w:lineRule="auto"/>
        <w:contextualSpacing/>
        <w:jc w:val="both"/>
        <w:rPr>
          <w:rFonts w:cstheme="minorHAnsi"/>
        </w:rPr>
      </w:pPr>
    </w:p>
    <w:p w:rsidR="0001564C" w:rsidRDefault="00F25589" w:rsidP="00520EF6">
      <w:pPr>
        <w:pStyle w:val="Default"/>
        <w:spacing w:line="276" w:lineRule="auto"/>
        <w:contextualSpacing/>
        <w:jc w:val="both"/>
        <w:rPr>
          <w:rFonts w:asciiTheme="minorHAnsi" w:hAnsiTheme="minorHAnsi" w:cstheme="minorHAnsi"/>
          <w:color w:val="auto"/>
          <w:sz w:val="22"/>
          <w:szCs w:val="22"/>
        </w:rPr>
      </w:pPr>
      <w:r w:rsidRPr="00533271">
        <w:rPr>
          <w:rFonts w:asciiTheme="minorHAnsi" w:hAnsiTheme="minorHAnsi" w:cstheme="minorHAnsi"/>
          <w:color w:val="auto"/>
          <w:sz w:val="22"/>
          <w:szCs w:val="22"/>
        </w:rPr>
        <w:t>Le professeur Dominique Rousseau, Président du tribunal constitutionnel d’Andorre, Directeur de l’Institut des sciences juridique et philosophique à l’Université Paris 1 Panthéon Sorbonne, et Dr. Wassim MANSSOURI, Avocat au Barreau de Beyrouth</w:t>
      </w:r>
      <w:r w:rsidR="000855E7" w:rsidRPr="00533271">
        <w:rPr>
          <w:rFonts w:asciiTheme="minorHAnsi" w:hAnsiTheme="minorHAnsi" w:cstheme="minorHAnsi"/>
          <w:color w:val="auto"/>
          <w:sz w:val="22"/>
          <w:szCs w:val="22"/>
        </w:rPr>
        <w:t xml:space="preserve"> et</w:t>
      </w:r>
      <w:r w:rsidRPr="00533271">
        <w:rPr>
          <w:rFonts w:asciiTheme="minorHAnsi" w:hAnsiTheme="minorHAnsi" w:cstheme="minorHAnsi"/>
          <w:color w:val="auto"/>
          <w:sz w:val="22"/>
          <w:szCs w:val="22"/>
        </w:rPr>
        <w:t xml:space="preserve"> Président de la Section du Droit Public à la Filière Francophone de Droit de l’Université Libanaise</w:t>
      </w:r>
      <w:r w:rsidR="0001564C" w:rsidRPr="00533271">
        <w:rPr>
          <w:rFonts w:asciiTheme="minorHAnsi" w:hAnsiTheme="minorHAnsi" w:cstheme="minorHAnsi"/>
          <w:color w:val="auto"/>
          <w:sz w:val="22"/>
          <w:szCs w:val="22"/>
        </w:rPr>
        <w:t xml:space="preserve"> ont </w:t>
      </w:r>
      <w:r w:rsidR="003F1E2E" w:rsidRPr="00533271">
        <w:rPr>
          <w:rFonts w:asciiTheme="minorHAnsi" w:hAnsiTheme="minorHAnsi" w:cstheme="minorHAnsi"/>
          <w:color w:val="auto"/>
          <w:sz w:val="22"/>
          <w:szCs w:val="22"/>
        </w:rPr>
        <w:t xml:space="preserve">présenté la notion de l’Etat de Droit puis </w:t>
      </w:r>
      <w:r w:rsidR="00651284" w:rsidRPr="00533271">
        <w:rPr>
          <w:rFonts w:asciiTheme="minorHAnsi" w:hAnsiTheme="minorHAnsi" w:cstheme="minorHAnsi"/>
          <w:color w:val="auto"/>
          <w:sz w:val="22"/>
          <w:szCs w:val="22"/>
        </w:rPr>
        <w:t xml:space="preserve">ont </w:t>
      </w:r>
      <w:r w:rsidR="0001564C" w:rsidRPr="00533271">
        <w:rPr>
          <w:rFonts w:asciiTheme="minorHAnsi" w:hAnsiTheme="minorHAnsi" w:cstheme="minorHAnsi"/>
          <w:color w:val="auto"/>
          <w:sz w:val="22"/>
          <w:szCs w:val="22"/>
        </w:rPr>
        <w:t>mis l’accent sur le</w:t>
      </w:r>
      <w:r w:rsidR="003F1E2E" w:rsidRPr="00533271">
        <w:rPr>
          <w:rFonts w:asciiTheme="minorHAnsi" w:hAnsiTheme="minorHAnsi" w:cstheme="minorHAnsi"/>
          <w:color w:val="auto"/>
          <w:sz w:val="22"/>
          <w:szCs w:val="22"/>
        </w:rPr>
        <w:t xml:space="preserve"> Droit de l’Etat vis-à-vis des réfugiés et migrants et le </w:t>
      </w:r>
      <w:r w:rsidR="0001564C" w:rsidRPr="00533271">
        <w:rPr>
          <w:rFonts w:asciiTheme="minorHAnsi" w:hAnsiTheme="minorHAnsi" w:cstheme="minorHAnsi"/>
          <w:color w:val="auto"/>
          <w:sz w:val="22"/>
          <w:szCs w:val="22"/>
        </w:rPr>
        <w:t>Droit des réfugiés et migrants vis-à-vis de l’Etat</w:t>
      </w:r>
      <w:r w:rsidR="003F1E2E" w:rsidRPr="00533271">
        <w:rPr>
          <w:rFonts w:asciiTheme="minorHAnsi" w:hAnsiTheme="minorHAnsi" w:cstheme="minorHAnsi"/>
          <w:color w:val="auto"/>
          <w:sz w:val="22"/>
          <w:szCs w:val="22"/>
        </w:rPr>
        <w:t>.</w:t>
      </w:r>
    </w:p>
    <w:p w:rsidR="00520EF6" w:rsidRPr="00533271" w:rsidRDefault="00520EF6" w:rsidP="00520EF6">
      <w:pPr>
        <w:pStyle w:val="Default"/>
        <w:spacing w:line="276" w:lineRule="auto"/>
        <w:contextualSpacing/>
        <w:jc w:val="both"/>
        <w:rPr>
          <w:rFonts w:asciiTheme="minorHAnsi" w:hAnsiTheme="minorHAnsi" w:cstheme="minorHAnsi"/>
          <w:color w:val="auto"/>
          <w:sz w:val="22"/>
          <w:szCs w:val="22"/>
        </w:rPr>
      </w:pPr>
    </w:p>
    <w:p w:rsidR="00B14807" w:rsidRDefault="003F1E2E" w:rsidP="00520EF6">
      <w:pPr>
        <w:spacing w:after="0" w:line="276" w:lineRule="auto"/>
        <w:jc w:val="both"/>
        <w:rPr>
          <w:rFonts w:cstheme="minorHAnsi"/>
        </w:rPr>
      </w:pPr>
      <w:r w:rsidRPr="00533271">
        <w:rPr>
          <w:rFonts w:cstheme="minorHAnsi"/>
        </w:rPr>
        <w:t>Quant à M</w:t>
      </w:r>
      <w:r w:rsidR="00AE5791">
        <w:rPr>
          <w:rFonts w:cstheme="minorHAnsi"/>
        </w:rPr>
        <w:t>.</w:t>
      </w:r>
      <w:r w:rsidRPr="00533271">
        <w:rPr>
          <w:rFonts w:cstheme="minorHAnsi"/>
        </w:rPr>
        <w:t xml:space="preserve"> Kamel DORAI, Directeur des Etudes contemporaines à </w:t>
      </w:r>
      <w:r w:rsidR="00B14807" w:rsidRPr="00533271">
        <w:rPr>
          <w:rFonts w:cstheme="minorHAnsi"/>
        </w:rPr>
        <w:t>l’</w:t>
      </w:r>
      <w:r w:rsidRPr="00533271">
        <w:rPr>
          <w:rFonts w:cstheme="minorHAnsi"/>
        </w:rPr>
        <w:t xml:space="preserve">Institut français du Proche-Orient, </w:t>
      </w:r>
      <w:r w:rsidR="00651284" w:rsidRPr="00533271">
        <w:rPr>
          <w:rFonts w:cstheme="minorHAnsi"/>
        </w:rPr>
        <w:t xml:space="preserve">il a abordé la question des migrations, de l’asile et des dynamiques urbaines au Proche-Orient en soulignant que la région Moyen-Orient compte l'une des plus fortes populations de réfugiés et de personnes déplacées dans le monde. </w:t>
      </w:r>
      <w:r w:rsidR="00B14807" w:rsidRPr="00533271">
        <w:rPr>
          <w:rFonts w:cstheme="minorHAnsi"/>
        </w:rPr>
        <w:t>Ces propos ont été complétés par M</w:t>
      </w:r>
      <w:r w:rsidR="00AE5791">
        <w:rPr>
          <w:rFonts w:cstheme="minorHAnsi"/>
        </w:rPr>
        <w:t xml:space="preserve">. </w:t>
      </w:r>
      <w:r w:rsidR="00B14807" w:rsidRPr="00533271">
        <w:rPr>
          <w:rFonts w:cstheme="minorHAnsi"/>
        </w:rPr>
        <w:t xml:space="preserve">Jalal EL-Husseini, chercheur </w:t>
      </w:r>
      <w:r w:rsidR="00B14807" w:rsidRPr="00533271">
        <w:rPr>
          <w:rFonts w:cstheme="minorHAnsi"/>
        </w:rPr>
        <w:lastRenderedPageBreak/>
        <w:t xml:space="preserve">associé à l’IFPO à Amman qui a déclaré nécessaire d’évaluer les premiers résultats de la stratégie globale d’assistance aux réfugiés sur les conditions de vie des populations des pays d’accueil et sur leur stabilité économique et sociale. </w:t>
      </w:r>
    </w:p>
    <w:p w:rsidR="00520EF6" w:rsidRPr="00533271" w:rsidRDefault="00520EF6" w:rsidP="00520EF6">
      <w:pPr>
        <w:spacing w:after="0" w:line="276" w:lineRule="auto"/>
        <w:jc w:val="both"/>
        <w:rPr>
          <w:rFonts w:cstheme="minorHAnsi"/>
        </w:rPr>
      </w:pPr>
    </w:p>
    <w:p w:rsidR="003F1E2E" w:rsidRDefault="00B14807" w:rsidP="00520EF6">
      <w:pPr>
        <w:spacing w:after="0" w:line="276" w:lineRule="auto"/>
        <w:jc w:val="both"/>
        <w:rPr>
          <w:rFonts w:cstheme="minorHAnsi"/>
        </w:rPr>
      </w:pPr>
      <w:r w:rsidRPr="00533271">
        <w:rPr>
          <w:rFonts w:cstheme="minorHAnsi"/>
        </w:rPr>
        <w:t xml:space="preserve">De leur côté, </w:t>
      </w:r>
      <w:r w:rsidRPr="00533271">
        <w:rPr>
          <w:rStyle w:val="Accentuationintense"/>
          <w:rFonts w:eastAsia="DejaVu Sans" w:cstheme="minorHAnsi"/>
          <w:b w:val="0"/>
          <w:i w:val="0"/>
          <w:color w:val="auto"/>
          <w:kern w:val="3"/>
          <w:lang w:eastAsia="zh-CN" w:bidi="ar-LB"/>
        </w:rPr>
        <w:t>M. Nizar HARIRI</w:t>
      </w:r>
      <w:r w:rsidRPr="00533271">
        <w:rPr>
          <w:rFonts w:cstheme="minorHAnsi"/>
          <w:b/>
          <w:color w:val="212121"/>
        </w:rPr>
        <w:t>,</w:t>
      </w:r>
      <w:r w:rsidRPr="00533271">
        <w:rPr>
          <w:rFonts w:cstheme="minorHAnsi"/>
          <w:color w:val="212121"/>
        </w:rPr>
        <w:t xml:space="preserve"> Maître de Conférences à la Faculté de sciences économiques, et Directeur de l’Observatoire Universitaire de la Réalité Socio-Economique (OURSE)</w:t>
      </w:r>
      <w:r w:rsidR="00681817" w:rsidRPr="00533271">
        <w:rPr>
          <w:rFonts w:cstheme="minorHAnsi"/>
          <w:color w:val="212121"/>
        </w:rPr>
        <w:t xml:space="preserve"> et </w:t>
      </w:r>
      <w:bookmarkStart w:id="1" w:name="_Hlk1386564"/>
      <w:r w:rsidR="00681817" w:rsidRPr="00533271">
        <w:rPr>
          <w:rStyle w:val="Accentuationintense"/>
          <w:rFonts w:cstheme="minorHAnsi"/>
          <w:b w:val="0"/>
          <w:i w:val="0"/>
          <w:color w:val="auto"/>
          <w:lang w:bidi="ar-LB"/>
        </w:rPr>
        <w:t>Mme Liliane KFOURY</w:t>
      </w:r>
      <w:r w:rsidR="00681817" w:rsidRPr="00533271">
        <w:rPr>
          <w:rStyle w:val="Accentuationintense"/>
          <w:rFonts w:eastAsia="Arial" w:cstheme="minorHAnsi"/>
          <w:b w:val="0"/>
          <w:i w:val="0"/>
          <w:color w:val="auto"/>
        </w:rPr>
        <w:t xml:space="preserve">, </w:t>
      </w:r>
      <w:bookmarkEnd w:id="1"/>
      <w:r w:rsidR="00681817" w:rsidRPr="00533271">
        <w:rPr>
          <w:rStyle w:val="Accentuationintense"/>
          <w:rFonts w:eastAsia="Arial" w:cstheme="minorHAnsi"/>
          <w:b w:val="0"/>
          <w:i w:val="0"/>
          <w:color w:val="auto"/>
        </w:rPr>
        <w:t>Chargée de recherche au CEMAM à la Faculté des lettres et des Sciences humaines de l’Université Saint-Joseph, ont noté que</w:t>
      </w:r>
      <w:r w:rsidR="00681817" w:rsidRPr="00533271">
        <w:rPr>
          <w:rStyle w:val="Accentuationintense"/>
          <w:rFonts w:eastAsia="Arial" w:cstheme="minorHAnsi"/>
          <w:i w:val="0"/>
          <w:color w:val="auto"/>
        </w:rPr>
        <w:t xml:space="preserve"> </w:t>
      </w:r>
      <w:r w:rsidR="00681817" w:rsidRPr="00533271">
        <w:rPr>
          <w:rFonts w:cstheme="minorHAnsi"/>
        </w:rPr>
        <w:t xml:space="preserve">la complexité des mouvements migratoires actuels et plus spécifiquement au Proche-Orient nécessite une mise en place de différentes méthodes et techniques d’observations et d’analyses s’adaptant aux situations ponctuelles </w:t>
      </w:r>
      <w:r w:rsidR="0089539F" w:rsidRPr="00533271">
        <w:rPr>
          <w:rFonts w:cstheme="minorHAnsi"/>
        </w:rPr>
        <w:t xml:space="preserve">ou </w:t>
      </w:r>
      <w:r w:rsidR="00681817" w:rsidRPr="00533271">
        <w:rPr>
          <w:rFonts w:cstheme="minorHAnsi"/>
        </w:rPr>
        <w:t xml:space="preserve">périodes de crises comme aux installations de plus longue durée ainsi que les visions et planifications d’avenir comme les questions du retour au pays d’origine. </w:t>
      </w:r>
    </w:p>
    <w:p w:rsidR="00520EF6" w:rsidRPr="00533271" w:rsidRDefault="00520EF6" w:rsidP="00520EF6">
      <w:pPr>
        <w:spacing w:after="0" w:line="276" w:lineRule="auto"/>
        <w:jc w:val="both"/>
        <w:rPr>
          <w:rFonts w:cstheme="minorHAnsi"/>
        </w:rPr>
      </w:pPr>
    </w:p>
    <w:p w:rsidR="00B2687F" w:rsidRDefault="00681817" w:rsidP="00520EF6">
      <w:pPr>
        <w:spacing w:after="0" w:line="276" w:lineRule="auto"/>
        <w:jc w:val="both"/>
        <w:rPr>
          <w:rFonts w:cstheme="minorHAnsi"/>
        </w:rPr>
      </w:pPr>
      <w:r w:rsidRPr="00533271">
        <w:rPr>
          <w:rFonts w:cstheme="minorHAnsi"/>
        </w:rPr>
        <w:t>En ce qui concerne</w:t>
      </w:r>
      <w:bookmarkStart w:id="2" w:name="_Hlk1385669"/>
      <w:r w:rsidRPr="00533271">
        <w:rPr>
          <w:rFonts w:cstheme="minorHAnsi"/>
          <w:b/>
        </w:rPr>
        <w:t xml:space="preserve"> </w:t>
      </w:r>
      <w:r w:rsidR="0087264E" w:rsidRPr="00533271">
        <w:rPr>
          <w:rStyle w:val="Accentuationintense"/>
          <w:rFonts w:cstheme="minorHAnsi"/>
          <w:b w:val="0"/>
          <w:bCs w:val="0"/>
          <w:i w:val="0"/>
          <w:color w:val="auto"/>
        </w:rPr>
        <w:t>Mme Zeina MEZHER</w:t>
      </w:r>
      <w:r w:rsidR="0087264E" w:rsidRPr="00533271">
        <w:rPr>
          <w:rFonts w:cstheme="minorHAnsi"/>
          <w:b/>
          <w:i/>
        </w:rPr>
        <w:t>,</w:t>
      </w:r>
      <w:r w:rsidR="0087264E" w:rsidRPr="00533271">
        <w:rPr>
          <w:rStyle w:val="apple-converted-space"/>
          <w:rFonts w:cstheme="minorHAnsi"/>
          <w:b/>
        </w:rPr>
        <w:t> </w:t>
      </w:r>
      <w:r w:rsidRPr="00533271">
        <w:rPr>
          <w:rStyle w:val="apple-converted-space"/>
          <w:rFonts w:cstheme="minorHAnsi"/>
        </w:rPr>
        <w:t>la</w:t>
      </w:r>
      <w:r w:rsidRPr="00533271">
        <w:rPr>
          <w:rStyle w:val="apple-converted-space"/>
          <w:rFonts w:cstheme="minorHAnsi"/>
          <w:b/>
        </w:rPr>
        <w:t xml:space="preserve"> </w:t>
      </w:r>
      <w:r w:rsidR="0087264E" w:rsidRPr="00533271">
        <w:rPr>
          <w:rStyle w:val="Accentuationintense"/>
          <w:rFonts w:eastAsia="Arial" w:cstheme="minorHAnsi"/>
          <w:b w:val="0"/>
          <w:i w:val="0"/>
          <w:color w:val="auto"/>
          <w:kern w:val="3"/>
          <w:lang w:eastAsia="zh-CN"/>
        </w:rPr>
        <w:t>Coordinatrice nationale du programme “Work in</w:t>
      </w:r>
      <w:r w:rsidR="000855E7" w:rsidRPr="00533271">
        <w:rPr>
          <w:rStyle w:val="Accentuationintense"/>
          <w:rFonts w:eastAsia="Arial" w:cstheme="minorHAnsi"/>
          <w:b w:val="0"/>
          <w:i w:val="0"/>
          <w:color w:val="auto"/>
          <w:kern w:val="3"/>
          <w:lang w:eastAsia="zh-CN"/>
        </w:rPr>
        <w:t xml:space="preserve"> </w:t>
      </w:r>
      <w:r w:rsidR="0087264E" w:rsidRPr="00533271">
        <w:rPr>
          <w:rStyle w:val="Accentuationintense"/>
          <w:rFonts w:eastAsia="Arial" w:cstheme="minorHAnsi"/>
          <w:b w:val="0"/>
          <w:i w:val="0"/>
          <w:color w:val="auto"/>
          <w:kern w:val="3"/>
          <w:lang w:eastAsia="zh-CN"/>
        </w:rPr>
        <w:t>Freedom”</w:t>
      </w:r>
      <w:r w:rsidRPr="00533271">
        <w:rPr>
          <w:rStyle w:val="Accentuationintense"/>
          <w:rFonts w:eastAsia="Arial" w:cstheme="minorHAnsi"/>
          <w:b w:val="0"/>
          <w:i w:val="0"/>
          <w:color w:val="auto"/>
          <w:kern w:val="3"/>
          <w:lang w:eastAsia="zh-CN"/>
        </w:rPr>
        <w:t xml:space="preserve"> du</w:t>
      </w:r>
      <w:r w:rsidR="0087264E" w:rsidRPr="00533271">
        <w:rPr>
          <w:rStyle w:val="Accentuationintense"/>
          <w:rFonts w:eastAsia="Arial" w:cstheme="minorHAnsi"/>
          <w:b w:val="0"/>
          <w:i w:val="0"/>
          <w:color w:val="auto"/>
          <w:kern w:val="3"/>
          <w:lang w:eastAsia="zh-CN"/>
        </w:rPr>
        <w:t xml:space="preserve"> Bureau régional de l’Organisation Internationale du Travail pour les Etats arabes</w:t>
      </w:r>
      <w:r w:rsidRPr="00533271">
        <w:rPr>
          <w:rStyle w:val="Accentuationintense"/>
          <w:rFonts w:eastAsia="Arial" w:cstheme="minorHAnsi"/>
          <w:b w:val="0"/>
          <w:i w:val="0"/>
          <w:color w:val="auto"/>
          <w:kern w:val="3"/>
          <w:lang w:eastAsia="zh-CN"/>
        </w:rPr>
        <w:t xml:space="preserve"> et M</w:t>
      </w:r>
      <w:r w:rsidR="0087264E" w:rsidRPr="00533271">
        <w:rPr>
          <w:rStyle w:val="Accentuationintense"/>
          <w:rFonts w:cstheme="minorHAnsi"/>
          <w:b w:val="0"/>
          <w:i w:val="0"/>
          <w:color w:val="auto"/>
          <w:lang w:bidi="ar-LB"/>
        </w:rPr>
        <w:t xml:space="preserve">me Najla TABET CHAHDA, </w:t>
      </w:r>
      <w:r w:rsidRPr="00533271">
        <w:rPr>
          <w:rStyle w:val="Accentuationintense"/>
          <w:rFonts w:cstheme="minorHAnsi"/>
          <w:b w:val="0"/>
          <w:i w:val="0"/>
          <w:color w:val="auto"/>
          <w:lang w:bidi="ar-LB"/>
        </w:rPr>
        <w:t xml:space="preserve">la </w:t>
      </w:r>
      <w:r w:rsidR="0087264E" w:rsidRPr="00533271">
        <w:rPr>
          <w:rStyle w:val="Accentuationintense"/>
          <w:rFonts w:cstheme="minorHAnsi"/>
          <w:b w:val="0"/>
          <w:i w:val="0"/>
          <w:color w:val="auto"/>
          <w:lang w:bidi="ar-LB"/>
        </w:rPr>
        <w:t xml:space="preserve">Directrice régionale Dorcas </w:t>
      </w:r>
      <w:proofErr w:type="spellStart"/>
      <w:r w:rsidR="0087264E" w:rsidRPr="00533271">
        <w:rPr>
          <w:rStyle w:val="Accentuationintense"/>
          <w:rFonts w:cstheme="minorHAnsi"/>
          <w:b w:val="0"/>
          <w:i w:val="0"/>
          <w:color w:val="auto"/>
          <w:lang w:bidi="ar-LB"/>
        </w:rPr>
        <w:t>Aid</w:t>
      </w:r>
      <w:proofErr w:type="spellEnd"/>
      <w:r w:rsidR="0087264E" w:rsidRPr="00533271">
        <w:rPr>
          <w:rStyle w:val="Accentuationintense"/>
          <w:rFonts w:cstheme="minorHAnsi"/>
          <w:b w:val="0"/>
          <w:i w:val="0"/>
          <w:color w:val="auto"/>
          <w:lang w:bidi="ar-LB"/>
        </w:rPr>
        <w:t xml:space="preserve"> international</w:t>
      </w:r>
      <w:r w:rsidR="0089539F" w:rsidRPr="00533271">
        <w:rPr>
          <w:rStyle w:val="Accentuationintense"/>
          <w:rFonts w:cstheme="minorHAnsi"/>
          <w:b w:val="0"/>
          <w:i w:val="0"/>
          <w:color w:val="auto"/>
          <w:lang w:bidi="ar-LB"/>
        </w:rPr>
        <w:t>,</w:t>
      </w:r>
      <w:r w:rsidR="00B2687F" w:rsidRPr="00533271">
        <w:rPr>
          <w:rStyle w:val="Accentuationintense"/>
          <w:rFonts w:cstheme="minorHAnsi"/>
          <w:b w:val="0"/>
          <w:i w:val="0"/>
          <w:color w:val="auto"/>
          <w:lang w:bidi="ar-LB"/>
        </w:rPr>
        <w:t xml:space="preserve"> leurs interventions ont porté sur les</w:t>
      </w:r>
      <w:bookmarkEnd w:id="2"/>
      <w:r w:rsidR="00B2687F" w:rsidRPr="00533271">
        <w:rPr>
          <w:rFonts w:cstheme="minorHAnsi"/>
          <w:color w:val="4B4B4B"/>
        </w:rPr>
        <w:t xml:space="preserve"> </w:t>
      </w:r>
      <w:r w:rsidR="00B2687F" w:rsidRPr="00533271">
        <w:rPr>
          <w:rFonts w:cstheme="minorHAnsi"/>
        </w:rPr>
        <w:t xml:space="preserve">migrations de travail et plus précisément sur la protection des droits des travailleurs </w:t>
      </w:r>
      <w:r w:rsidR="0089539F" w:rsidRPr="00533271">
        <w:rPr>
          <w:rFonts w:cstheme="minorHAnsi"/>
        </w:rPr>
        <w:t>qui</w:t>
      </w:r>
      <w:r w:rsidR="00B2687F" w:rsidRPr="00533271">
        <w:rPr>
          <w:rFonts w:cstheme="minorHAnsi"/>
        </w:rPr>
        <w:t xml:space="preserve"> représentent presque 50% de l’ensemble de la main-d’œuvre de la région.</w:t>
      </w:r>
    </w:p>
    <w:p w:rsidR="00520EF6" w:rsidRPr="00533271" w:rsidRDefault="00520EF6" w:rsidP="00520EF6">
      <w:pPr>
        <w:spacing w:after="0" w:line="276" w:lineRule="auto"/>
        <w:jc w:val="both"/>
        <w:rPr>
          <w:rFonts w:cstheme="minorHAnsi"/>
        </w:rPr>
      </w:pPr>
    </w:p>
    <w:p w:rsidR="003C36BC" w:rsidRDefault="000855E7" w:rsidP="00520EF6">
      <w:pPr>
        <w:spacing w:after="0" w:line="276" w:lineRule="auto"/>
        <w:contextualSpacing/>
        <w:jc w:val="both"/>
        <w:rPr>
          <w:rFonts w:cstheme="minorHAnsi"/>
        </w:rPr>
      </w:pPr>
      <w:r w:rsidRPr="00533271">
        <w:rPr>
          <w:rFonts w:cstheme="minorHAnsi"/>
        </w:rPr>
        <w:t xml:space="preserve">Les conclusions de la table ronde </w:t>
      </w:r>
      <w:r w:rsidR="00B9407F" w:rsidRPr="00533271">
        <w:rPr>
          <w:rFonts w:cstheme="minorHAnsi"/>
        </w:rPr>
        <w:t>formeront le cadre général</w:t>
      </w:r>
      <w:r w:rsidRPr="00533271">
        <w:rPr>
          <w:rFonts w:cstheme="minorHAnsi"/>
        </w:rPr>
        <w:t xml:space="preserve"> </w:t>
      </w:r>
      <w:r w:rsidR="003C36BC" w:rsidRPr="00533271">
        <w:rPr>
          <w:rFonts w:cstheme="minorHAnsi"/>
        </w:rPr>
        <w:t xml:space="preserve">du séminaire sur les migrations qui sera offert dès la rentrée universitaire 2019-2020 aux étudiants et </w:t>
      </w:r>
      <w:r w:rsidRPr="00533271">
        <w:rPr>
          <w:rFonts w:cstheme="minorHAnsi"/>
        </w:rPr>
        <w:t>professionnels pour</w:t>
      </w:r>
      <w:r w:rsidR="003C36BC" w:rsidRPr="00533271">
        <w:rPr>
          <w:rFonts w:cstheme="minorHAnsi"/>
        </w:rPr>
        <w:t xml:space="preserve"> renforcer leurs acquis sur des questions migratoires.</w:t>
      </w:r>
    </w:p>
    <w:p w:rsidR="00520EF6" w:rsidRDefault="00520EF6" w:rsidP="00520EF6">
      <w:pPr>
        <w:spacing w:after="0" w:line="276" w:lineRule="auto"/>
        <w:contextualSpacing/>
        <w:jc w:val="both"/>
        <w:rPr>
          <w:rFonts w:cstheme="minorHAnsi"/>
        </w:rPr>
      </w:pPr>
    </w:p>
    <w:p w:rsidR="00520EF6" w:rsidRDefault="00520EF6" w:rsidP="00520EF6">
      <w:pPr>
        <w:spacing w:after="0" w:line="276" w:lineRule="auto"/>
        <w:contextualSpacing/>
        <w:jc w:val="both"/>
        <w:rPr>
          <w:rFonts w:cstheme="minorHAnsi"/>
        </w:rPr>
      </w:pPr>
    </w:p>
    <w:p w:rsidR="00520EF6" w:rsidRDefault="00520EF6" w:rsidP="00520EF6">
      <w:pPr>
        <w:spacing w:after="0" w:line="276" w:lineRule="auto"/>
        <w:contextualSpacing/>
        <w:jc w:val="both"/>
        <w:rPr>
          <w:rFonts w:cstheme="minorHAnsi"/>
        </w:rPr>
      </w:pPr>
    </w:p>
    <w:p w:rsidR="00520EF6" w:rsidRDefault="00520EF6" w:rsidP="00520EF6">
      <w:pPr>
        <w:spacing w:after="120"/>
        <w:rPr>
          <w:rFonts w:asciiTheme="majorBidi" w:eastAsia="Times New Roman" w:hAnsiTheme="majorBidi" w:cstheme="majorBidi"/>
          <w:b/>
          <w:bCs/>
          <w:color w:val="000000"/>
        </w:rPr>
      </w:pPr>
    </w:p>
    <w:p w:rsidR="00520EF6" w:rsidRPr="00711177" w:rsidRDefault="00520EF6" w:rsidP="00520EF6">
      <w:pPr>
        <w:spacing w:after="120"/>
        <w:rPr>
          <w:rFonts w:asciiTheme="majorBidi" w:eastAsia="Times New Roman" w:hAnsiTheme="majorBidi" w:cstheme="majorBidi"/>
          <w:b/>
          <w:bCs/>
          <w:color w:val="000000"/>
        </w:rPr>
      </w:pPr>
      <w:r w:rsidRPr="00711177">
        <w:rPr>
          <w:rFonts w:asciiTheme="majorBidi" w:eastAsia="Times New Roman" w:hAnsiTheme="majorBidi" w:cstheme="majorBidi"/>
          <w:b/>
          <w:bCs/>
          <w:color w:val="000000"/>
        </w:rPr>
        <w:t>Contact Presse :</w:t>
      </w:r>
    </w:p>
    <w:p w:rsidR="00520EF6" w:rsidRDefault="00520EF6" w:rsidP="00520EF6">
      <w:pPr>
        <w:spacing w:after="0" w:line="276" w:lineRule="auto"/>
        <w:rPr>
          <w:rStyle w:val="Lienhypertexte"/>
          <w:rFonts w:asciiTheme="majorBidi" w:eastAsia="Times New Roman" w:hAnsiTheme="majorBidi" w:cstheme="majorBidi"/>
        </w:rPr>
      </w:pPr>
      <w:r w:rsidRPr="00711177">
        <w:rPr>
          <w:rFonts w:asciiTheme="majorBidi" w:eastAsia="Times New Roman" w:hAnsiTheme="majorBidi" w:cstheme="majorBidi"/>
          <w:color w:val="000000"/>
        </w:rPr>
        <w:t>Joëlle RIACHI</w:t>
      </w:r>
      <w:r w:rsidRPr="00711177">
        <w:rPr>
          <w:rFonts w:asciiTheme="majorBidi" w:eastAsia="Times New Roman" w:hAnsiTheme="majorBidi" w:cstheme="majorBidi"/>
          <w:color w:val="000000"/>
        </w:rPr>
        <w:br/>
        <w:t>Chargée de communication</w:t>
      </w:r>
      <w:r w:rsidRPr="00711177">
        <w:rPr>
          <w:rFonts w:asciiTheme="majorBidi" w:eastAsia="Times New Roman" w:hAnsiTheme="majorBidi" w:cstheme="majorBidi"/>
          <w:color w:val="000000"/>
        </w:rPr>
        <w:br/>
        <w:t>AUF Moyen-Orient</w:t>
      </w:r>
      <w:r w:rsidRPr="00711177">
        <w:rPr>
          <w:rFonts w:asciiTheme="majorBidi" w:eastAsia="Times New Roman" w:hAnsiTheme="majorBidi" w:cstheme="majorBidi"/>
          <w:color w:val="000000"/>
        </w:rPr>
        <w:br/>
      </w:r>
      <w:hyperlink r:id="rId6" w:history="1">
        <w:r w:rsidRPr="00711177">
          <w:rPr>
            <w:rStyle w:val="Lienhypertexte"/>
            <w:rFonts w:asciiTheme="majorBidi" w:eastAsia="Times New Roman" w:hAnsiTheme="majorBidi" w:cstheme="majorBidi"/>
          </w:rPr>
          <w:t>joelle.riachi@auf.org</w:t>
        </w:r>
      </w:hyperlink>
    </w:p>
    <w:p w:rsidR="00520EF6" w:rsidRPr="00711177" w:rsidRDefault="00520EF6" w:rsidP="00520EF6">
      <w:pPr>
        <w:spacing w:after="240" w:line="276" w:lineRule="auto"/>
        <w:rPr>
          <w:rFonts w:asciiTheme="majorBidi" w:hAnsiTheme="majorBidi" w:cstheme="majorBidi"/>
        </w:rPr>
      </w:pPr>
      <w:r w:rsidRPr="00711177">
        <w:rPr>
          <w:rFonts w:asciiTheme="majorBidi" w:eastAsia="Times New Roman" w:hAnsiTheme="majorBidi" w:cstheme="majorBidi"/>
          <w:color w:val="000000"/>
        </w:rPr>
        <w:t>Tél. : +961 1 420269</w:t>
      </w:r>
    </w:p>
    <w:p w:rsidR="00520EF6" w:rsidRDefault="00520EF6" w:rsidP="00520EF6"/>
    <w:p w:rsidR="00520EF6" w:rsidRPr="00533271" w:rsidRDefault="00520EF6" w:rsidP="00520EF6">
      <w:pPr>
        <w:spacing w:after="0" w:line="276" w:lineRule="auto"/>
        <w:contextualSpacing/>
        <w:jc w:val="both"/>
        <w:rPr>
          <w:rFonts w:cstheme="minorHAnsi"/>
        </w:rPr>
      </w:pPr>
    </w:p>
    <w:sectPr w:rsidR="00520EF6" w:rsidRPr="005332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Lohit Hindi">
    <w:altName w:val="Calibri"/>
    <w:charset w:val="80"/>
    <w:family w:val="auto"/>
    <w:pitch w:val="variable"/>
  </w:font>
  <w:font w:name="Bodoni MT">
    <w:altName w:val="Bodoni"/>
    <w:panose1 w:val="020706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Droid Sans Fallback">
    <w:charset w:val="8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ED29E6"/>
    <w:multiLevelType w:val="hybridMultilevel"/>
    <w:tmpl w:val="D226B51A"/>
    <w:lvl w:ilvl="0" w:tplc="50DC6BD8">
      <w:start w:val="14"/>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3CF54A19"/>
    <w:multiLevelType w:val="multilevel"/>
    <w:tmpl w:val="DA80F12E"/>
    <w:lvl w:ilvl="0">
      <w:numFmt w:val="bullet"/>
      <w:lvlText w:val="•"/>
      <w:lvlJc w:val="left"/>
      <w:pPr>
        <w:ind w:left="283"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64E"/>
    <w:rsid w:val="0001564C"/>
    <w:rsid w:val="000855E7"/>
    <w:rsid w:val="003C36BC"/>
    <w:rsid w:val="003F1E2E"/>
    <w:rsid w:val="00520EF6"/>
    <w:rsid w:val="00533271"/>
    <w:rsid w:val="00651284"/>
    <w:rsid w:val="00681817"/>
    <w:rsid w:val="0073581C"/>
    <w:rsid w:val="0087264E"/>
    <w:rsid w:val="0089539F"/>
    <w:rsid w:val="00AE5791"/>
    <w:rsid w:val="00B14807"/>
    <w:rsid w:val="00B2687F"/>
    <w:rsid w:val="00B9407F"/>
    <w:rsid w:val="00F2558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84E40"/>
  <w15:chartTrackingRefBased/>
  <w15:docId w15:val="{D49508C9-9AAF-4CF8-BC72-D510E64A3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87264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87264E"/>
    <w:pPr>
      <w:spacing w:after="0" w:line="240" w:lineRule="auto"/>
      <w:ind w:left="720"/>
      <w:contextualSpacing/>
    </w:pPr>
    <w:rPr>
      <w:rFonts w:ascii="Calibri" w:hAnsi="Calibri" w:cs="Calibri"/>
    </w:rPr>
  </w:style>
  <w:style w:type="paragraph" w:customStyle="1" w:styleId="Textbody">
    <w:name w:val="Text body"/>
    <w:basedOn w:val="Normal"/>
    <w:rsid w:val="0087264E"/>
    <w:pPr>
      <w:widowControl w:val="0"/>
      <w:suppressAutoHyphens/>
      <w:autoSpaceDN w:val="0"/>
      <w:spacing w:after="120" w:line="240" w:lineRule="auto"/>
    </w:pPr>
    <w:rPr>
      <w:rFonts w:ascii="Times New Roman" w:eastAsia="DejaVu Sans" w:hAnsi="Times New Roman" w:cs="Lohit Hindi"/>
      <w:kern w:val="3"/>
      <w:sz w:val="24"/>
      <w:szCs w:val="24"/>
      <w:lang w:eastAsia="zh-CN" w:bidi="hi-IN"/>
    </w:rPr>
  </w:style>
  <w:style w:type="character" w:styleId="Accentuationintense">
    <w:name w:val="Intense Emphasis"/>
    <w:basedOn w:val="Policepardfaut"/>
    <w:uiPriority w:val="21"/>
    <w:qFormat/>
    <w:rsid w:val="0087264E"/>
    <w:rPr>
      <w:b/>
      <w:bCs/>
      <w:i/>
      <w:iCs/>
      <w:color w:val="4F81BD"/>
    </w:rPr>
  </w:style>
  <w:style w:type="character" w:customStyle="1" w:styleId="apple-converted-space">
    <w:name w:val="apple-converted-space"/>
    <w:basedOn w:val="Policepardfaut"/>
    <w:rsid w:val="0087264E"/>
  </w:style>
  <w:style w:type="paragraph" w:customStyle="1" w:styleId="Default">
    <w:name w:val="Default"/>
    <w:rsid w:val="00F25589"/>
    <w:pPr>
      <w:autoSpaceDE w:val="0"/>
      <w:autoSpaceDN w:val="0"/>
      <w:adjustRightInd w:val="0"/>
      <w:spacing w:after="0" w:line="240" w:lineRule="auto"/>
    </w:pPr>
    <w:rPr>
      <w:rFonts w:ascii="Bodoni MT" w:hAnsi="Bodoni MT" w:cs="Bodoni MT"/>
      <w:color w:val="000000"/>
      <w:sz w:val="24"/>
      <w:szCs w:val="24"/>
    </w:rPr>
  </w:style>
  <w:style w:type="character" w:styleId="Lienhypertexte">
    <w:name w:val="Hyperlink"/>
    <w:basedOn w:val="Policepardfaut"/>
    <w:uiPriority w:val="99"/>
    <w:semiHidden/>
    <w:unhideWhenUsed/>
    <w:rsid w:val="00520E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02737">
      <w:bodyDiv w:val="1"/>
      <w:marLeft w:val="0"/>
      <w:marRight w:val="0"/>
      <w:marTop w:val="0"/>
      <w:marBottom w:val="0"/>
      <w:divBdr>
        <w:top w:val="none" w:sz="0" w:space="0" w:color="auto"/>
        <w:left w:val="none" w:sz="0" w:space="0" w:color="auto"/>
        <w:bottom w:val="none" w:sz="0" w:space="0" w:color="auto"/>
        <w:right w:val="none" w:sz="0" w:space="0" w:color="auto"/>
      </w:divBdr>
    </w:div>
    <w:div w:id="627051741">
      <w:bodyDiv w:val="1"/>
      <w:marLeft w:val="0"/>
      <w:marRight w:val="0"/>
      <w:marTop w:val="0"/>
      <w:marBottom w:val="0"/>
      <w:divBdr>
        <w:top w:val="none" w:sz="0" w:space="0" w:color="auto"/>
        <w:left w:val="none" w:sz="0" w:space="0" w:color="auto"/>
        <w:bottom w:val="none" w:sz="0" w:space="0" w:color="auto"/>
        <w:right w:val="none" w:sz="0" w:space="0" w:color="auto"/>
      </w:divBdr>
    </w:div>
    <w:div w:id="1472166765">
      <w:bodyDiv w:val="1"/>
      <w:marLeft w:val="0"/>
      <w:marRight w:val="0"/>
      <w:marTop w:val="0"/>
      <w:marBottom w:val="0"/>
      <w:divBdr>
        <w:top w:val="none" w:sz="0" w:space="0" w:color="auto"/>
        <w:left w:val="none" w:sz="0" w:space="0" w:color="auto"/>
        <w:bottom w:val="none" w:sz="0" w:space="0" w:color="auto"/>
        <w:right w:val="none" w:sz="0" w:space="0" w:color="auto"/>
      </w:divBdr>
    </w:div>
    <w:div w:id="1920820908">
      <w:bodyDiv w:val="1"/>
      <w:marLeft w:val="0"/>
      <w:marRight w:val="0"/>
      <w:marTop w:val="0"/>
      <w:marBottom w:val="0"/>
      <w:divBdr>
        <w:top w:val="none" w:sz="0" w:space="0" w:color="auto"/>
        <w:left w:val="none" w:sz="0" w:space="0" w:color="auto"/>
        <w:bottom w:val="none" w:sz="0" w:space="0" w:color="auto"/>
        <w:right w:val="none" w:sz="0" w:space="0" w:color="auto"/>
      </w:divBdr>
    </w:div>
    <w:div w:id="1975717774">
      <w:bodyDiv w:val="1"/>
      <w:marLeft w:val="0"/>
      <w:marRight w:val="0"/>
      <w:marTop w:val="0"/>
      <w:marBottom w:val="0"/>
      <w:divBdr>
        <w:top w:val="none" w:sz="0" w:space="0" w:color="auto"/>
        <w:left w:val="none" w:sz="0" w:space="0" w:color="auto"/>
        <w:bottom w:val="none" w:sz="0" w:space="0" w:color="auto"/>
        <w:right w:val="none" w:sz="0" w:space="0" w:color="auto"/>
      </w:divBdr>
    </w:div>
    <w:div w:id="205542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elle.riachi@auf.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Pages>
  <Words>630</Words>
  <Characters>3470</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Mirande Sfeir</dc:creator>
  <cp:keywords/>
  <dc:description/>
  <cp:lastModifiedBy>joelle riachi</cp:lastModifiedBy>
  <cp:revision>6</cp:revision>
  <dcterms:created xsi:type="dcterms:W3CDTF">2019-03-01T07:01:00Z</dcterms:created>
  <dcterms:modified xsi:type="dcterms:W3CDTF">2019-03-04T09:21:00Z</dcterms:modified>
</cp:coreProperties>
</file>