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88496" w14:textId="66F81842" w:rsidR="00F11371" w:rsidRDefault="00F11371" w:rsidP="00F11371">
      <w:pPr>
        <w:jc w:val="center"/>
        <w:rPr>
          <w:b/>
          <w:bCs/>
          <w:sz w:val="11"/>
          <w:szCs w:val="11"/>
        </w:rPr>
      </w:pPr>
    </w:p>
    <w:p w14:paraId="71375AF8" w14:textId="577AB13B" w:rsidR="00800B0B" w:rsidRDefault="00256AF7" w:rsidP="00800B0B">
      <w:pPr>
        <w:jc w:val="center"/>
        <w:rPr>
          <w:b/>
          <w:bCs/>
          <w:sz w:val="28"/>
          <w:szCs w:val="28"/>
        </w:rPr>
      </w:pPr>
      <w:r w:rsidRPr="00E908A7">
        <w:rPr>
          <w:b/>
          <w:bCs/>
          <w:sz w:val="28"/>
          <w:szCs w:val="28"/>
        </w:rPr>
        <w:t>L</w:t>
      </w:r>
      <w:r w:rsidR="00800B0B">
        <w:rPr>
          <w:b/>
          <w:bCs/>
          <w:sz w:val="28"/>
          <w:szCs w:val="28"/>
        </w:rPr>
        <w:t>e Recteur de l’AUF Slim Khalbous en visite au Liban</w:t>
      </w:r>
    </w:p>
    <w:p w14:paraId="533A0D6D" w14:textId="6677C306" w:rsidR="00FC6FD2" w:rsidRDefault="00800B0B" w:rsidP="00800B0B">
      <w:pPr>
        <w:jc w:val="center"/>
        <w:rPr>
          <w:b/>
          <w:bCs/>
          <w:sz w:val="28"/>
          <w:szCs w:val="28"/>
        </w:rPr>
      </w:pPr>
      <w:r>
        <w:rPr>
          <w:b/>
          <w:bCs/>
          <w:sz w:val="28"/>
          <w:szCs w:val="28"/>
        </w:rPr>
        <w:t> </w:t>
      </w:r>
      <w:proofErr w:type="gramStart"/>
      <w:r>
        <w:rPr>
          <w:b/>
          <w:bCs/>
          <w:sz w:val="28"/>
          <w:szCs w:val="28"/>
        </w:rPr>
        <w:t>pour</w:t>
      </w:r>
      <w:proofErr w:type="gramEnd"/>
      <w:r>
        <w:rPr>
          <w:b/>
          <w:bCs/>
          <w:sz w:val="28"/>
          <w:szCs w:val="28"/>
        </w:rPr>
        <w:t xml:space="preserve"> dévoiler un plan d’aide spéciale </w:t>
      </w:r>
    </w:p>
    <w:p w14:paraId="0065A852" w14:textId="77777777" w:rsidR="002F13C4" w:rsidRPr="00E908A7" w:rsidRDefault="002F13C4" w:rsidP="00800B0B">
      <w:pPr>
        <w:jc w:val="center"/>
        <w:rPr>
          <w:b/>
          <w:bCs/>
          <w:sz w:val="28"/>
          <w:szCs w:val="28"/>
        </w:rPr>
      </w:pPr>
    </w:p>
    <w:p w14:paraId="3C89321E" w14:textId="77777777" w:rsidR="00256AF7" w:rsidRDefault="00256AF7" w:rsidP="00F11371">
      <w:pPr>
        <w:jc w:val="center"/>
        <w:rPr>
          <w:b/>
          <w:bCs/>
          <w:sz w:val="11"/>
          <w:szCs w:val="11"/>
        </w:rPr>
      </w:pPr>
    </w:p>
    <w:p w14:paraId="2DFBF39F" w14:textId="4FDC9DAD" w:rsidR="00756842" w:rsidRDefault="009758B1" w:rsidP="00756842">
      <w:pPr>
        <w:jc w:val="both"/>
        <w:rPr>
          <w:rStyle w:val="normaltextrun"/>
          <w:rFonts w:ascii="Arial" w:hAnsi="Arial" w:cs="Arial"/>
          <w:b/>
          <w:bCs/>
          <w:sz w:val="24"/>
          <w:szCs w:val="24"/>
        </w:rPr>
      </w:pPr>
      <w:r w:rsidRPr="009B7094">
        <w:rPr>
          <w:rStyle w:val="normaltextrun"/>
          <w:rFonts w:ascii="Arial" w:hAnsi="Arial" w:cs="Arial"/>
          <w:b/>
          <w:bCs/>
          <w:sz w:val="24"/>
          <w:szCs w:val="24"/>
        </w:rPr>
        <w:t xml:space="preserve">Le </w:t>
      </w:r>
      <w:r w:rsidR="000A244B" w:rsidRPr="009B7094">
        <w:rPr>
          <w:rStyle w:val="normaltextrun"/>
          <w:rFonts w:ascii="Arial" w:hAnsi="Arial" w:cs="Arial"/>
          <w:b/>
          <w:bCs/>
          <w:sz w:val="24"/>
          <w:szCs w:val="24"/>
        </w:rPr>
        <w:t>R</w:t>
      </w:r>
      <w:r w:rsidRPr="009B7094">
        <w:rPr>
          <w:rStyle w:val="normaltextrun"/>
          <w:rFonts w:ascii="Arial" w:hAnsi="Arial" w:cs="Arial"/>
          <w:b/>
          <w:bCs/>
          <w:sz w:val="24"/>
          <w:szCs w:val="24"/>
        </w:rPr>
        <w:t xml:space="preserve">ecteur de l’Agence </w:t>
      </w:r>
      <w:r w:rsidR="00756842" w:rsidRPr="009B7094">
        <w:rPr>
          <w:rStyle w:val="normaltextrun"/>
          <w:rFonts w:ascii="Arial" w:hAnsi="Arial" w:cs="Arial"/>
          <w:b/>
          <w:bCs/>
          <w:sz w:val="24"/>
          <w:szCs w:val="24"/>
        </w:rPr>
        <w:t>U</w:t>
      </w:r>
      <w:r w:rsidRPr="009B7094">
        <w:rPr>
          <w:rStyle w:val="normaltextrun"/>
          <w:rFonts w:ascii="Arial" w:hAnsi="Arial" w:cs="Arial"/>
          <w:b/>
          <w:bCs/>
          <w:sz w:val="24"/>
          <w:szCs w:val="24"/>
        </w:rPr>
        <w:t xml:space="preserve">niversitaire de la Francophonie (AUF) </w:t>
      </w:r>
      <w:r w:rsidR="000A244B" w:rsidRPr="009B7094">
        <w:rPr>
          <w:rStyle w:val="normaltextrun"/>
          <w:rFonts w:ascii="Arial" w:hAnsi="Arial" w:cs="Arial"/>
          <w:b/>
          <w:bCs/>
          <w:sz w:val="24"/>
          <w:szCs w:val="24"/>
        </w:rPr>
        <w:t>Prof.</w:t>
      </w:r>
      <w:r w:rsidR="00E908A7" w:rsidRPr="009B7094">
        <w:rPr>
          <w:rStyle w:val="normaltextrun"/>
          <w:rFonts w:ascii="Arial" w:hAnsi="Arial" w:cs="Arial"/>
          <w:b/>
          <w:bCs/>
          <w:sz w:val="24"/>
          <w:szCs w:val="24"/>
        </w:rPr>
        <w:t xml:space="preserve"> </w:t>
      </w:r>
      <w:r w:rsidRPr="009B7094">
        <w:rPr>
          <w:rStyle w:val="normaltextrun"/>
          <w:rFonts w:ascii="Arial" w:hAnsi="Arial" w:cs="Arial"/>
          <w:b/>
          <w:bCs/>
          <w:sz w:val="24"/>
          <w:szCs w:val="24"/>
        </w:rPr>
        <w:t>Slim KHALBOUS</w:t>
      </w:r>
      <w:r w:rsidR="0081520C">
        <w:rPr>
          <w:rStyle w:val="normaltextrun"/>
          <w:rFonts w:ascii="Arial" w:hAnsi="Arial" w:cs="Arial"/>
          <w:b/>
          <w:bCs/>
          <w:sz w:val="24"/>
          <w:szCs w:val="24"/>
        </w:rPr>
        <w:t>,</w:t>
      </w:r>
      <w:r w:rsidRPr="009B7094">
        <w:rPr>
          <w:rStyle w:val="normaltextrun"/>
          <w:rFonts w:ascii="Arial" w:hAnsi="Arial" w:cs="Arial"/>
          <w:b/>
          <w:bCs/>
          <w:sz w:val="24"/>
          <w:szCs w:val="24"/>
        </w:rPr>
        <w:t xml:space="preserve"> </w:t>
      </w:r>
      <w:r w:rsidR="00800B0B" w:rsidRPr="009B7094">
        <w:rPr>
          <w:rStyle w:val="normaltextrun"/>
          <w:rFonts w:ascii="Arial" w:hAnsi="Arial" w:cs="Arial"/>
          <w:b/>
          <w:bCs/>
          <w:sz w:val="24"/>
          <w:szCs w:val="24"/>
        </w:rPr>
        <w:t>en visite au Liban</w:t>
      </w:r>
      <w:r w:rsidR="00756842" w:rsidRPr="009B7094">
        <w:rPr>
          <w:rStyle w:val="normaltextrun"/>
          <w:rFonts w:ascii="Arial" w:hAnsi="Arial" w:cs="Arial"/>
          <w:b/>
          <w:bCs/>
          <w:sz w:val="24"/>
          <w:szCs w:val="24"/>
        </w:rPr>
        <w:t xml:space="preserve"> </w:t>
      </w:r>
      <w:r w:rsidR="00800B0B" w:rsidRPr="009B7094">
        <w:rPr>
          <w:rStyle w:val="normaltextrun"/>
          <w:rFonts w:ascii="Arial" w:hAnsi="Arial" w:cs="Arial"/>
          <w:b/>
          <w:bCs/>
          <w:sz w:val="24"/>
          <w:szCs w:val="24"/>
        </w:rPr>
        <w:t xml:space="preserve">du 7 au 9 décembre 2020, </w:t>
      </w:r>
      <w:r w:rsidR="008D647F" w:rsidRPr="009B7094">
        <w:rPr>
          <w:rStyle w:val="normaltextrun"/>
          <w:rFonts w:ascii="Arial" w:hAnsi="Arial" w:cs="Arial"/>
          <w:b/>
          <w:bCs/>
          <w:sz w:val="24"/>
          <w:szCs w:val="24"/>
        </w:rPr>
        <w:t xml:space="preserve">tiendra une conférence de presse le lundi 7 décembre </w:t>
      </w:r>
      <w:r w:rsidR="00326162" w:rsidRPr="009B7094">
        <w:rPr>
          <w:rStyle w:val="normaltextrun"/>
          <w:rFonts w:ascii="Arial" w:hAnsi="Arial" w:cs="Arial"/>
          <w:b/>
          <w:bCs/>
          <w:sz w:val="24"/>
          <w:szCs w:val="24"/>
        </w:rPr>
        <w:t>à</w:t>
      </w:r>
      <w:r w:rsidR="008D647F" w:rsidRPr="009B7094">
        <w:rPr>
          <w:rStyle w:val="normaltextrun"/>
          <w:rFonts w:ascii="Arial" w:hAnsi="Arial" w:cs="Arial"/>
          <w:b/>
          <w:bCs/>
          <w:sz w:val="24"/>
          <w:szCs w:val="24"/>
        </w:rPr>
        <w:t xml:space="preserve"> 12h, à l’hôtel </w:t>
      </w:r>
      <w:proofErr w:type="spellStart"/>
      <w:r w:rsidR="008D647F" w:rsidRPr="009B7094">
        <w:rPr>
          <w:rStyle w:val="normaltextrun"/>
          <w:rFonts w:ascii="Arial" w:hAnsi="Arial" w:cs="Arial"/>
          <w:b/>
          <w:bCs/>
          <w:sz w:val="24"/>
          <w:szCs w:val="24"/>
        </w:rPr>
        <w:t>Smallville</w:t>
      </w:r>
      <w:proofErr w:type="spellEnd"/>
      <w:r w:rsidR="008D647F" w:rsidRPr="009B7094">
        <w:rPr>
          <w:rStyle w:val="normaltextrun"/>
          <w:rFonts w:ascii="Arial" w:hAnsi="Arial" w:cs="Arial"/>
          <w:b/>
          <w:bCs/>
          <w:sz w:val="24"/>
          <w:szCs w:val="24"/>
        </w:rPr>
        <w:t xml:space="preserve">, </w:t>
      </w:r>
      <w:proofErr w:type="spellStart"/>
      <w:r w:rsidR="008D647F" w:rsidRPr="009B7094">
        <w:rPr>
          <w:rStyle w:val="normaltextrun"/>
          <w:rFonts w:ascii="Arial" w:hAnsi="Arial" w:cs="Arial"/>
          <w:b/>
          <w:bCs/>
          <w:sz w:val="24"/>
          <w:szCs w:val="24"/>
        </w:rPr>
        <w:t>Badaro</w:t>
      </w:r>
      <w:proofErr w:type="spellEnd"/>
      <w:r w:rsidR="008D647F" w:rsidRPr="009B7094">
        <w:rPr>
          <w:rStyle w:val="normaltextrun"/>
          <w:rFonts w:ascii="Arial" w:hAnsi="Arial" w:cs="Arial"/>
          <w:b/>
          <w:bCs/>
          <w:sz w:val="24"/>
          <w:szCs w:val="24"/>
        </w:rPr>
        <w:t>.</w:t>
      </w:r>
      <w:r w:rsidR="00800B0B" w:rsidRPr="009B7094">
        <w:rPr>
          <w:rStyle w:val="normaltextrun"/>
          <w:rFonts w:ascii="Arial" w:hAnsi="Arial" w:cs="Arial"/>
          <w:b/>
          <w:bCs/>
          <w:sz w:val="24"/>
          <w:szCs w:val="24"/>
        </w:rPr>
        <w:t xml:space="preserve"> </w:t>
      </w:r>
    </w:p>
    <w:p w14:paraId="1963A415" w14:textId="77777777" w:rsidR="002F13C4" w:rsidRDefault="002F13C4" w:rsidP="002F13C4">
      <w:pPr>
        <w:jc w:val="both"/>
        <w:rPr>
          <w:rStyle w:val="normaltextrun"/>
          <w:rFonts w:ascii="Arial" w:hAnsi="Arial" w:cs="Arial"/>
          <w:b/>
          <w:bCs/>
          <w:sz w:val="24"/>
          <w:szCs w:val="24"/>
        </w:rPr>
      </w:pPr>
    </w:p>
    <w:p w14:paraId="1E9A72F4" w14:textId="77777777" w:rsidR="002F13C4" w:rsidRDefault="002F13C4" w:rsidP="002F13C4">
      <w:pPr>
        <w:jc w:val="both"/>
        <w:rPr>
          <w:rFonts w:ascii="Times New Roman" w:hAnsi="Times New Roman" w:cs="Times New Roman"/>
        </w:rPr>
      </w:pPr>
      <w:r>
        <w:rPr>
          <w:rFonts w:ascii="Times New Roman" w:hAnsi="Times New Roman" w:cs="Times New Roman"/>
          <w:sz w:val="24"/>
          <w:szCs w:val="24"/>
        </w:rPr>
        <w:t>Il annoncera un « Plan AUF pour le Liban », qui intègre un appui à l’intégralité du secteur éducatif, de l’enseignement primaire et secondaire jusqu’à la recherche scientifique, et qui vient en complément des actions de l’AUF déjà en cours</w:t>
      </w:r>
      <w:r w:rsidRPr="002F13C4">
        <w:rPr>
          <w:rFonts w:ascii="Times New Roman" w:hAnsi="Times New Roman" w:cs="Times New Roman"/>
          <w:sz w:val="24"/>
          <w:szCs w:val="24"/>
        </w:rPr>
        <w:t>. C’est la première fois que l’Agence se mobilise ainsi en faveur d’un pays.</w:t>
      </w:r>
      <w:r>
        <w:rPr>
          <w:rFonts w:ascii="Times New Roman" w:hAnsi="Times New Roman" w:cs="Times New Roman"/>
          <w:color w:val="FF0000"/>
          <w:sz w:val="24"/>
          <w:szCs w:val="24"/>
        </w:rPr>
        <w:t xml:space="preserve"> </w:t>
      </w:r>
      <w:r>
        <w:rPr>
          <w:rFonts w:ascii="Times New Roman" w:hAnsi="Times New Roman" w:cs="Times New Roman"/>
          <w:sz w:val="24"/>
          <w:szCs w:val="24"/>
        </w:rPr>
        <w:t>Conçu en concertation avec les autorités éducatives et scientifiques libanaises, il intègre différentes initiatives parmi lesquelles le soutien à la qualité de l’éducation au bénéfice du secteur public primaire et secondaire, l’appui à l’accélération de la transition vers la pédagogie universitaire numérique, et un nouveau soutien à des projets scientifiques à impact national combinant appui à la recherche et mobilités doctorales, entre autres. Les projets de ce Plan sont mis en œuvre avec les membres et partenaires libanais de l’AUF, et pour certains avec le soutien de partenaires internationaux.</w:t>
      </w:r>
      <w:r>
        <w:rPr>
          <w:rFonts w:ascii="Times New Roman" w:hAnsi="Times New Roman" w:cs="Times New Roman"/>
          <w:color w:val="FF0000"/>
          <w:sz w:val="24"/>
          <w:szCs w:val="24"/>
        </w:rPr>
        <w:t> </w:t>
      </w:r>
    </w:p>
    <w:p w14:paraId="2638AC65" w14:textId="77777777" w:rsidR="002F13C4" w:rsidRDefault="002F13C4" w:rsidP="002F13C4">
      <w:pPr>
        <w:rPr>
          <w:rFonts w:ascii="Calibri" w:hAnsi="Calibri" w:cs="Calibri"/>
        </w:rPr>
      </w:pPr>
    </w:p>
    <w:p w14:paraId="064443AB" w14:textId="77777777" w:rsidR="00800B0B" w:rsidRDefault="00800B0B" w:rsidP="00124E53">
      <w:pPr>
        <w:spacing w:after="0"/>
        <w:jc w:val="both"/>
        <w:rPr>
          <w:rFonts w:cstheme="minorHAnsi"/>
          <w:b/>
          <w:bCs/>
          <w:sz w:val="18"/>
          <w:szCs w:val="18"/>
        </w:rPr>
      </w:pPr>
    </w:p>
    <w:p w14:paraId="7401BD51" w14:textId="77777777" w:rsidR="00800B0B" w:rsidRDefault="00800B0B" w:rsidP="00124E53">
      <w:pPr>
        <w:spacing w:after="0"/>
        <w:jc w:val="both"/>
        <w:rPr>
          <w:rFonts w:cstheme="minorHAnsi"/>
          <w:b/>
          <w:bCs/>
          <w:sz w:val="18"/>
          <w:szCs w:val="18"/>
        </w:rPr>
      </w:pPr>
    </w:p>
    <w:p w14:paraId="0B571C97" w14:textId="77777777" w:rsidR="00800B0B" w:rsidRDefault="00800B0B" w:rsidP="00124E53">
      <w:pPr>
        <w:spacing w:after="0"/>
        <w:jc w:val="both"/>
        <w:rPr>
          <w:rFonts w:cstheme="minorHAnsi"/>
          <w:b/>
          <w:bCs/>
          <w:sz w:val="18"/>
          <w:szCs w:val="18"/>
        </w:rPr>
      </w:pPr>
    </w:p>
    <w:p w14:paraId="53A5A0F2" w14:textId="77777777" w:rsidR="00800B0B" w:rsidRDefault="00800B0B" w:rsidP="00124E53">
      <w:pPr>
        <w:spacing w:after="0"/>
        <w:jc w:val="both"/>
        <w:rPr>
          <w:rFonts w:cstheme="minorHAnsi"/>
          <w:b/>
          <w:bCs/>
          <w:sz w:val="18"/>
          <w:szCs w:val="18"/>
        </w:rPr>
      </w:pPr>
    </w:p>
    <w:p w14:paraId="1A3659CA" w14:textId="77777777" w:rsidR="00800B0B" w:rsidRDefault="00800B0B" w:rsidP="00124E53">
      <w:pPr>
        <w:spacing w:after="0"/>
        <w:jc w:val="both"/>
        <w:rPr>
          <w:rFonts w:cstheme="minorHAnsi"/>
          <w:b/>
          <w:bCs/>
          <w:sz w:val="18"/>
          <w:szCs w:val="18"/>
        </w:rPr>
      </w:pPr>
    </w:p>
    <w:p w14:paraId="7867A6A8" w14:textId="77777777" w:rsidR="00800B0B" w:rsidRDefault="00800B0B" w:rsidP="00124E53">
      <w:pPr>
        <w:spacing w:after="0"/>
        <w:jc w:val="both"/>
        <w:rPr>
          <w:rFonts w:cstheme="minorHAnsi"/>
          <w:b/>
          <w:bCs/>
          <w:sz w:val="18"/>
          <w:szCs w:val="18"/>
        </w:rPr>
      </w:pPr>
    </w:p>
    <w:p w14:paraId="0A554CC6" w14:textId="77777777" w:rsidR="00800B0B" w:rsidRDefault="00800B0B" w:rsidP="00124E53">
      <w:pPr>
        <w:spacing w:after="0"/>
        <w:jc w:val="both"/>
        <w:rPr>
          <w:rFonts w:cstheme="minorHAnsi"/>
          <w:b/>
          <w:bCs/>
          <w:sz w:val="18"/>
          <w:szCs w:val="18"/>
        </w:rPr>
      </w:pPr>
    </w:p>
    <w:p w14:paraId="0D9B775D" w14:textId="77777777" w:rsidR="00800B0B" w:rsidRDefault="00800B0B" w:rsidP="00124E53">
      <w:pPr>
        <w:spacing w:after="0"/>
        <w:jc w:val="both"/>
        <w:rPr>
          <w:rFonts w:cstheme="minorHAnsi"/>
          <w:b/>
          <w:bCs/>
          <w:sz w:val="18"/>
          <w:szCs w:val="18"/>
        </w:rPr>
      </w:pPr>
    </w:p>
    <w:p w14:paraId="25633337" w14:textId="77777777" w:rsidR="00800B0B" w:rsidRDefault="00800B0B" w:rsidP="00124E53">
      <w:pPr>
        <w:spacing w:after="0"/>
        <w:jc w:val="both"/>
        <w:rPr>
          <w:rFonts w:cstheme="minorHAnsi"/>
          <w:b/>
          <w:bCs/>
          <w:sz w:val="18"/>
          <w:szCs w:val="18"/>
        </w:rPr>
      </w:pPr>
    </w:p>
    <w:p w14:paraId="430D1F00" w14:textId="5A4962DC" w:rsidR="00800B0B" w:rsidRDefault="00800B0B" w:rsidP="00124E53">
      <w:pPr>
        <w:spacing w:after="0"/>
        <w:jc w:val="both"/>
        <w:rPr>
          <w:rFonts w:cstheme="minorHAnsi"/>
          <w:b/>
          <w:bCs/>
          <w:sz w:val="18"/>
          <w:szCs w:val="18"/>
        </w:rPr>
      </w:pPr>
    </w:p>
    <w:p w14:paraId="4C62793F" w14:textId="78D2523B" w:rsidR="002F13C4" w:rsidRDefault="002F13C4" w:rsidP="00124E53">
      <w:pPr>
        <w:spacing w:after="0"/>
        <w:jc w:val="both"/>
        <w:rPr>
          <w:rFonts w:cstheme="minorHAnsi"/>
          <w:b/>
          <w:bCs/>
          <w:sz w:val="18"/>
          <w:szCs w:val="18"/>
        </w:rPr>
      </w:pPr>
    </w:p>
    <w:p w14:paraId="37A9944D" w14:textId="7FAB12FA" w:rsidR="002F13C4" w:rsidRDefault="002F13C4" w:rsidP="00124E53">
      <w:pPr>
        <w:spacing w:after="0"/>
        <w:jc w:val="both"/>
        <w:rPr>
          <w:rFonts w:cstheme="minorHAnsi"/>
          <w:b/>
          <w:bCs/>
          <w:sz w:val="18"/>
          <w:szCs w:val="18"/>
        </w:rPr>
      </w:pPr>
    </w:p>
    <w:p w14:paraId="07306A4C" w14:textId="77777777" w:rsidR="002F13C4" w:rsidRDefault="002F13C4" w:rsidP="00124E53">
      <w:pPr>
        <w:spacing w:after="0"/>
        <w:jc w:val="both"/>
        <w:rPr>
          <w:rFonts w:cstheme="minorHAnsi"/>
          <w:b/>
          <w:bCs/>
          <w:sz w:val="18"/>
          <w:szCs w:val="18"/>
        </w:rPr>
      </w:pPr>
    </w:p>
    <w:p w14:paraId="4D04B85D" w14:textId="77777777" w:rsidR="00800B0B" w:rsidRDefault="00800B0B" w:rsidP="00124E53">
      <w:pPr>
        <w:spacing w:after="0"/>
        <w:jc w:val="both"/>
        <w:rPr>
          <w:rFonts w:cstheme="minorHAnsi"/>
          <w:b/>
          <w:bCs/>
          <w:sz w:val="18"/>
          <w:szCs w:val="18"/>
        </w:rPr>
      </w:pPr>
    </w:p>
    <w:p w14:paraId="2B0B7FBF" w14:textId="77777777" w:rsidR="00800B0B" w:rsidRDefault="00800B0B" w:rsidP="00124E53">
      <w:pPr>
        <w:spacing w:after="0"/>
        <w:jc w:val="both"/>
        <w:rPr>
          <w:rFonts w:cstheme="minorHAnsi"/>
          <w:b/>
          <w:bCs/>
          <w:sz w:val="18"/>
          <w:szCs w:val="18"/>
        </w:rPr>
      </w:pPr>
    </w:p>
    <w:p w14:paraId="5D1F9651" w14:textId="05F67093" w:rsidR="00FC6FD2" w:rsidRPr="00E725EF" w:rsidRDefault="00FC6FD2" w:rsidP="00124E53">
      <w:pPr>
        <w:spacing w:after="0"/>
        <w:jc w:val="both"/>
        <w:rPr>
          <w:rFonts w:cstheme="minorHAnsi"/>
          <w:b/>
          <w:bCs/>
          <w:sz w:val="20"/>
          <w:szCs w:val="20"/>
        </w:rPr>
      </w:pPr>
      <w:r w:rsidRPr="00E725EF">
        <w:rPr>
          <w:rFonts w:cstheme="minorHAnsi"/>
          <w:b/>
          <w:bCs/>
          <w:sz w:val="20"/>
          <w:szCs w:val="20"/>
        </w:rPr>
        <w:t xml:space="preserve">À propos de </w:t>
      </w:r>
      <w:r w:rsidR="002F13C4" w:rsidRPr="00E725EF">
        <w:rPr>
          <w:rFonts w:cstheme="minorHAnsi"/>
          <w:b/>
          <w:bCs/>
          <w:sz w:val="20"/>
          <w:szCs w:val="20"/>
        </w:rPr>
        <w:t>l’AUF</w:t>
      </w:r>
      <w:r w:rsidR="002F13C4" w:rsidRPr="00E725EF">
        <w:rPr>
          <w:sz w:val="20"/>
          <w:szCs w:val="20"/>
        </w:rPr>
        <w:t xml:space="preserve"> </w:t>
      </w:r>
      <w:hyperlink r:id="rId7" w:history="1">
        <w:r w:rsidR="002F13C4" w:rsidRPr="00E725EF">
          <w:rPr>
            <w:rStyle w:val="Lienhypertexte"/>
            <w:sz w:val="20"/>
            <w:szCs w:val="20"/>
          </w:rPr>
          <w:t>www.auf.org</w:t>
        </w:r>
      </w:hyperlink>
      <w:r w:rsidR="002F13C4">
        <w:rPr>
          <w:rStyle w:val="Lienhypertexte"/>
          <w:sz w:val="20"/>
          <w:szCs w:val="20"/>
        </w:rPr>
        <w:t xml:space="preserve"> </w:t>
      </w:r>
      <w:r w:rsidRPr="00E725EF">
        <w:rPr>
          <w:rFonts w:cstheme="minorHAnsi"/>
          <w:b/>
          <w:bCs/>
          <w:sz w:val="20"/>
          <w:szCs w:val="20"/>
        </w:rPr>
        <w:t>:</w:t>
      </w:r>
    </w:p>
    <w:p w14:paraId="0CF01676" w14:textId="7C59A831" w:rsidR="002F13C4" w:rsidRPr="002F13C4" w:rsidRDefault="00FC6FD2" w:rsidP="002F13C4">
      <w:pPr>
        <w:jc w:val="both"/>
        <w:rPr>
          <w:color w:val="0000FF"/>
          <w:sz w:val="20"/>
          <w:szCs w:val="20"/>
          <w:u w:val="single"/>
        </w:rPr>
      </w:pPr>
      <w:r w:rsidRPr="00E725EF">
        <w:rPr>
          <w:sz w:val="20"/>
          <w:szCs w:val="20"/>
        </w:rPr>
        <w:t>L’Agence Universitaire de la Francophonie (AUF) est le premier réseau universitaire au monde avec 1007 établissements membres dans 119 pays, et 59 implantations réparties sur les cinq continents. Opérateur expert en recherche et savoir de la Francophonie créé il y a près de 60 ans, l’AUF intervient dans de nombreux domaines comme la formation, la recherche, le numérique, la gouvernance universitaire, l’entrepreneuriat et l’employabilité des étudiants, ou encore le développement durabl</w:t>
      </w:r>
      <w:r w:rsidR="002F13C4">
        <w:rPr>
          <w:sz w:val="20"/>
          <w:szCs w:val="20"/>
        </w:rPr>
        <w:t xml:space="preserve">e. </w:t>
      </w:r>
      <w:r w:rsidR="002F13C4" w:rsidRPr="002F13C4">
        <w:rPr>
          <w:sz w:val="20"/>
          <w:szCs w:val="20"/>
        </w:rPr>
        <w:t xml:space="preserve">Sa Direction régionale Moyen-Orient est localisée à Beyrouth. Elle compte 24 membres au Liban. </w:t>
      </w:r>
    </w:p>
    <w:p w14:paraId="18D38782" w14:textId="77777777" w:rsidR="002F13C4" w:rsidRPr="00E725EF" w:rsidRDefault="002F13C4" w:rsidP="00E908A7">
      <w:pPr>
        <w:jc w:val="both"/>
        <w:rPr>
          <w:color w:val="0000FF"/>
          <w:sz w:val="20"/>
          <w:szCs w:val="20"/>
          <w:u w:val="single"/>
        </w:rPr>
      </w:pPr>
    </w:p>
    <w:sectPr w:rsidR="002F13C4" w:rsidRPr="00E725EF" w:rsidSect="003F053E">
      <w:headerReference w:type="first" r:id="rId8"/>
      <w:footerReference w:type="first" r:id="rId9"/>
      <w:pgSz w:w="11906" w:h="16838"/>
      <w:pgMar w:top="1417" w:right="1417" w:bottom="1417" w:left="1417"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49426" w14:textId="77777777" w:rsidR="00573A0E" w:rsidRDefault="00573A0E" w:rsidP="00F11371">
      <w:pPr>
        <w:spacing w:after="0" w:line="240" w:lineRule="auto"/>
      </w:pPr>
      <w:r>
        <w:separator/>
      </w:r>
    </w:p>
  </w:endnote>
  <w:endnote w:type="continuationSeparator" w:id="0">
    <w:p w14:paraId="6C753581" w14:textId="77777777" w:rsidR="00573A0E" w:rsidRDefault="00573A0E" w:rsidP="00F1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84AD" w14:textId="6398EFE5" w:rsidR="00BF27F0" w:rsidRPr="00E200DE" w:rsidRDefault="00BF27F0" w:rsidP="00D0730D">
    <w:pPr>
      <w:pStyle w:val="Pieddepage"/>
      <w:jc w:val="center"/>
      <w:rPr>
        <w:sz w:val="16"/>
        <w:szCs w:val="16"/>
      </w:rPr>
    </w:pPr>
    <w:r w:rsidRPr="00E200DE">
      <w:rPr>
        <w:noProof/>
        <w:sz w:val="16"/>
        <w:szCs w:val="16"/>
      </w:rPr>
      <w:drawing>
        <wp:anchor distT="0" distB="0" distL="114300" distR="114300" simplePos="0" relativeHeight="251660288" behindDoc="0" locked="0" layoutInCell="1" allowOverlap="1" wp14:anchorId="714884B0" wp14:editId="714884B1">
          <wp:simplePos x="0" y="0"/>
          <wp:positionH relativeFrom="column">
            <wp:posOffset>0</wp:posOffset>
          </wp:positionH>
          <wp:positionV relativeFrom="paragraph">
            <wp:posOffset>250891</wp:posOffset>
          </wp:positionV>
          <wp:extent cx="5756275" cy="3670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r w:rsidR="006A3A32" w:rsidRPr="00E200DE">
      <w:rPr>
        <w:sz w:val="16"/>
        <w:szCs w:val="16"/>
      </w:rPr>
      <w:t>Joëlle</w:t>
    </w:r>
    <w:r w:rsidR="00B40107" w:rsidRPr="00E200DE">
      <w:rPr>
        <w:sz w:val="16"/>
        <w:szCs w:val="16"/>
      </w:rPr>
      <w:t xml:space="preserve"> </w:t>
    </w:r>
    <w:r w:rsidR="006A3A32" w:rsidRPr="00E200DE">
      <w:rPr>
        <w:sz w:val="16"/>
        <w:szCs w:val="16"/>
      </w:rPr>
      <w:t>RIACHI</w:t>
    </w:r>
    <w:r w:rsidRPr="00E200DE">
      <w:rPr>
        <w:sz w:val="16"/>
        <w:szCs w:val="16"/>
      </w:rPr>
      <w:t xml:space="preserve">| </w:t>
    </w:r>
    <w:r w:rsidR="006A3A32" w:rsidRPr="00E200DE">
      <w:rPr>
        <w:sz w:val="16"/>
        <w:szCs w:val="16"/>
      </w:rPr>
      <w:t>Chargée</w:t>
    </w:r>
    <w:r w:rsidR="00B40107" w:rsidRPr="00E200DE">
      <w:rPr>
        <w:sz w:val="16"/>
        <w:szCs w:val="16"/>
      </w:rPr>
      <w:t xml:space="preserve"> de </w:t>
    </w:r>
    <w:r w:rsidRPr="00E200DE">
      <w:rPr>
        <w:sz w:val="16"/>
        <w:szCs w:val="16"/>
      </w:rPr>
      <w:t>communication</w:t>
    </w:r>
    <w:r w:rsidR="006A3A32" w:rsidRPr="00E200DE">
      <w:rPr>
        <w:sz w:val="16"/>
        <w:szCs w:val="16"/>
      </w:rPr>
      <w:t xml:space="preserve"> Moyen-Orient</w:t>
    </w:r>
    <w:r w:rsidRPr="00E200DE">
      <w:rPr>
        <w:sz w:val="16"/>
        <w:szCs w:val="16"/>
      </w:rPr>
      <w:t xml:space="preserve"> | +</w:t>
    </w:r>
    <w:r w:rsidR="006A3A32" w:rsidRPr="00E200DE">
      <w:rPr>
        <w:sz w:val="16"/>
        <w:szCs w:val="16"/>
      </w:rPr>
      <w:t>961</w:t>
    </w:r>
    <w:r w:rsidR="00B40107" w:rsidRPr="00E200DE">
      <w:rPr>
        <w:sz w:val="16"/>
        <w:szCs w:val="16"/>
      </w:rPr>
      <w:t xml:space="preserve"> </w:t>
    </w:r>
    <w:r w:rsidR="006A3A32" w:rsidRPr="00E200DE">
      <w:rPr>
        <w:sz w:val="16"/>
        <w:szCs w:val="16"/>
      </w:rPr>
      <w:t>3 780</w:t>
    </w:r>
    <w:r w:rsidR="0026121A">
      <w:rPr>
        <w:sz w:val="16"/>
        <w:szCs w:val="16"/>
      </w:rPr>
      <w:t xml:space="preserve"> </w:t>
    </w:r>
    <w:r w:rsidR="006A3A32" w:rsidRPr="00E200DE">
      <w:rPr>
        <w:sz w:val="16"/>
        <w:szCs w:val="16"/>
      </w:rPr>
      <w:t>928</w:t>
    </w:r>
    <w:r w:rsidR="00B40107" w:rsidRPr="00E200DE">
      <w:rPr>
        <w:sz w:val="16"/>
        <w:szCs w:val="16"/>
      </w:rPr>
      <w:t xml:space="preserve"> </w:t>
    </w:r>
    <w:r w:rsidRPr="00E200DE">
      <w:rPr>
        <w:sz w:val="16"/>
        <w:szCs w:val="16"/>
      </w:rPr>
      <w:t xml:space="preserve"> </w:t>
    </w:r>
    <w:hyperlink r:id="rId2" w:history="1">
      <w:r w:rsidR="006A3A32" w:rsidRPr="00E200DE">
        <w:rPr>
          <w:rStyle w:val="Lienhypertexte"/>
          <w:sz w:val="16"/>
          <w:szCs w:val="16"/>
        </w:rPr>
        <w:t>|joelle.riachi@auf.org</w:t>
      </w:r>
    </w:hyperlink>
    <w:r w:rsidR="006A3A32" w:rsidRPr="00E200DE">
      <w:rPr>
        <w:sz w:val="16"/>
        <w:szCs w:val="16"/>
      </w:rPr>
      <w:t xml:space="preserve"> </w:t>
    </w:r>
    <w:r w:rsidR="00B40107" w:rsidRPr="00E200DE">
      <w:rPr>
        <w:sz w:val="16"/>
        <w:szCs w:val="16"/>
      </w:rPr>
      <w:t xml:space="preserve"> </w:t>
    </w:r>
    <w:r w:rsidRPr="00E200DE">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EF1EF" w14:textId="77777777" w:rsidR="00573A0E" w:rsidRDefault="00573A0E" w:rsidP="00F11371">
      <w:pPr>
        <w:spacing w:after="0" w:line="240" w:lineRule="auto"/>
      </w:pPr>
      <w:r>
        <w:separator/>
      </w:r>
    </w:p>
  </w:footnote>
  <w:footnote w:type="continuationSeparator" w:id="0">
    <w:p w14:paraId="2557E502" w14:textId="77777777" w:rsidR="00573A0E" w:rsidRDefault="00573A0E" w:rsidP="00F1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84AA" w14:textId="77777777" w:rsidR="00BF27F0" w:rsidRDefault="00BF27F0" w:rsidP="00BF27F0">
    <w:pPr>
      <w:pStyle w:val="En-tte"/>
    </w:pPr>
    <w:r>
      <w:rPr>
        <w:noProof/>
      </w:rPr>
      <w:drawing>
        <wp:anchor distT="0" distB="0" distL="114300" distR="114300" simplePos="0" relativeHeight="251659264" behindDoc="0" locked="0" layoutInCell="1" allowOverlap="1" wp14:anchorId="714884AE" wp14:editId="714884AF">
          <wp:simplePos x="0" y="0"/>
          <wp:positionH relativeFrom="column">
            <wp:posOffset>-56712</wp:posOffset>
          </wp:positionH>
          <wp:positionV relativeFrom="paragraph">
            <wp:posOffset>-259715</wp:posOffset>
          </wp:positionV>
          <wp:extent cx="1490400" cy="730800"/>
          <wp:effectExtent l="0" t="0" r="0" b="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r>
      <w:tab/>
    </w:r>
  </w:p>
  <w:p w14:paraId="714884AB" w14:textId="77777777" w:rsidR="00BF27F0" w:rsidRDefault="00BF27F0" w:rsidP="00BF27F0">
    <w:pPr>
      <w:rPr>
        <w:b/>
        <w:bCs/>
        <w:sz w:val="28"/>
        <w:szCs w:val="28"/>
      </w:rPr>
    </w:pPr>
  </w:p>
  <w:p w14:paraId="714884AC" w14:textId="59E69BBE" w:rsidR="00BF27F0" w:rsidRDefault="00BF27F0" w:rsidP="00BF27F0">
    <w:pPr>
      <w:rPr>
        <w:b/>
        <w:bCs/>
      </w:rPr>
    </w:pPr>
    <w:r w:rsidRPr="00BF27F0">
      <w:rPr>
        <w:b/>
        <w:bCs/>
      </w:rPr>
      <w:t>Communiqué de presse</w:t>
    </w:r>
  </w:p>
  <w:p w14:paraId="7EF1A7B4" w14:textId="1CEECCF1" w:rsidR="009B7094" w:rsidRPr="00BF27F0" w:rsidRDefault="009B7094" w:rsidP="00BF27F0">
    <w:pPr>
      <w:rPr>
        <w:b/>
        <w:bCs/>
      </w:rPr>
    </w:pPr>
    <w:r>
      <w:rPr>
        <w:b/>
        <w:bCs/>
      </w:rPr>
      <w:t xml:space="preserve">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209B4"/>
    <w:multiLevelType w:val="hybridMultilevel"/>
    <w:tmpl w:val="FF1ECC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6F756EC"/>
    <w:multiLevelType w:val="hybridMultilevel"/>
    <w:tmpl w:val="169E1802"/>
    <w:lvl w:ilvl="0" w:tplc="F00CA94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C42D52"/>
    <w:multiLevelType w:val="hybridMultilevel"/>
    <w:tmpl w:val="CB342560"/>
    <w:lvl w:ilvl="0" w:tplc="F00CA94A">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6B3762F4"/>
    <w:multiLevelType w:val="hybridMultilevel"/>
    <w:tmpl w:val="E940C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B61DC6"/>
    <w:multiLevelType w:val="hybridMultilevel"/>
    <w:tmpl w:val="B7A82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3264DDE"/>
    <w:multiLevelType w:val="hybridMultilevel"/>
    <w:tmpl w:val="FBD4A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15D30"/>
    <w:rsid w:val="000332AE"/>
    <w:rsid w:val="000409D1"/>
    <w:rsid w:val="0004396F"/>
    <w:rsid w:val="000471F5"/>
    <w:rsid w:val="00057166"/>
    <w:rsid w:val="000A244B"/>
    <w:rsid w:val="000A45C8"/>
    <w:rsid w:val="000E5B91"/>
    <w:rsid w:val="00105622"/>
    <w:rsid w:val="0011244D"/>
    <w:rsid w:val="00124E53"/>
    <w:rsid w:val="00142514"/>
    <w:rsid w:val="00161185"/>
    <w:rsid w:val="00166460"/>
    <w:rsid w:val="00173648"/>
    <w:rsid w:val="00187376"/>
    <w:rsid w:val="00190FCB"/>
    <w:rsid w:val="001F1372"/>
    <w:rsid w:val="00213E47"/>
    <w:rsid w:val="00256AF7"/>
    <w:rsid w:val="0026121A"/>
    <w:rsid w:val="0027595B"/>
    <w:rsid w:val="00281D71"/>
    <w:rsid w:val="002F13C4"/>
    <w:rsid w:val="00326162"/>
    <w:rsid w:val="003C3D2E"/>
    <w:rsid w:val="003C7772"/>
    <w:rsid w:val="003F053E"/>
    <w:rsid w:val="00410196"/>
    <w:rsid w:val="00414D3E"/>
    <w:rsid w:val="004431FD"/>
    <w:rsid w:val="00450238"/>
    <w:rsid w:val="0047609F"/>
    <w:rsid w:val="004A543F"/>
    <w:rsid w:val="004F12DE"/>
    <w:rsid w:val="00560BCD"/>
    <w:rsid w:val="00573A0E"/>
    <w:rsid w:val="00576C05"/>
    <w:rsid w:val="00582554"/>
    <w:rsid w:val="005A2946"/>
    <w:rsid w:val="005F2AF4"/>
    <w:rsid w:val="00610C48"/>
    <w:rsid w:val="00620549"/>
    <w:rsid w:val="00625E67"/>
    <w:rsid w:val="00661A5F"/>
    <w:rsid w:val="00677C23"/>
    <w:rsid w:val="006A3A32"/>
    <w:rsid w:val="006E7530"/>
    <w:rsid w:val="0072502B"/>
    <w:rsid w:val="00725A11"/>
    <w:rsid w:val="00756842"/>
    <w:rsid w:val="007F1D92"/>
    <w:rsid w:val="00800B0B"/>
    <w:rsid w:val="0081520C"/>
    <w:rsid w:val="008167F3"/>
    <w:rsid w:val="00834AB9"/>
    <w:rsid w:val="00835A84"/>
    <w:rsid w:val="00866EBE"/>
    <w:rsid w:val="00890F1C"/>
    <w:rsid w:val="008B2C89"/>
    <w:rsid w:val="008D647F"/>
    <w:rsid w:val="008E7501"/>
    <w:rsid w:val="00933559"/>
    <w:rsid w:val="009758B1"/>
    <w:rsid w:val="009944E7"/>
    <w:rsid w:val="009B7094"/>
    <w:rsid w:val="009D61F3"/>
    <w:rsid w:val="009F6A77"/>
    <w:rsid w:val="00A37DE6"/>
    <w:rsid w:val="00A46DE7"/>
    <w:rsid w:val="00A64EF2"/>
    <w:rsid w:val="00A77D8B"/>
    <w:rsid w:val="00A861B0"/>
    <w:rsid w:val="00AC1AB6"/>
    <w:rsid w:val="00AF06AC"/>
    <w:rsid w:val="00B246E0"/>
    <w:rsid w:val="00B40107"/>
    <w:rsid w:val="00B65B49"/>
    <w:rsid w:val="00BC458B"/>
    <w:rsid w:val="00BF27F0"/>
    <w:rsid w:val="00BF75E9"/>
    <w:rsid w:val="00C22B27"/>
    <w:rsid w:val="00C6372F"/>
    <w:rsid w:val="00C86D33"/>
    <w:rsid w:val="00CB2256"/>
    <w:rsid w:val="00CC53D2"/>
    <w:rsid w:val="00CC79B9"/>
    <w:rsid w:val="00D067E5"/>
    <w:rsid w:val="00D0730D"/>
    <w:rsid w:val="00D16AE1"/>
    <w:rsid w:val="00D26E84"/>
    <w:rsid w:val="00D3727B"/>
    <w:rsid w:val="00D44858"/>
    <w:rsid w:val="00DB2655"/>
    <w:rsid w:val="00DB5110"/>
    <w:rsid w:val="00DD75F3"/>
    <w:rsid w:val="00DF6678"/>
    <w:rsid w:val="00E068B0"/>
    <w:rsid w:val="00E200DE"/>
    <w:rsid w:val="00E22C1D"/>
    <w:rsid w:val="00E725EF"/>
    <w:rsid w:val="00E85F3A"/>
    <w:rsid w:val="00E908A7"/>
    <w:rsid w:val="00EC6592"/>
    <w:rsid w:val="00F04788"/>
    <w:rsid w:val="00F11371"/>
    <w:rsid w:val="00F11D97"/>
    <w:rsid w:val="00F25B96"/>
    <w:rsid w:val="00F315C5"/>
    <w:rsid w:val="00F94D8F"/>
    <w:rsid w:val="00FA1830"/>
    <w:rsid w:val="00FA72BE"/>
    <w:rsid w:val="00FC6FD2"/>
    <w:rsid w:val="00FD2E9E"/>
    <w:rsid w:val="00FD56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88496"/>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16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16AE1"/>
    <w:rPr>
      <w:color w:val="0000FF"/>
      <w:u w:val="single"/>
    </w:rPr>
  </w:style>
  <w:style w:type="character" w:styleId="lev">
    <w:name w:val="Strong"/>
    <w:basedOn w:val="Policepardfaut"/>
    <w:uiPriority w:val="22"/>
    <w:qFormat/>
    <w:rsid w:val="00D3727B"/>
    <w:rPr>
      <w:b/>
      <w:bCs/>
    </w:rPr>
  </w:style>
  <w:style w:type="character" w:styleId="Marquedecommentaire">
    <w:name w:val="annotation reference"/>
    <w:basedOn w:val="Policepardfaut"/>
    <w:uiPriority w:val="99"/>
    <w:semiHidden/>
    <w:unhideWhenUsed/>
    <w:rsid w:val="00D3727B"/>
    <w:rPr>
      <w:sz w:val="16"/>
      <w:szCs w:val="16"/>
    </w:rPr>
  </w:style>
  <w:style w:type="paragraph" w:styleId="Commentaire">
    <w:name w:val="annotation text"/>
    <w:basedOn w:val="Normal"/>
    <w:link w:val="CommentaireCar"/>
    <w:uiPriority w:val="99"/>
    <w:semiHidden/>
    <w:unhideWhenUsed/>
    <w:rsid w:val="00D3727B"/>
    <w:pPr>
      <w:spacing w:line="240" w:lineRule="auto"/>
    </w:pPr>
    <w:rPr>
      <w:sz w:val="20"/>
      <w:szCs w:val="20"/>
    </w:rPr>
  </w:style>
  <w:style w:type="character" w:customStyle="1" w:styleId="CommentaireCar">
    <w:name w:val="Commentaire Car"/>
    <w:basedOn w:val="Policepardfaut"/>
    <w:link w:val="Commentaire"/>
    <w:uiPriority w:val="99"/>
    <w:semiHidden/>
    <w:rsid w:val="00D3727B"/>
    <w:rPr>
      <w:sz w:val="20"/>
      <w:szCs w:val="20"/>
    </w:rPr>
  </w:style>
  <w:style w:type="paragraph" w:styleId="Objetducommentaire">
    <w:name w:val="annotation subject"/>
    <w:basedOn w:val="Commentaire"/>
    <w:next w:val="Commentaire"/>
    <w:link w:val="ObjetducommentaireCar"/>
    <w:uiPriority w:val="99"/>
    <w:semiHidden/>
    <w:unhideWhenUsed/>
    <w:rsid w:val="00D3727B"/>
    <w:rPr>
      <w:b/>
      <w:bCs/>
    </w:rPr>
  </w:style>
  <w:style w:type="character" w:customStyle="1" w:styleId="ObjetducommentaireCar">
    <w:name w:val="Objet du commentaire Car"/>
    <w:basedOn w:val="CommentaireCar"/>
    <w:link w:val="Objetducommentaire"/>
    <w:uiPriority w:val="99"/>
    <w:semiHidden/>
    <w:rsid w:val="00D3727B"/>
    <w:rPr>
      <w:b/>
      <w:bCs/>
      <w:sz w:val="20"/>
      <w:szCs w:val="20"/>
    </w:rPr>
  </w:style>
  <w:style w:type="paragraph" w:styleId="Textedebulles">
    <w:name w:val="Balloon Text"/>
    <w:basedOn w:val="Normal"/>
    <w:link w:val="TextedebullesCar"/>
    <w:uiPriority w:val="99"/>
    <w:semiHidden/>
    <w:unhideWhenUsed/>
    <w:rsid w:val="00D372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27B"/>
    <w:rPr>
      <w:rFonts w:ascii="Segoe UI" w:hAnsi="Segoe UI" w:cs="Segoe UI"/>
      <w:sz w:val="18"/>
      <w:szCs w:val="18"/>
    </w:rPr>
  </w:style>
  <w:style w:type="paragraph" w:styleId="En-tte">
    <w:name w:val="header"/>
    <w:basedOn w:val="Normal"/>
    <w:link w:val="En-tteCar"/>
    <w:uiPriority w:val="99"/>
    <w:unhideWhenUsed/>
    <w:rsid w:val="00F11371"/>
    <w:pPr>
      <w:tabs>
        <w:tab w:val="center" w:pos="4536"/>
        <w:tab w:val="right" w:pos="9072"/>
      </w:tabs>
      <w:spacing w:after="0" w:line="240" w:lineRule="auto"/>
    </w:pPr>
  </w:style>
  <w:style w:type="character" w:customStyle="1" w:styleId="En-tteCar">
    <w:name w:val="En-tête Car"/>
    <w:basedOn w:val="Policepardfaut"/>
    <w:link w:val="En-tte"/>
    <w:uiPriority w:val="99"/>
    <w:rsid w:val="00F11371"/>
  </w:style>
  <w:style w:type="paragraph" w:styleId="Pieddepage">
    <w:name w:val="footer"/>
    <w:basedOn w:val="Normal"/>
    <w:link w:val="PieddepageCar"/>
    <w:uiPriority w:val="99"/>
    <w:unhideWhenUsed/>
    <w:rsid w:val="00F113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371"/>
  </w:style>
  <w:style w:type="character" w:styleId="Mentionnonrsolue">
    <w:name w:val="Unresolved Mention"/>
    <w:basedOn w:val="Policepardfaut"/>
    <w:uiPriority w:val="99"/>
    <w:semiHidden/>
    <w:unhideWhenUsed/>
    <w:rsid w:val="007F1D92"/>
    <w:rPr>
      <w:color w:val="605E5C"/>
      <w:shd w:val="clear" w:color="auto" w:fill="E1DFDD"/>
    </w:rPr>
  </w:style>
  <w:style w:type="character" w:customStyle="1" w:styleId="normaltextrun">
    <w:name w:val="normaltextrun"/>
    <w:basedOn w:val="Policepardfaut"/>
    <w:rsid w:val="00661A5F"/>
  </w:style>
  <w:style w:type="paragraph" w:customStyle="1" w:styleId="paragraph">
    <w:name w:val="paragraph"/>
    <w:basedOn w:val="Normal"/>
    <w:rsid w:val="00661A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661A5F"/>
  </w:style>
  <w:style w:type="character" w:styleId="Lienhypertextesuivivisit">
    <w:name w:val="FollowedHyperlink"/>
    <w:basedOn w:val="Policepardfaut"/>
    <w:uiPriority w:val="99"/>
    <w:semiHidden/>
    <w:unhideWhenUsed/>
    <w:rsid w:val="009944E7"/>
    <w:rPr>
      <w:color w:val="954F72" w:themeColor="followedHyperlink"/>
      <w:u w:val="single"/>
    </w:rPr>
  </w:style>
  <w:style w:type="paragraph" w:styleId="Paragraphedeliste">
    <w:name w:val="List Paragraph"/>
    <w:basedOn w:val="Normal"/>
    <w:uiPriority w:val="34"/>
    <w:qFormat/>
    <w:rsid w:val="008B2C89"/>
    <w:pPr>
      <w:ind w:left="720"/>
      <w:contextualSpacing/>
    </w:pPr>
  </w:style>
  <w:style w:type="character" w:customStyle="1" w:styleId="apple-converted-space">
    <w:name w:val="apple-converted-space"/>
    <w:basedOn w:val="Policepardfaut"/>
    <w:rsid w:val="00DD75F3"/>
  </w:style>
  <w:style w:type="character" w:styleId="Accentuation">
    <w:name w:val="Emphasis"/>
    <w:basedOn w:val="Policepardfaut"/>
    <w:uiPriority w:val="20"/>
    <w:qFormat/>
    <w:rsid w:val="00DD75F3"/>
    <w:rPr>
      <w:i/>
      <w:iCs/>
    </w:rPr>
  </w:style>
  <w:style w:type="paragraph" w:customStyle="1" w:styleId="xmsonormal">
    <w:name w:val="x_msonormal"/>
    <w:basedOn w:val="Normal"/>
    <w:rsid w:val="00124E53"/>
    <w:pPr>
      <w:spacing w:after="0"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35767">
      <w:bodyDiv w:val="1"/>
      <w:marLeft w:val="0"/>
      <w:marRight w:val="0"/>
      <w:marTop w:val="0"/>
      <w:marBottom w:val="0"/>
      <w:divBdr>
        <w:top w:val="none" w:sz="0" w:space="0" w:color="auto"/>
        <w:left w:val="none" w:sz="0" w:space="0" w:color="auto"/>
        <w:bottom w:val="none" w:sz="0" w:space="0" w:color="auto"/>
        <w:right w:val="none" w:sz="0" w:space="0" w:color="auto"/>
      </w:divBdr>
    </w:div>
    <w:div w:id="179898692">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334646885">
      <w:bodyDiv w:val="1"/>
      <w:marLeft w:val="0"/>
      <w:marRight w:val="0"/>
      <w:marTop w:val="0"/>
      <w:marBottom w:val="0"/>
      <w:divBdr>
        <w:top w:val="none" w:sz="0" w:space="0" w:color="auto"/>
        <w:left w:val="none" w:sz="0" w:space="0" w:color="auto"/>
        <w:bottom w:val="none" w:sz="0" w:space="0" w:color="auto"/>
        <w:right w:val="none" w:sz="0" w:space="0" w:color="auto"/>
      </w:divBdr>
    </w:div>
    <w:div w:id="345643860">
      <w:bodyDiv w:val="1"/>
      <w:marLeft w:val="0"/>
      <w:marRight w:val="0"/>
      <w:marTop w:val="0"/>
      <w:marBottom w:val="0"/>
      <w:divBdr>
        <w:top w:val="none" w:sz="0" w:space="0" w:color="auto"/>
        <w:left w:val="none" w:sz="0" w:space="0" w:color="auto"/>
        <w:bottom w:val="none" w:sz="0" w:space="0" w:color="auto"/>
        <w:right w:val="none" w:sz="0" w:space="0" w:color="auto"/>
      </w:divBdr>
    </w:div>
    <w:div w:id="498619519">
      <w:bodyDiv w:val="1"/>
      <w:marLeft w:val="0"/>
      <w:marRight w:val="0"/>
      <w:marTop w:val="0"/>
      <w:marBottom w:val="0"/>
      <w:divBdr>
        <w:top w:val="none" w:sz="0" w:space="0" w:color="auto"/>
        <w:left w:val="none" w:sz="0" w:space="0" w:color="auto"/>
        <w:bottom w:val="none" w:sz="0" w:space="0" w:color="auto"/>
        <w:right w:val="none" w:sz="0" w:space="0" w:color="auto"/>
      </w:divBdr>
    </w:div>
    <w:div w:id="537278274">
      <w:bodyDiv w:val="1"/>
      <w:marLeft w:val="0"/>
      <w:marRight w:val="0"/>
      <w:marTop w:val="0"/>
      <w:marBottom w:val="0"/>
      <w:divBdr>
        <w:top w:val="none" w:sz="0" w:space="0" w:color="auto"/>
        <w:left w:val="none" w:sz="0" w:space="0" w:color="auto"/>
        <w:bottom w:val="none" w:sz="0" w:space="0" w:color="auto"/>
        <w:right w:val="none" w:sz="0" w:space="0" w:color="auto"/>
      </w:divBdr>
    </w:div>
    <w:div w:id="609623538">
      <w:bodyDiv w:val="1"/>
      <w:marLeft w:val="0"/>
      <w:marRight w:val="0"/>
      <w:marTop w:val="0"/>
      <w:marBottom w:val="0"/>
      <w:divBdr>
        <w:top w:val="none" w:sz="0" w:space="0" w:color="auto"/>
        <w:left w:val="none" w:sz="0" w:space="0" w:color="auto"/>
        <w:bottom w:val="none" w:sz="0" w:space="0" w:color="auto"/>
        <w:right w:val="none" w:sz="0" w:space="0" w:color="auto"/>
      </w:divBdr>
    </w:div>
    <w:div w:id="630139326">
      <w:bodyDiv w:val="1"/>
      <w:marLeft w:val="0"/>
      <w:marRight w:val="0"/>
      <w:marTop w:val="0"/>
      <w:marBottom w:val="0"/>
      <w:divBdr>
        <w:top w:val="none" w:sz="0" w:space="0" w:color="auto"/>
        <w:left w:val="none" w:sz="0" w:space="0" w:color="auto"/>
        <w:bottom w:val="none" w:sz="0" w:space="0" w:color="auto"/>
        <w:right w:val="none" w:sz="0" w:space="0" w:color="auto"/>
      </w:divBdr>
    </w:div>
    <w:div w:id="761293873">
      <w:bodyDiv w:val="1"/>
      <w:marLeft w:val="0"/>
      <w:marRight w:val="0"/>
      <w:marTop w:val="0"/>
      <w:marBottom w:val="0"/>
      <w:divBdr>
        <w:top w:val="none" w:sz="0" w:space="0" w:color="auto"/>
        <w:left w:val="none" w:sz="0" w:space="0" w:color="auto"/>
        <w:bottom w:val="none" w:sz="0" w:space="0" w:color="auto"/>
        <w:right w:val="none" w:sz="0" w:space="0" w:color="auto"/>
      </w:divBdr>
      <w:divsChild>
        <w:div w:id="1952280087">
          <w:marLeft w:val="0"/>
          <w:marRight w:val="0"/>
          <w:marTop w:val="0"/>
          <w:marBottom w:val="0"/>
          <w:divBdr>
            <w:top w:val="none" w:sz="0" w:space="0" w:color="auto"/>
            <w:left w:val="none" w:sz="0" w:space="0" w:color="auto"/>
            <w:bottom w:val="none" w:sz="0" w:space="0" w:color="auto"/>
            <w:right w:val="none" w:sz="0" w:space="0" w:color="auto"/>
          </w:divBdr>
        </w:div>
        <w:div w:id="534732234">
          <w:marLeft w:val="0"/>
          <w:marRight w:val="0"/>
          <w:marTop w:val="0"/>
          <w:marBottom w:val="0"/>
          <w:divBdr>
            <w:top w:val="none" w:sz="0" w:space="0" w:color="auto"/>
            <w:left w:val="none" w:sz="0" w:space="0" w:color="auto"/>
            <w:bottom w:val="none" w:sz="0" w:space="0" w:color="auto"/>
            <w:right w:val="none" w:sz="0" w:space="0" w:color="auto"/>
          </w:divBdr>
        </w:div>
      </w:divsChild>
    </w:div>
    <w:div w:id="796485206">
      <w:bodyDiv w:val="1"/>
      <w:marLeft w:val="0"/>
      <w:marRight w:val="0"/>
      <w:marTop w:val="0"/>
      <w:marBottom w:val="0"/>
      <w:divBdr>
        <w:top w:val="none" w:sz="0" w:space="0" w:color="auto"/>
        <w:left w:val="none" w:sz="0" w:space="0" w:color="auto"/>
        <w:bottom w:val="none" w:sz="0" w:space="0" w:color="auto"/>
        <w:right w:val="none" w:sz="0" w:space="0" w:color="auto"/>
      </w:divBdr>
    </w:div>
    <w:div w:id="835611384">
      <w:bodyDiv w:val="1"/>
      <w:marLeft w:val="0"/>
      <w:marRight w:val="0"/>
      <w:marTop w:val="0"/>
      <w:marBottom w:val="0"/>
      <w:divBdr>
        <w:top w:val="none" w:sz="0" w:space="0" w:color="auto"/>
        <w:left w:val="none" w:sz="0" w:space="0" w:color="auto"/>
        <w:bottom w:val="none" w:sz="0" w:space="0" w:color="auto"/>
        <w:right w:val="none" w:sz="0" w:space="0" w:color="auto"/>
      </w:divBdr>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115363791">
      <w:bodyDiv w:val="1"/>
      <w:marLeft w:val="0"/>
      <w:marRight w:val="0"/>
      <w:marTop w:val="0"/>
      <w:marBottom w:val="0"/>
      <w:divBdr>
        <w:top w:val="none" w:sz="0" w:space="0" w:color="auto"/>
        <w:left w:val="none" w:sz="0" w:space="0" w:color="auto"/>
        <w:bottom w:val="none" w:sz="0" w:space="0" w:color="auto"/>
        <w:right w:val="none" w:sz="0" w:space="0" w:color="auto"/>
      </w:divBdr>
    </w:div>
    <w:div w:id="1146432151">
      <w:bodyDiv w:val="1"/>
      <w:marLeft w:val="0"/>
      <w:marRight w:val="0"/>
      <w:marTop w:val="0"/>
      <w:marBottom w:val="0"/>
      <w:divBdr>
        <w:top w:val="none" w:sz="0" w:space="0" w:color="auto"/>
        <w:left w:val="none" w:sz="0" w:space="0" w:color="auto"/>
        <w:bottom w:val="none" w:sz="0" w:space="0" w:color="auto"/>
        <w:right w:val="none" w:sz="0" w:space="0" w:color="auto"/>
      </w:divBdr>
      <w:divsChild>
        <w:div w:id="1511724259">
          <w:marLeft w:val="0"/>
          <w:marRight w:val="0"/>
          <w:marTop w:val="0"/>
          <w:marBottom w:val="0"/>
          <w:divBdr>
            <w:top w:val="none" w:sz="0" w:space="0" w:color="auto"/>
            <w:left w:val="none" w:sz="0" w:space="0" w:color="auto"/>
            <w:bottom w:val="none" w:sz="0" w:space="0" w:color="auto"/>
            <w:right w:val="none" w:sz="0" w:space="0" w:color="auto"/>
          </w:divBdr>
        </w:div>
        <w:div w:id="1669556253">
          <w:marLeft w:val="0"/>
          <w:marRight w:val="0"/>
          <w:marTop w:val="0"/>
          <w:marBottom w:val="0"/>
          <w:divBdr>
            <w:top w:val="none" w:sz="0" w:space="0" w:color="auto"/>
            <w:left w:val="none" w:sz="0" w:space="0" w:color="auto"/>
            <w:bottom w:val="none" w:sz="0" w:space="0" w:color="auto"/>
            <w:right w:val="none" w:sz="0" w:space="0" w:color="auto"/>
          </w:divBdr>
        </w:div>
      </w:divsChild>
    </w:div>
    <w:div w:id="1181043851">
      <w:bodyDiv w:val="1"/>
      <w:marLeft w:val="0"/>
      <w:marRight w:val="0"/>
      <w:marTop w:val="0"/>
      <w:marBottom w:val="0"/>
      <w:divBdr>
        <w:top w:val="none" w:sz="0" w:space="0" w:color="auto"/>
        <w:left w:val="none" w:sz="0" w:space="0" w:color="auto"/>
        <w:bottom w:val="none" w:sz="0" w:space="0" w:color="auto"/>
        <w:right w:val="none" w:sz="0" w:space="0" w:color="auto"/>
      </w:divBdr>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 w:id="20319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u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oelle.riachi@auf.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293</Words>
  <Characters>1616</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17</cp:revision>
  <cp:lastPrinted>2020-10-23T09:58:00Z</cp:lastPrinted>
  <dcterms:created xsi:type="dcterms:W3CDTF">2020-10-27T20:59:00Z</dcterms:created>
  <dcterms:modified xsi:type="dcterms:W3CDTF">2020-11-30T10:14:00Z</dcterms:modified>
</cp:coreProperties>
</file>