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787E3" w14:textId="77777777" w:rsidR="00E91254" w:rsidRDefault="001A1617">
      <w:pPr>
        <w:pStyle w:val="Standard"/>
        <w:jc w:val="both"/>
        <w:rPr>
          <w:rFonts w:ascii="Open Sans" w:eastAsia="Open Sans" w:hAnsi="Open Sans" w:cs="Open Sans"/>
          <w:sz w:val="24"/>
          <w:szCs w:val="24"/>
        </w:rPr>
      </w:pPr>
      <w:r>
        <w:rPr>
          <w:noProof/>
        </w:rPr>
        <mc:AlternateContent>
          <mc:Choice Requires="wps">
            <w:drawing>
              <wp:anchor distT="0" distB="0" distL="0" distR="0" simplePos="0" relativeHeight="251659264" behindDoc="0" locked="0" layoutInCell="1" allowOverlap="1" wp14:anchorId="248D9E17" wp14:editId="69045601">
                <wp:simplePos x="0" y="0"/>
                <wp:positionH relativeFrom="column">
                  <wp:posOffset>-647700</wp:posOffset>
                </wp:positionH>
                <wp:positionV relativeFrom="line">
                  <wp:posOffset>-428562</wp:posOffset>
                </wp:positionV>
                <wp:extent cx="7553960" cy="2076450"/>
                <wp:effectExtent l="0" t="0" r="0" b="0"/>
                <wp:wrapNone/>
                <wp:docPr id="1073741825" name="officeArt object" descr="officeArt object"/>
                <wp:cNvGraphicFramePr/>
                <a:graphic xmlns:a="http://schemas.openxmlformats.org/drawingml/2006/main">
                  <a:graphicData uri="http://schemas.microsoft.com/office/word/2010/wordprocessingShape">
                    <wps:wsp>
                      <wps:cNvSpPr txBox="1"/>
                      <wps:spPr>
                        <a:xfrm>
                          <a:off x="0" y="0"/>
                          <a:ext cx="7553960" cy="2076450"/>
                        </a:xfrm>
                        <a:prstGeom prst="rect">
                          <a:avLst/>
                        </a:prstGeom>
                        <a:blipFill rotWithShape="1">
                          <a:blip r:embed="rId7"/>
                          <a:srcRect/>
                          <a:stretch>
                            <a:fillRect/>
                          </a:stretch>
                        </a:blipFill>
                        <a:ln w="12700" cap="flat">
                          <a:noFill/>
                          <a:miter lim="400000"/>
                        </a:ln>
                        <a:effectLst/>
                      </wps:spPr>
                      <wps:txbx>
                        <w:txbxContent>
                          <w:p w14:paraId="59446055" w14:textId="77777777" w:rsidR="00E91254" w:rsidRDefault="00E91254">
                            <w:pPr>
                              <w:pStyle w:val="Standard"/>
                            </w:pPr>
                          </w:p>
                          <w:p w14:paraId="2F307153" w14:textId="77777777" w:rsidR="00E91254" w:rsidRDefault="00E91254">
                            <w:pPr>
                              <w:pStyle w:val="Standard"/>
                              <w:rPr>
                                <w:rFonts w:ascii="Avenir Roman" w:hAnsi="Avenir Roman"/>
                              </w:rPr>
                            </w:pPr>
                          </w:p>
                          <w:p w14:paraId="70784BD3" w14:textId="77777777" w:rsidR="00E91254" w:rsidRDefault="00E91254">
                            <w:pPr>
                              <w:pStyle w:val="Standard"/>
                              <w:rPr>
                                <w:rFonts w:ascii="Avenir Roman" w:hAnsi="Avenir Roman"/>
                              </w:rPr>
                            </w:pPr>
                          </w:p>
                          <w:p w14:paraId="5201D337" w14:textId="77777777" w:rsidR="00E91254" w:rsidRDefault="00E91254">
                            <w:pPr>
                              <w:pStyle w:val="Standard"/>
                              <w:rPr>
                                <w:rFonts w:ascii="Avenir Roman" w:hAnsi="Avenir Roman"/>
                              </w:rPr>
                            </w:pPr>
                          </w:p>
                          <w:p w14:paraId="2B10BEAC" w14:textId="77777777" w:rsidR="00E91254" w:rsidRPr="009941BD" w:rsidRDefault="001A1617">
                            <w:pPr>
                              <w:pStyle w:val="Standard"/>
                              <w:rPr>
                                <w:rFonts w:eastAsia="Open Sans" w:cs="Times New Roman"/>
                                <w:kern w:val="1"/>
                                <w:sz w:val="24"/>
                                <w:szCs w:val="24"/>
                              </w:rPr>
                            </w:pPr>
                            <w:r>
                              <w:rPr>
                                <w:rStyle w:val="Hyperlink2"/>
                              </w:rPr>
                              <w:tab/>
                            </w:r>
                            <w:r w:rsidRPr="009941BD">
                              <w:rPr>
                                <w:rFonts w:eastAsia="Open Sans" w:cs="Times New Roman"/>
                                <w:kern w:val="1"/>
                                <w:sz w:val="24"/>
                                <w:szCs w:val="24"/>
                              </w:rPr>
                              <w:t>Communiqué de presse</w:t>
                            </w:r>
                            <w:r w:rsidRPr="009941BD">
                              <w:rPr>
                                <w:rFonts w:eastAsia="Open Sans" w:cs="Times New Roman"/>
                                <w:kern w:val="1"/>
                                <w:sz w:val="24"/>
                                <w:szCs w:val="24"/>
                              </w:rPr>
                              <w:tab/>
                            </w:r>
                          </w:p>
                          <w:p w14:paraId="3C6F9038" w14:textId="0C2EB822" w:rsidR="00E91254" w:rsidRPr="009941BD" w:rsidRDefault="001A1617">
                            <w:pPr>
                              <w:pStyle w:val="Standard"/>
                              <w:spacing w:line="20" w:lineRule="atLeast"/>
                              <w:rPr>
                                <w:rFonts w:cs="Times New Roman"/>
                                <w:sz w:val="24"/>
                                <w:szCs w:val="24"/>
                              </w:rPr>
                            </w:pPr>
                            <w:r w:rsidRPr="009941BD">
                              <w:rPr>
                                <w:rFonts w:eastAsia="Open Sans" w:cs="Times New Roman"/>
                                <w:kern w:val="1"/>
                                <w:sz w:val="24"/>
                                <w:szCs w:val="24"/>
                              </w:rPr>
                              <w:tab/>
                            </w:r>
                            <w:r w:rsidR="00A55CC6">
                              <w:rPr>
                                <w:rFonts w:eastAsia="Open Sans" w:cs="Times New Roman"/>
                                <w:kern w:val="1"/>
                                <w:sz w:val="24"/>
                                <w:szCs w:val="24"/>
                              </w:rPr>
                              <w:t>Paris</w:t>
                            </w:r>
                            <w:r w:rsidR="00BE7D81">
                              <w:rPr>
                                <w:rFonts w:eastAsia="Open Sans" w:cs="Times New Roman"/>
                                <w:kern w:val="1"/>
                                <w:sz w:val="24"/>
                                <w:szCs w:val="24"/>
                              </w:rPr>
                              <w:t xml:space="preserve">, le </w:t>
                            </w:r>
                            <w:r w:rsidR="00D958AF">
                              <w:rPr>
                                <w:rFonts w:eastAsia="Open Sans" w:cs="Times New Roman"/>
                                <w:kern w:val="1"/>
                                <w:sz w:val="24"/>
                                <w:szCs w:val="24"/>
                              </w:rPr>
                              <w:t>21</w:t>
                            </w:r>
                            <w:r w:rsidR="00140C31">
                              <w:rPr>
                                <w:rFonts w:eastAsia="Open Sans" w:cs="Times New Roman"/>
                                <w:kern w:val="1"/>
                                <w:sz w:val="24"/>
                                <w:szCs w:val="24"/>
                              </w:rPr>
                              <w:t xml:space="preserve"> juin</w:t>
                            </w:r>
                            <w:r w:rsidR="009941BD" w:rsidRPr="009941BD">
                              <w:rPr>
                                <w:rFonts w:eastAsia="Open Sans" w:cs="Times New Roman"/>
                                <w:kern w:val="1"/>
                                <w:sz w:val="24"/>
                                <w:szCs w:val="24"/>
                              </w:rPr>
                              <w:t xml:space="preserve"> </w:t>
                            </w:r>
                            <w:r w:rsidRPr="009941BD">
                              <w:rPr>
                                <w:rFonts w:eastAsia="Open Sans" w:cs="Times New Roman"/>
                                <w:kern w:val="1"/>
                                <w:sz w:val="24"/>
                                <w:szCs w:val="24"/>
                              </w:rPr>
                              <w:t>2018</w:t>
                            </w:r>
                          </w:p>
                        </w:txbxContent>
                      </wps:txbx>
                      <wps:bodyPr wrap="square" lIns="0" tIns="0" rIns="0" bIns="0" numCol="1" anchor="t">
                        <a:noAutofit/>
                      </wps:bodyPr>
                    </wps:wsp>
                  </a:graphicData>
                </a:graphic>
              </wp:anchor>
            </w:drawing>
          </mc:Choice>
          <mc:Fallback>
            <w:pict>
              <v:shapetype w14:anchorId="248D9E17" id="_x0000_t202" coordsize="21600,21600" o:spt="202" path="m,l,21600r21600,l21600,xe">
                <v:stroke joinstyle="miter"/>
                <v:path gradientshapeok="t" o:connecttype="rect"/>
              </v:shapetype>
              <v:shape id="officeArt object" o:spid="_x0000_s1026" type="#_x0000_t202" alt="officeArt object" style="position:absolute;left:0;text-align:left;margin-left:-51pt;margin-top:-33.75pt;width:594.8pt;height:163.5pt;z-index:251659264;visibility:visible;mso-wrap-style:square;mso-wrap-distance-left:0;mso-wrap-distance-top:0;mso-wrap-distance-right:0;mso-wrap-distance-bottom:0;mso-position-horizontal:absolute;mso-position-horizontal-relative:text;mso-position-vertical:absolute;mso-position-vertical-relative:lin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" stroked="f" strokeweight="1pt">
                <v:fill r:id="rId8" o:title="officeArt object" recolor="t" rotate="t" type="frame"/>
                <v:stroke miterlimit="4"/>
                <v:textbox inset="0,0,0,0">
                  <w:txbxContent>
                    <w:p w14:paraId="59446055" w14:textId="77777777" w:rsidR="00E91254" w:rsidRDefault="00E91254">
                      <w:pPr>
                        <w:pStyle w:val="Standard"/>
                      </w:pPr>
                    </w:p>
                    <w:p w14:paraId="2F307153" w14:textId="77777777" w:rsidR="00E91254" w:rsidRDefault="00E91254">
                      <w:pPr>
                        <w:pStyle w:val="Standard"/>
                        <w:rPr>
                          <w:rFonts w:ascii="Avenir Roman" w:hAnsi="Avenir Roman"/>
                        </w:rPr>
                      </w:pPr>
                    </w:p>
                    <w:p w14:paraId="70784BD3" w14:textId="77777777" w:rsidR="00E91254" w:rsidRDefault="00E91254">
                      <w:pPr>
                        <w:pStyle w:val="Standard"/>
                        <w:rPr>
                          <w:rFonts w:ascii="Avenir Roman" w:hAnsi="Avenir Roman"/>
                        </w:rPr>
                      </w:pPr>
                    </w:p>
                    <w:p w14:paraId="5201D337" w14:textId="77777777" w:rsidR="00E91254" w:rsidRDefault="00E91254">
                      <w:pPr>
                        <w:pStyle w:val="Standard"/>
                        <w:rPr>
                          <w:rFonts w:ascii="Avenir Roman" w:hAnsi="Avenir Roman"/>
                        </w:rPr>
                      </w:pPr>
                    </w:p>
                    <w:p w14:paraId="2B10BEAC" w14:textId="77777777" w:rsidR="00E91254" w:rsidRPr="009941BD" w:rsidRDefault="001A1617">
                      <w:pPr>
                        <w:pStyle w:val="Standard"/>
                        <w:rPr>
                          <w:rFonts w:eastAsia="Open Sans" w:cs="Times New Roman"/>
                          <w:kern w:val="1"/>
                          <w:sz w:val="24"/>
                          <w:szCs w:val="24"/>
                        </w:rPr>
                      </w:pPr>
                      <w:r>
                        <w:rPr>
                          <w:rStyle w:val="Hyperlink2"/>
                        </w:rPr>
                        <w:tab/>
                      </w:r>
                      <w:r w:rsidRPr="009941BD">
                        <w:rPr>
                          <w:rFonts w:eastAsia="Open Sans" w:cs="Times New Roman"/>
                          <w:kern w:val="1"/>
                          <w:sz w:val="24"/>
                          <w:szCs w:val="24"/>
                        </w:rPr>
                        <w:t>Communiqué de presse</w:t>
                      </w:r>
                      <w:r w:rsidRPr="009941BD">
                        <w:rPr>
                          <w:rFonts w:eastAsia="Open Sans" w:cs="Times New Roman"/>
                          <w:kern w:val="1"/>
                          <w:sz w:val="24"/>
                          <w:szCs w:val="24"/>
                        </w:rPr>
                        <w:tab/>
                      </w:r>
                    </w:p>
                    <w:p w14:paraId="3C6F9038" w14:textId="0C2EB822" w:rsidR="00E91254" w:rsidRPr="009941BD" w:rsidRDefault="001A1617">
                      <w:pPr>
                        <w:pStyle w:val="Standard"/>
                        <w:spacing w:line="20" w:lineRule="atLeast"/>
                        <w:rPr>
                          <w:rFonts w:cs="Times New Roman"/>
                          <w:sz w:val="24"/>
                          <w:szCs w:val="24"/>
                        </w:rPr>
                      </w:pPr>
                      <w:r w:rsidRPr="009941BD">
                        <w:rPr>
                          <w:rFonts w:eastAsia="Open Sans" w:cs="Times New Roman"/>
                          <w:kern w:val="1"/>
                          <w:sz w:val="24"/>
                          <w:szCs w:val="24"/>
                        </w:rPr>
                        <w:tab/>
                      </w:r>
                      <w:r w:rsidR="00A55CC6">
                        <w:rPr>
                          <w:rFonts w:eastAsia="Open Sans" w:cs="Times New Roman"/>
                          <w:kern w:val="1"/>
                          <w:sz w:val="24"/>
                          <w:szCs w:val="24"/>
                        </w:rPr>
                        <w:t>Paris</w:t>
                      </w:r>
                      <w:r w:rsidR="00BE7D81">
                        <w:rPr>
                          <w:rFonts w:eastAsia="Open Sans" w:cs="Times New Roman"/>
                          <w:kern w:val="1"/>
                          <w:sz w:val="24"/>
                          <w:szCs w:val="24"/>
                        </w:rPr>
                        <w:t xml:space="preserve">, le </w:t>
                      </w:r>
                      <w:r w:rsidR="00D958AF">
                        <w:rPr>
                          <w:rFonts w:eastAsia="Open Sans" w:cs="Times New Roman"/>
                          <w:kern w:val="1"/>
                          <w:sz w:val="24"/>
                          <w:szCs w:val="24"/>
                        </w:rPr>
                        <w:t>21</w:t>
                      </w:r>
                      <w:r w:rsidR="00140C31">
                        <w:rPr>
                          <w:rFonts w:eastAsia="Open Sans" w:cs="Times New Roman"/>
                          <w:kern w:val="1"/>
                          <w:sz w:val="24"/>
                          <w:szCs w:val="24"/>
                        </w:rPr>
                        <w:t xml:space="preserve"> juin</w:t>
                      </w:r>
                      <w:r w:rsidR="009941BD" w:rsidRPr="009941BD">
                        <w:rPr>
                          <w:rFonts w:eastAsia="Open Sans" w:cs="Times New Roman"/>
                          <w:kern w:val="1"/>
                          <w:sz w:val="24"/>
                          <w:szCs w:val="24"/>
                        </w:rPr>
                        <w:t xml:space="preserve"> </w:t>
                      </w:r>
                      <w:r w:rsidRPr="009941BD">
                        <w:rPr>
                          <w:rFonts w:eastAsia="Open Sans" w:cs="Times New Roman"/>
                          <w:kern w:val="1"/>
                          <w:sz w:val="24"/>
                          <w:szCs w:val="24"/>
                        </w:rPr>
                        <w:t>2018</w:t>
                      </w:r>
                    </w:p>
                  </w:txbxContent>
                </v:textbox>
                <w10:wrap anchory="line"/>
              </v:shape>
            </w:pict>
          </mc:Fallback>
        </mc:AlternateContent>
      </w:r>
    </w:p>
    <w:p w14:paraId="6D54C257" w14:textId="77777777" w:rsidR="00E91254" w:rsidRDefault="00E91254">
      <w:pPr>
        <w:pStyle w:val="Standard"/>
        <w:jc w:val="both"/>
        <w:rPr>
          <w:rFonts w:ascii="Open Sans" w:eastAsia="Open Sans" w:hAnsi="Open Sans" w:cs="Open Sans"/>
          <w:sz w:val="24"/>
          <w:szCs w:val="24"/>
        </w:rPr>
      </w:pPr>
    </w:p>
    <w:p w14:paraId="67B06A41" w14:textId="77777777" w:rsidR="00E91254" w:rsidRDefault="00E91254">
      <w:pPr>
        <w:pStyle w:val="Standard"/>
        <w:jc w:val="both"/>
        <w:rPr>
          <w:rFonts w:ascii="Open Sans" w:eastAsia="Open Sans" w:hAnsi="Open Sans" w:cs="Open Sans"/>
          <w:sz w:val="24"/>
          <w:szCs w:val="24"/>
        </w:rPr>
      </w:pPr>
    </w:p>
    <w:p w14:paraId="75E93A1E" w14:textId="77777777" w:rsidR="00E91254" w:rsidRDefault="00E91254">
      <w:pPr>
        <w:pStyle w:val="Standard"/>
        <w:jc w:val="both"/>
        <w:rPr>
          <w:rFonts w:ascii="Open Sans" w:eastAsia="Open Sans" w:hAnsi="Open Sans" w:cs="Open Sans"/>
          <w:sz w:val="24"/>
          <w:szCs w:val="24"/>
        </w:rPr>
      </w:pPr>
    </w:p>
    <w:p w14:paraId="0F67906E" w14:textId="77777777" w:rsidR="00E91254" w:rsidRDefault="00E91254">
      <w:pPr>
        <w:pStyle w:val="Standard"/>
        <w:jc w:val="both"/>
        <w:rPr>
          <w:rFonts w:ascii="Open Sans" w:eastAsia="Open Sans" w:hAnsi="Open Sans" w:cs="Open Sans"/>
          <w:sz w:val="24"/>
          <w:szCs w:val="24"/>
        </w:rPr>
      </w:pPr>
    </w:p>
    <w:p w14:paraId="131C856F" w14:textId="77777777" w:rsidR="00E91254" w:rsidRDefault="00E91254">
      <w:pPr>
        <w:pStyle w:val="Standard"/>
        <w:jc w:val="both"/>
        <w:rPr>
          <w:rFonts w:ascii="Open Sans" w:eastAsia="Open Sans" w:hAnsi="Open Sans" w:cs="Open Sans"/>
          <w:sz w:val="24"/>
          <w:szCs w:val="24"/>
        </w:rPr>
      </w:pPr>
    </w:p>
    <w:p w14:paraId="4837B303" w14:textId="77777777" w:rsidR="00E91254" w:rsidRDefault="00E91254">
      <w:pPr>
        <w:pStyle w:val="Standard"/>
        <w:jc w:val="both"/>
        <w:rPr>
          <w:rFonts w:ascii="Open Sans" w:eastAsia="Open Sans" w:hAnsi="Open Sans" w:cs="Open Sans"/>
          <w:sz w:val="24"/>
          <w:szCs w:val="24"/>
        </w:rPr>
      </w:pPr>
    </w:p>
    <w:p w14:paraId="1BDB6311" w14:textId="77777777" w:rsidR="00E91254" w:rsidRDefault="00E91254">
      <w:pPr>
        <w:pStyle w:val="Standard"/>
        <w:jc w:val="both"/>
        <w:rPr>
          <w:rFonts w:ascii="Arial" w:eastAsia="Arial" w:hAnsi="Arial" w:cs="Arial"/>
          <w:b/>
          <w:bCs/>
          <w:kern w:val="1"/>
        </w:rPr>
      </w:pPr>
    </w:p>
    <w:p w14:paraId="1603223B" w14:textId="3FD59EA7" w:rsidR="00A55CC6" w:rsidRDefault="00A55CC6" w:rsidP="00A55CC6">
      <w:pPr>
        <w:spacing w:line="276" w:lineRule="auto"/>
        <w:jc w:val="center"/>
        <w:rPr>
          <w:rFonts w:ascii="Open Sans" w:hAnsi="Open Sans" w:cs="Open Sans"/>
          <w:b/>
          <w:sz w:val="28"/>
          <w:szCs w:val="28"/>
        </w:rPr>
      </w:pPr>
      <w:r w:rsidRPr="006A7C69">
        <w:rPr>
          <w:rFonts w:ascii="Open Sans" w:hAnsi="Open Sans" w:cs="Open Sans"/>
          <w:b/>
          <w:sz w:val="28"/>
          <w:szCs w:val="28"/>
        </w:rPr>
        <w:t xml:space="preserve">L’AUF et l’Iran renforcent leur coopération </w:t>
      </w:r>
    </w:p>
    <w:p w14:paraId="53A77D44" w14:textId="50AD22F8" w:rsidR="000631D6" w:rsidRDefault="000631D6" w:rsidP="00A55CC6">
      <w:pPr>
        <w:spacing w:line="276" w:lineRule="auto"/>
        <w:jc w:val="center"/>
        <w:rPr>
          <w:rFonts w:ascii="Open Sans" w:hAnsi="Open Sans" w:cs="Open Sans"/>
          <w:b/>
          <w:sz w:val="28"/>
          <w:szCs w:val="28"/>
        </w:rPr>
      </w:pPr>
      <w:r>
        <w:rPr>
          <w:rFonts w:ascii="Open Sans" w:hAnsi="Open Sans" w:cs="Open Sans"/>
          <w:b/>
          <w:sz w:val="28"/>
          <w:szCs w:val="28"/>
        </w:rPr>
        <w:t>Renforcement de la coopération AUF/Iran</w:t>
      </w:r>
      <w:bookmarkStart w:id="0" w:name="_GoBack"/>
      <w:bookmarkEnd w:id="0"/>
    </w:p>
    <w:p w14:paraId="79E7A0B9" w14:textId="58DA8EDC" w:rsidR="00A55CC6" w:rsidRPr="006A7C69" w:rsidRDefault="00A55CC6" w:rsidP="00A55CC6">
      <w:pPr>
        <w:spacing w:line="276" w:lineRule="auto"/>
        <w:jc w:val="center"/>
        <w:rPr>
          <w:rFonts w:ascii="Open Sans" w:hAnsi="Open Sans" w:cs="Open Sans"/>
          <w:b/>
          <w:sz w:val="28"/>
          <w:szCs w:val="28"/>
        </w:rPr>
      </w:pPr>
      <w:proofErr w:type="gramStart"/>
      <w:r w:rsidRPr="006A7C69">
        <w:rPr>
          <w:rFonts w:ascii="Open Sans" w:hAnsi="Open Sans" w:cs="Open Sans"/>
          <w:b/>
          <w:sz w:val="28"/>
          <w:szCs w:val="28"/>
        </w:rPr>
        <w:t>en</w:t>
      </w:r>
      <w:proofErr w:type="gramEnd"/>
      <w:r w:rsidRPr="006A7C69">
        <w:rPr>
          <w:rFonts w:ascii="Open Sans" w:hAnsi="Open Sans" w:cs="Open Sans"/>
          <w:b/>
          <w:sz w:val="28"/>
          <w:szCs w:val="28"/>
        </w:rPr>
        <w:t xml:space="preserve"> faveur de l’enseignement supérieur et la recherche</w:t>
      </w:r>
    </w:p>
    <w:p w14:paraId="460DE09A" w14:textId="77777777" w:rsidR="00A55CC6" w:rsidRDefault="00A55CC6" w:rsidP="00A55CC6">
      <w:pPr>
        <w:spacing w:line="276" w:lineRule="auto"/>
        <w:jc w:val="both"/>
        <w:rPr>
          <w:rFonts w:ascii="Open Sans" w:hAnsi="Open Sans" w:cs="Open Sans"/>
          <w:b/>
          <w:sz w:val="22"/>
          <w:szCs w:val="22"/>
        </w:rPr>
      </w:pPr>
    </w:p>
    <w:p w14:paraId="1D6E567A" w14:textId="29E92CC0" w:rsidR="00A55CC6" w:rsidRPr="005C3E4C" w:rsidRDefault="00A55CC6" w:rsidP="00A55CC6">
      <w:pPr>
        <w:spacing w:line="276" w:lineRule="auto"/>
        <w:jc w:val="both"/>
        <w:rPr>
          <w:rFonts w:ascii="Open Sans" w:hAnsi="Open Sans" w:cs="Open Sans"/>
          <w:b/>
          <w:color w:val="000000" w:themeColor="text1"/>
          <w:sz w:val="21"/>
          <w:szCs w:val="21"/>
        </w:rPr>
      </w:pPr>
      <w:r w:rsidRPr="00EF469D">
        <w:rPr>
          <w:rFonts w:ascii="Open Sans" w:hAnsi="Open Sans" w:cs="Open Sans"/>
          <w:b/>
          <w:sz w:val="21"/>
          <w:szCs w:val="21"/>
        </w:rPr>
        <w:t xml:space="preserve">L’Agence universitaire de la Francophonie (AUF) et le Ministère de la Science, de la Recherche et de la Technologie de la République islamique d’Iran ont signé </w:t>
      </w:r>
      <w:r w:rsidR="00D958AF">
        <w:rPr>
          <w:rFonts w:ascii="Open Sans" w:hAnsi="Open Sans" w:cs="Open Sans"/>
          <w:b/>
          <w:sz w:val="21"/>
          <w:szCs w:val="21"/>
        </w:rPr>
        <w:t>hier</w:t>
      </w:r>
      <w:r w:rsidRPr="00EF469D">
        <w:rPr>
          <w:rFonts w:ascii="Open Sans" w:hAnsi="Open Sans" w:cs="Open Sans"/>
          <w:b/>
          <w:sz w:val="21"/>
          <w:szCs w:val="21"/>
        </w:rPr>
        <w:t xml:space="preserve"> un accord-cadre</w:t>
      </w:r>
      <w:r w:rsidR="00AB1C95">
        <w:rPr>
          <w:rFonts w:ascii="Open Sans" w:hAnsi="Open Sans" w:cs="Open Sans"/>
          <w:b/>
          <w:sz w:val="21"/>
          <w:szCs w:val="21"/>
        </w:rPr>
        <w:t>,</w:t>
      </w:r>
      <w:r w:rsidRPr="00EF469D">
        <w:rPr>
          <w:rFonts w:ascii="Open Sans" w:hAnsi="Open Sans" w:cs="Open Sans"/>
          <w:b/>
          <w:sz w:val="21"/>
          <w:szCs w:val="21"/>
        </w:rPr>
        <w:t xml:space="preserve"> dans les locaux de l’</w:t>
      </w:r>
      <w:r w:rsidRPr="005C3E4C">
        <w:rPr>
          <w:rFonts w:ascii="Open Sans" w:hAnsi="Open Sans" w:cs="Open Sans"/>
          <w:b/>
          <w:color w:val="000000" w:themeColor="text1"/>
          <w:sz w:val="21"/>
          <w:szCs w:val="21"/>
        </w:rPr>
        <w:t>AUF à Paris</w:t>
      </w:r>
      <w:r w:rsidR="00AB1C95" w:rsidRPr="005C3E4C">
        <w:rPr>
          <w:rFonts w:ascii="Open Sans" w:hAnsi="Open Sans" w:cs="Open Sans"/>
          <w:b/>
          <w:color w:val="000000" w:themeColor="text1"/>
          <w:sz w:val="21"/>
          <w:szCs w:val="21"/>
        </w:rPr>
        <w:t xml:space="preserve">, dont l’objectif majeur sera de </w:t>
      </w:r>
      <w:r w:rsidRPr="005C3E4C">
        <w:rPr>
          <w:rFonts w:ascii="Open Sans" w:hAnsi="Open Sans" w:cs="Open Sans"/>
          <w:b/>
          <w:color w:val="000000" w:themeColor="text1"/>
          <w:sz w:val="21"/>
          <w:szCs w:val="21"/>
        </w:rPr>
        <w:t>développe</w:t>
      </w:r>
      <w:r w:rsidR="00AB1C95" w:rsidRPr="005C3E4C">
        <w:rPr>
          <w:rFonts w:ascii="Open Sans" w:hAnsi="Open Sans" w:cs="Open Sans"/>
          <w:b/>
          <w:color w:val="000000" w:themeColor="text1"/>
          <w:sz w:val="21"/>
          <w:szCs w:val="21"/>
        </w:rPr>
        <w:t xml:space="preserve">r des </w:t>
      </w:r>
      <w:r w:rsidRPr="005C3E4C">
        <w:rPr>
          <w:rFonts w:ascii="Open Sans" w:hAnsi="Open Sans" w:cs="Open Sans"/>
          <w:b/>
          <w:color w:val="000000" w:themeColor="text1"/>
          <w:sz w:val="21"/>
          <w:szCs w:val="21"/>
        </w:rPr>
        <w:t>actions communes entre les universités membres de l’AUF en Iran et l’Agence dans trois domaines prioritaires : la coopération scientifique, la formation doctorale et la langue française.</w:t>
      </w:r>
    </w:p>
    <w:p w14:paraId="2CF85AB1" w14:textId="77777777" w:rsidR="00A55CC6" w:rsidRPr="005C3E4C" w:rsidRDefault="00A55CC6" w:rsidP="00A55CC6">
      <w:pPr>
        <w:spacing w:line="276" w:lineRule="auto"/>
        <w:jc w:val="both"/>
        <w:rPr>
          <w:rFonts w:ascii="Open Sans" w:hAnsi="Open Sans" w:cs="Open Sans"/>
          <w:color w:val="000000" w:themeColor="text1"/>
          <w:sz w:val="21"/>
          <w:szCs w:val="21"/>
        </w:rPr>
      </w:pPr>
    </w:p>
    <w:p w14:paraId="13C5C805" w14:textId="04FEBACA" w:rsidR="002F1BF5" w:rsidRPr="005C3E4C" w:rsidRDefault="004C5A2F" w:rsidP="00711F69">
      <w:pPr>
        <w:jc w:val="both"/>
        <w:rPr>
          <w:rFonts w:ascii="Open Sans" w:hAnsi="Open Sans" w:cs="Open Sans"/>
          <w:color w:val="000000" w:themeColor="text1"/>
          <w:sz w:val="21"/>
          <w:szCs w:val="21"/>
        </w:rPr>
      </w:pPr>
      <w:r w:rsidRPr="005C3E4C">
        <w:rPr>
          <w:rFonts w:ascii="Open Sans" w:hAnsi="Open Sans" w:cs="Open Sans"/>
          <w:color w:val="000000" w:themeColor="text1"/>
          <w:sz w:val="21"/>
          <w:szCs w:val="21"/>
        </w:rPr>
        <w:t xml:space="preserve">Cet accord </w:t>
      </w:r>
      <w:r w:rsidR="00A55CC6" w:rsidRPr="005C3E4C">
        <w:rPr>
          <w:rFonts w:ascii="Open Sans" w:hAnsi="Open Sans" w:cs="Open Sans"/>
          <w:color w:val="000000" w:themeColor="text1"/>
          <w:sz w:val="21"/>
          <w:szCs w:val="21"/>
        </w:rPr>
        <w:t xml:space="preserve"> a été signé à l’occasion de la visite en France d’une délégation iranienne composée d</w:t>
      </w:r>
      <w:r w:rsidR="00B03DDA" w:rsidRPr="005C3E4C">
        <w:rPr>
          <w:rFonts w:ascii="Open Sans" w:hAnsi="Open Sans" w:cs="Open Sans"/>
          <w:color w:val="000000" w:themeColor="text1"/>
          <w:sz w:val="21"/>
          <w:szCs w:val="21"/>
        </w:rPr>
        <w:t>u</w:t>
      </w:r>
      <w:r w:rsidR="00A55CC6" w:rsidRPr="005C3E4C">
        <w:rPr>
          <w:rFonts w:ascii="Open Sans" w:hAnsi="Open Sans" w:cs="Open Sans"/>
          <w:color w:val="000000" w:themeColor="text1"/>
          <w:sz w:val="21"/>
          <w:szCs w:val="21"/>
        </w:rPr>
        <w:t xml:space="preserve"> </w:t>
      </w:r>
      <w:r w:rsidR="00B03DDA" w:rsidRPr="005C3E4C">
        <w:rPr>
          <w:rFonts w:ascii="Open Sans" w:hAnsi="Open Sans" w:cs="Open Sans"/>
          <w:color w:val="000000" w:themeColor="text1"/>
          <w:sz w:val="21"/>
          <w:szCs w:val="21"/>
        </w:rPr>
        <w:t xml:space="preserve">Vice-ministre pour la coopération internationale de la République islamique d’Iran, M. Hussein </w:t>
      </w:r>
      <w:proofErr w:type="spellStart"/>
      <w:r w:rsidR="00B03DDA" w:rsidRPr="005C3E4C">
        <w:rPr>
          <w:rFonts w:ascii="Open Sans" w:hAnsi="Open Sans" w:cs="Open Sans"/>
          <w:color w:val="000000" w:themeColor="text1"/>
          <w:sz w:val="21"/>
          <w:szCs w:val="21"/>
        </w:rPr>
        <w:t>Salar</w:t>
      </w:r>
      <w:proofErr w:type="spellEnd"/>
      <w:r w:rsidR="00B03DDA" w:rsidRPr="005C3E4C">
        <w:rPr>
          <w:rFonts w:ascii="Open Sans" w:hAnsi="Open Sans" w:cs="Open Sans"/>
          <w:color w:val="000000" w:themeColor="text1"/>
          <w:sz w:val="21"/>
          <w:szCs w:val="21"/>
        </w:rPr>
        <w:t xml:space="preserve"> </w:t>
      </w:r>
      <w:proofErr w:type="spellStart"/>
      <w:r w:rsidR="00B03DDA" w:rsidRPr="005C3E4C">
        <w:rPr>
          <w:rFonts w:ascii="Open Sans" w:hAnsi="Open Sans" w:cs="Open Sans"/>
          <w:color w:val="000000" w:themeColor="text1"/>
          <w:sz w:val="21"/>
          <w:szCs w:val="21"/>
        </w:rPr>
        <w:t>Amoli</w:t>
      </w:r>
      <w:proofErr w:type="spellEnd"/>
      <w:r w:rsidR="00B03DDA" w:rsidRPr="005C3E4C">
        <w:rPr>
          <w:rFonts w:ascii="Open Sans" w:hAnsi="Open Sans" w:cs="Open Sans"/>
          <w:color w:val="000000" w:themeColor="text1"/>
          <w:sz w:val="21"/>
          <w:szCs w:val="21"/>
        </w:rPr>
        <w:t>, et de</w:t>
      </w:r>
      <w:r w:rsidR="00CD57FA" w:rsidRPr="005C3E4C">
        <w:rPr>
          <w:rFonts w:ascii="Open Sans" w:hAnsi="Open Sans" w:cs="Open Sans"/>
          <w:color w:val="000000" w:themeColor="text1"/>
          <w:sz w:val="21"/>
          <w:szCs w:val="21"/>
        </w:rPr>
        <w:t xml:space="preserve">s présidents de </w:t>
      </w:r>
      <w:r w:rsidR="00B77342" w:rsidRPr="005C3E4C">
        <w:rPr>
          <w:rFonts w:ascii="Open Sans" w:hAnsi="Open Sans" w:cs="Open Sans"/>
          <w:color w:val="000000" w:themeColor="text1"/>
          <w:sz w:val="21"/>
          <w:szCs w:val="21"/>
        </w:rPr>
        <w:t>six</w:t>
      </w:r>
      <w:r w:rsidR="00CD57FA" w:rsidRPr="005C3E4C">
        <w:rPr>
          <w:rFonts w:ascii="Open Sans" w:hAnsi="Open Sans" w:cs="Open Sans"/>
          <w:color w:val="000000" w:themeColor="text1"/>
          <w:sz w:val="21"/>
          <w:szCs w:val="21"/>
        </w:rPr>
        <w:t xml:space="preserve"> universités iraniennes :</w:t>
      </w:r>
      <w:r w:rsidR="00B03DDA" w:rsidRPr="005C3E4C">
        <w:rPr>
          <w:rFonts w:ascii="Open Sans" w:hAnsi="Open Sans" w:cs="Open Sans"/>
          <w:color w:val="000000" w:themeColor="text1"/>
          <w:sz w:val="21"/>
          <w:szCs w:val="21"/>
        </w:rPr>
        <w:t xml:space="preserve"> MM. Mahmoud </w:t>
      </w:r>
      <w:proofErr w:type="spellStart"/>
      <w:r w:rsidR="00B03DDA" w:rsidRPr="005C3E4C">
        <w:rPr>
          <w:rFonts w:ascii="Open Sans" w:hAnsi="Open Sans" w:cs="Open Sans"/>
          <w:color w:val="000000" w:themeColor="text1"/>
          <w:sz w:val="21"/>
          <w:szCs w:val="21"/>
        </w:rPr>
        <w:t>Fotouhi</w:t>
      </w:r>
      <w:proofErr w:type="spellEnd"/>
      <w:r w:rsidR="00B03DDA" w:rsidRPr="005C3E4C">
        <w:rPr>
          <w:rFonts w:ascii="Open Sans" w:hAnsi="Open Sans" w:cs="Open Sans"/>
          <w:color w:val="000000" w:themeColor="text1"/>
          <w:sz w:val="21"/>
          <w:szCs w:val="21"/>
        </w:rPr>
        <w:t> </w:t>
      </w:r>
      <w:proofErr w:type="spellStart"/>
      <w:r w:rsidR="00B03DDA" w:rsidRPr="005C3E4C">
        <w:rPr>
          <w:rFonts w:ascii="Open Sans" w:hAnsi="Open Sans" w:cs="Open Sans"/>
          <w:color w:val="000000" w:themeColor="text1"/>
          <w:sz w:val="21"/>
          <w:szCs w:val="21"/>
        </w:rPr>
        <w:t>Firouzabad</w:t>
      </w:r>
      <w:proofErr w:type="spellEnd"/>
      <w:r w:rsidR="00B03DDA" w:rsidRPr="005C3E4C">
        <w:rPr>
          <w:rFonts w:ascii="Open Sans" w:hAnsi="Open Sans" w:cs="Open Sans"/>
          <w:color w:val="000000" w:themeColor="text1"/>
          <w:sz w:val="21"/>
          <w:szCs w:val="21"/>
        </w:rPr>
        <w:t xml:space="preserve"> (Université Sharif de Technologie), </w:t>
      </w:r>
      <w:r w:rsidR="002F1BF5" w:rsidRPr="005C3E4C">
        <w:rPr>
          <w:rFonts w:ascii="Open Sans" w:hAnsi="Open Sans" w:cs="Open Sans"/>
          <w:color w:val="000000" w:themeColor="text1"/>
          <w:sz w:val="21"/>
          <w:szCs w:val="21"/>
        </w:rPr>
        <w:t xml:space="preserve">Mohammad </w:t>
      </w:r>
      <w:proofErr w:type="spellStart"/>
      <w:r w:rsidR="002F1BF5" w:rsidRPr="005C3E4C">
        <w:rPr>
          <w:rFonts w:ascii="Open Sans" w:hAnsi="Open Sans" w:cs="Open Sans"/>
          <w:color w:val="000000" w:themeColor="text1"/>
          <w:sz w:val="21"/>
          <w:szCs w:val="21"/>
        </w:rPr>
        <w:t>Kafi</w:t>
      </w:r>
      <w:proofErr w:type="spellEnd"/>
      <w:r w:rsidR="00B03DDA" w:rsidRPr="005C3E4C">
        <w:rPr>
          <w:rFonts w:ascii="Open Sans" w:hAnsi="Open Sans" w:cs="Open Sans"/>
          <w:color w:val="000000" w:themeColor="text1"/>
          <w:sz w:val="21"/>
          <w:szCs w:val="21"/>
        </w:rPr>
        <w:t xml:space="preserve"> (</w:t>
      </w:r>
      <w:r w:rsidR="002F1BF5" w:rsidRPr="005C3E4C">
        <w:rPr>
          <w:rFonts w:ascii="Open Sans" w:hAnsi="Open Sans" w:cs="Open Sans"/>
          <w:color w:val="000000" w:themeColor="text1"/>
          <w:sz w:val="21"/>
          <w:szCs w:val="21"/>
        </w:rPr>
        <w:t>Université Ferdowsi de Mechhed</w:t>
      </w:r>
      <w:r w:rsidR="00B77342" w:rsidRPr="005C3E4C">
        <w:rPr>
          <w:rFonts w:ascii="Open Sans" w:hAnsi="Open Sans" w:cs="Open Sans"/>
          <w:color w:val="000000" w:themeColor="text1"/>
          <w:sz w:val="21"/>
          <w:szCs w:val="21"/>
        </w:rPr>
        <w:t xml:space="preserve">), </w:t>
      </w:r>
      <w:r w:rsidR="00CD57FA" w:rsidRPr="005C3E4C">
        <w:rPr>
          <w:rFonts w:ascii="Open Sans" w:hAnsi="Open Sans" w:cs="Open Sans"/>
          <w:color w:val="000000" w:themeColor="text1"/>
          <w:sz w:val="21"/>
          <w:szCs w:val="21"/>
        </w:rPr>
        <w:t xml:space="preserve">Mahmoud </w:t>
      </w:r>
      <w:proofErr w:type="spellStart"/>
      <w:r w:rsidR="00CD57FA" w:rsidRPr="005C3E4C">
        <w:rPr>
          <w:rFonts w:ascii="Open Sans" w:hAnsi="Open Sans" w:cs="Open Sans"/>
          <w:color w:val="000000" w:themeColor="text1"/>
          <w:sz w:val="21"/>
          <w:szCs w:val="21"/>
        </w:rPr>
        <w:t>Nili</w:t>
      </w:r>
      <w:proofErr w:type="spellEnd"/>
      <w:r w:rsidR="00CD57FA" w:rsidRPr="005C3E4C">
        <w:rPr>
          <w:rFonts w:ascii="Open Sans" w:hAnsi="Open Sans" w:cs="Open Sans"/>
          <w:color w:val="000000" w:themeColor="text1"/>
          <w:sz w:val="21"/>
          <w:szCs w:val="21"/>
        </w:rPr>
        <w:t xml:space="preserve"> Ahmad </w:t>
      </w:r>
      <w:proofErr w:type="spellStart"/>
      <w:r w:rsidR="00CD57FA" w:rsidRPr="005C3E4C">
        <w:rPr>
          <w:rFonts w:ascii="Open Sans" w:hAnsi="Open Sans" w:cs="Open Sans"/>
          <w:color w:val="000000" w:themeColor="text1"/>
          <w:sz w:val="21"/>
          <w:szCs w:val="21"/>
        </w:rPr>
        <w:t>Abadi</w:t>
      </w:r>
      <w:proofErr w:type="spellEnd"/>
      <w:r w:rsidR="00CD57FA" w:rsidRPr="005C3E4C">
        <w:rPr>
          <w:rFonts w:ascii="Open Sans" w:hAnsi="Open Sans" w:cs="Open Sans"/>
          <w:color w:val="000000" w:themeColor="text1"/>
          <w:sz w:val="21"/>
          <w:szCs w:val="21"/>
        </w:rPr>
        <w:t xml:space="preserve"> </w:t>
      </w:r>
      <w:r w:rsidR="00B03DDA" w:rsidRPr="005C3E4C">
        <w:rPr>
          <w:rFonts w:ascii="Open Sans" w:hAnsi="Open Sans" w:cs="Open Sans"/>
          <w:color w:val="000000" w:themeColor="text1"/>
          <w:sz w:val="21"/>
          <w:szCs w:val="21"/>
        </w:rPr>
        <w:t>(Université de</w:t>
      </w:r>
      <w:r w:rsidR="002F1BF5" w:rsidRPr="005C3E4C">
        <w:rPr>
          <w:rFonts w:ascii="Open Sans" w:hAnsi="Open Sans" w:cs="Open Sans"/>
          <w:color w:val="000000" w:themeColor="text1"/>
          <w:sz w:val="21"/>
          <w:szCs w:val="21"/>
        </w:rPr>
        <w:t xml:space="preserve"> Téhéran), </w:t>
      </w:r>
      <w:r w:rsidR="00CD57FA" w:rsidRPr="005C3E4C">
        <w:rPr>
          <w:rFonts w:ascii="Open Sans" w:hAnsi="Open Sans" w:cs="Open Sans"/>
          <w:color w:val="000000" w:themeColor="text1"/>
          <w:sz w:val="21"/>
          <w:szCs w:val="21"/>
        </w:rPr>
        <w:t>Mohammad-</w:t>
      </w:r>
      <w:proofErr w:type="spellStart"/>
      <w:r w:rsidR="00CD57FA" w:rsidRPr="005C3E4C">
        <w:rPr>
          <w:rFonts w:ascii="Open Sans" w:hAnsi="Open Sans" w:cs="Open Sans"/>
          <w:color w:val="000000" w:themeColor="text1"/>
          <w:sz w:val="21"/>
          <w:szCs w:val="21"/>
        </w:rPr>
        <w:t>Réza</w:t>
      </w:r>
      <w:proofErr w:type="spellEnd"/>
      <w:r w:rsidR="00CD57FA" w:rsidRPr="005C3E4C">
        <w:rPr>
          <w:rFonts w:ascii="Open Sans" w:hAnsi="Open Sans" w:cs="Open Sans"/>
          <w:color w:val="000000" w:themeColor="text1"/>
          <w:sz w:val="21"/>
          <w:szCs w:val="21"/>
        </w:rPr>
        <w:t xml:space="preserve"> </w:t>
      </w:r>
      <w:proofErr w:type="spellStart"/>
      <w:r w:rsidR="00CD57FA" w:rsidRPr="005C3E4C">
        <w:rPr>
          <w:rFonts w:ascii="Open Sans" w:hAnsi="Open Sans" w:cs="Open Sans"/>
          <w:color w:val="000000" w:themeColor="text1"/>
          <w:sz w:val="21"/>
          <w:szCs w:val="21"/>
        </w:rPr>
        <w:t>Pourmohammadi</w:t>
      </w:r>
      <w:proofErr w:type="spellEnd"/>
      <w:r w:rsidR="002F1BF5" w:rsidRPr="005C3E4C">
        <w:rPr>
          <w:rFonts w:ascii="Open Sans" w:hAnsi="Open Sans" w:cs="Open Sans"/>
          <w:color w:val="000000" w:themeColor="text1"/>
          <w:sz w:val="21"/>
          <w:szCs w:val="21"/>
        </w:rPr>
        <w:t xml:space="preserve"> (Université de</w:t>
      </w:r>
      <w:r w:rsidR="00B03DDA" w:rsidRPr="005C3E4C">
        <w:rPr>
          <w:rFonts w:ascii="Open Sans" w:hAnsi="Open Sans" w:cs="Open Sans"/>
          <w:color w:val="000000" w:themeColor="text1"/>
          <w:sz w:val="21"/>
          <w:szCs w:val="21"/>
        </w:rPr>
        <w:t xml:space="preserve"> Tabriz), </w:t>
      </w:r>
      <w:r w:rsidR="00CD57FA" w:rsidRPr="005C3E4C">
        <w:rPr>
          <w:rFonts w:ascii="Open Sans" w:hAnsi="Open Sans" w:cs="Open Sans"/>
          <w:color w:val="000000" w:themeColor="text1"/>
          <w:sz w:val="21"/>
          <w:szCs w:val="21"/>
        </w:rPr>
        <w:t xml:space="preserve">Seyed Hassan </w:t>
      </w:r>
      <w:proofErr w:type="spellStart"/>
      <w:r w:rsidR="00CD57FA" w:rsidRPr="005C3E4C">
        <w:rPr>
          <w:rFonts w:ascii="Open Sans" w:hAnsi="Open Sans" w:cs="Open Sans"/>
          <w:color w:val="000000" w:themeColor="text1"/>
          <w:sz w:val="21"/>
          <w:szCs w:val="21"/>
        </w:rPr>
        <w:t>Sadough</w:t>
      </w:r>
      <w:proofErr w:type="spellEnd"/>
      <w:r w:rsidR="00CD57FA" w:rsidRPr="005C3E4C">
        <w:rPr>
          <w:rFonts w:ascii="Open Sans" w:hAnsi="Open Sans" w:cs="Open Sans"/>
          <w:color w:val="000000" w:themeColor="text1"/>
          <w:sz w:val="21"/>
          <w:szCs w:val="21"/>
        </w:rPr>
        <w:t xml:space="preserve"> </w:t>
      </w:r>
      <w:r w:rsidR="00B03DDA" w:rsidRPr="005C3E4C">
        <w:rPr>
          <w:rFonts w:ascii="Open Sans" w:hAnsi="Open Sans" w:cs="Open Sans"/>
          <w:color w:val="000000" w:themeColor="text1"/>
          <w:sz w:val="21"/>
          <w:szCs w:val="21"/>
        </w:rPr>
        <w:t>(</w:t>
      </w:r>
      <w:r w:rsidR="002F1BF5" w:rsidRPr="005C3E4C">
        <w:rPr>
          <w:rFonts w:ascii="Open Sans" w:hAnsi="Open Sans" w:cs="Open Sans"/>
          <w:color w:val="000000" w:themeColor="text1"/>
          <w:sz w:val="21"/>
          <w:szCs w:val="21"/>
        </w:rPr>
        <w:t xml:space="preserve">Université </w:t>
      </w:r>
      <w:proofErr w:type="spellStart"/>
      <w:r w:rsidR="002F1BF5" w:rsidRPr="005C3E4C">
        <w:rPr>
          <w:rFonts w:ascii="Open Sans" w:hAnsi="Open Sans" w:cs="Open Sans"/>
          <w:color w:val="000000" w:themeColor="text1"/>
          <w:sz w:val="21"/>
          <w:szCs w:val="21"/>
        </w:rPr>
        <w:t>Shahid</w:t>
      </w:r>
      <w:proofErr w:type="spellEnd"/>
      <w:r w:rsidR="002F1BF5" w:rsidRPr="005C3E4C">
        <w:rPr>
          <w:rFonts w:ascii="Open Sans" w:hAnsi="Open Sans" w:cs="Open Sans"/>
          <w:color w:val="000000" w:themeColor="text1"/>
          <w:sz w:val="21"/>
          <w:szCs w:val="21"/>
        </w:rPr>
        <w:t xml:space="preserve"> </w:t>
      </w:r>
      <w:proofErr w:type="spellStart"/>
      <w:r w:rsidR="002F1BF5" w:rsidRPr="005C3E4C">
        <w:rPr>
          <w:rFonts w:ascii="Open Sans" w:hAnsi="Open Sans" w:cs="Open Sans"/>
          <w:color w:val="000000" w:themeColor="text1"/>
          <w:sz w:val="21"/>
          <w:szCs w:val="21"/>
        </w:rPr>
        <w:t>Beheshti</w:t>
      </w:r>
      <w:proofErr w:type="spellEnd"/>
      <w:r w:rsidR="00B03DDA" w:rsidRPr="005C3E4C">
        <w:rPr>
          <w:rFonts w:ascii="Open Sans" w:hAnsi="Open Sans" w:cs="Open Sans"/>
          <w:color w:val="000000" w:themeColor="text1"/>
          <w:sz w:val="21"/>
          <w:szCs w:val="21"/>
        </w:rPr>
        <w:t xml:space="preserve">), </w:t>
      </w:r>
      <w:r w:rsidR="002F1BF5" w:rsidRPr="005C3E4C">
        <w:rPr>
          <w:rFonts w:ascii="Open Sans" w:hAnsi="Open Sans" w:cs="Open Sans"/>
          <w:color w:val="000000" w:themeColor="text1"/>
          <w:sz w:val="21"/>
          <w:szCs w:val="21"/>
        </w:rPr>
        <w:t xml:space="preserve">et </w:t>
      </w:r>
      <w:proofErr w:type="spellStart"/>
      <w:r w:rsidR="002F1BF5" w:rsidRPr="005C3E4C">
        <w:rPr>
          <w:rFonts w:ascii="Open Sans" w:hAnsi="Open Sans" w:cs="Open Sans"/>
          <w:color w:val="000000" w:themeColor="text1"/>
          <w:sz w:val="21"/>
          <w:szCs w:val="21"/>
        </w:rPr>
        <w:t>Hoshang</w:t>
      </w:r>
      <w:proofErr w:type="spellEnd"/>
      <w:r w:rsidR="002F1BF5" w:rsidRPr="005C3E4C">
        <w:rPr>
          <w:rFonts w:ascii="Open Sans" w:hAnsi="Open Sans" w:cs="Open Sans"/>
          <w:color w:val="000000" w:themeColor="text1"/>
          <w:sz w:val="21"/>
          <w:szCs w:val="21"/>
        </w:rPr>
        <w:t xml:space="preserve"> </w:t>
      </w:r>
      <w:proofErr w:type="spellStart"/>
      <w:r w:rsidR="002F1BF5" w:rsidRPr="005C3E4C">
        <w:rPr>
          <w:rFonts w:ascii="Open Sans" w:hAnsi="Open Sans" w:cs="Open Sans"/>
          <w:color w:val="000000" w:themeColor="text1"/>
          <w:sz w:val="21"/>
          <w:szCs w:val="21"/>
        </w:rPr>
        <w:t>Talebi</w:t>
      </w:r>
      <w:proofErr w:type="spellEnd"/>
      <w:r w:rsidR="002F1BF5" w:rsidRPr="005C3E4C">
        <w:rPr>
          <w:rFonts w:ascii="Open Sans" w:hAnsi="Open Sans" w:cs="Open Sans"/>
          <w:color w:val="000000" w:themeColor="text1"/>
          <w:sz w:val="21"/>
          <w:szCs w:val="21"/>
        </w:rPr>
        <w:t xml:space="preserve"> Habib-</w:t>
      </w:r>
      <w:proofErr w:type="spellStart"/>
      <w:r w:rsidR="002F1BF5" w:rsidRPr="005C3E4C">
        <w:rPr>
          <w:rFonts w:ascii="Open Sans" w:hAnsi="Open Sans" w:cs="Open Sans"/>
          <w:color w:val="000000" w:themeColor="text1"/>
          <w:sz w:val="21"/>
          <w:szCs w:val="21"/>
        </w:rPr>
        <w:t>Abadi</w:t>
      </w:r>
      <w:proofErr w:type="spellEnd"/>
      <w:r w:rsidR="002F1BF5" w:rsidRPr="005C3E4C">
        <w:rPr>
          <w:rFonts w:ascii="Open Sans" w:hAnsi="Open Sans" w:cs="Open Sans"/>
          <w:color w:val="000000" w:themeColor="text1"/>
          <w:sz w:val="21"/>
          <w:szCs w:val="21"/>
        </w:rPr>
        <w:t xml:space="preserve"> (U</w:t>
      </w:r>
      <w:r w:rsidR="00B03DDA" w:rsidRPr="005C3E4C">
        <w:rPr>
          <w:rFonts w:ascii="Open Sans" w:hAnsi="Open Sans" w:cs="Open Sans"/>
          <w:color w:val="000000" w:themeColor="text1"/>
          <w:sz w:val="21"/>
          <w:szCs w:val="21"/>
        </w:rPr>
        <w:t>niv</w:t>
      </w:r>
      <w:r w:rsidR="002F1BF5" w:rsidRPr="005C3E4C">
        <w:rPr>
          <w:rFonts w:ascii="Open Sans" w:hAnsi="Open Sans" w:cs="Open Sans"/>
          <w:color w:val="000000" w:themeColor="text1"/>
          <w:sz w:val="21"/>
          <w:szCs w:val="21"/>
        </w:rPr>
        <w:t>ersité d’</w:t>
      </w:r>
      <w:r w:rsidR="00B03DDA" w:rsidRPr="005C3E4C">
        <w:rPr>
          <w:rFonts w:ascii="Open Sans" w:hAnsi="Open Sans" w:cs="Open Sans"/>
          <w:color w:val="000000" w:themeColor="text1"/>
          <w:sz w:val="21"/>
          <w:szCs w:val="21"/>
        </w:rPr>
        <w:t>Ispahan)</w:t>
      </w:r>
      <w:r w:rsidR="002F1BF5" w:rsidRPr="005C3E4C">
        <w:rPr>
          <w:rFonts w:ascii="Open Sans" w:hAnsi="Open Sans" w:cs="Open Sans"/>
          <w:color w:val="000000" w:themeColor="text1"/>
          <w:sz w:val="21"/>
          <w:szCs w:val="21"/>
        </w:rPr>
        <w:t>.</w:t>
      </w:r>
      <w:r w:rsidR="00B03DDA" w:rsidRPr="005C3E4C">
        <w:rPr>
          <w:rFonts w:ascii="Open Sans" w:hAnsi="Open Sans" w:cs="Open Sans"/>
          <w:color w:val="000000" w:themeColor="text1"/>
          <w:sz w:val="21"/>
          <w:szCs w:val="21"/>
        </w:rPr>
        <w:t xml:space="preserve"> </w:t>
      </w:r>
    </w:p>
    <w:p w14:paraId="34EA10C9" w14:textId="77777777" w:rsidR="002F1BF5" w:rsidRPr="005C3E4C" w:rsidRDefault="002F1BF5" w:rsidP="00711F69">
      <w:pPr>
        <w:jc w:val="both"/>
        <w:rPr>
          <w:rFonts w:ascii="Open Sans" w:hAnsi="Open Sans" w:cs="Open Sans"/>
          <w:color w:val="000000" w:themeColor="text1"/>
          <w:sz w:val="21"/>
          <w:szCs w:val="21"/>
        </w:rPr>
      </w:pPr>
    </w:p>
    <w:p w14:paraId="5C08B7B6" w14:textId="62DFB0B5" w:rsidR="00711F69" w:rsidRPr="005C3E4C" w:rsidRDefault="00CD57FA" w:rsidP="00711F69">
      <w:pPr>
        <w:jc w:val="both"/>
        <w:rPr>
          <w:rFonts w:ascii="Open Sans" w:hAnsi="Open Sans" w:cs="Open Sans"/>
          <w:color w:val="000000" w:themeColor="text1"/>
          <w:sz w:val="21"/>
          <w:szCs w:val="21"/>
        </w:rPr>
      </w:pPr>
      <w:r w:rsidRPr="005C3E4C">
        <w:rPr>
          <w:rFonts w:ascii="Open Sans" w:hAnsi="Open Sans" w:cs="Open Sans"/>
          <w:color w:val="000000" w:themeColor="text1"/>
          <w:sz w:val="21"/>
          <w:szCs w:val="21"/>
        </w:rPr>
        <w:t xml:space="preserve">Ils étaient accompagnés </w:t>
      </w:r>
      <w:r w:rsidR="00192A35" w:rsidRPr="005C3E4C">
        <w:rPr>
          <w:rFonts w:ascii="Open Sans" w:hAnsi="Open Sans" w:cs="Open Sans"/>
          <w:color w:val="000000" w:themeColor="text1"/>
          <w:sz w:val="21"/>
          <w:szCs w:val="21"/>
        </w:rPr>
        <w:t>par la 3</w:t>
      </w:r>
      <w:r w:rsidR="00192A35" w:rsidRPr="005C3E4C">
        <w:rPr>
          <w:rFonts w:ascii="Open Sans" w:hAnsi="Open Sans" w:cs="Open Sans"/>
          <w:color w:val="000000" w:themeColor="text1"/>
          <w:sz w:val="21"/>
          <w:szCs w:val="21"/>
          <w:vertAlign w:val="superscript"/>
        </w:rPr>
        <w:t>ème</w:t>
      </w:r>
      <w:r w:rsidR="00192A35" w:rsidRPr="005C3E4C">
        <w:rPr>
          <w:rFonts w:ascii="Open Sans" w:hAnsi="Open Sans" w:cs="Open Sans"/>
          <w:color w:val="000000" w:themeColor="text1"/>
          <w:sz w:val="21"/>
          <w:szCs w:val="21"/>
        </w:rPr>
        <w:t xml:space="preserve"> Conseillère </w:t>
      </w:r>
      <w:r w:rsidR="003D7C67" w:rsidRPr="005C3E4C">
        <w:rPr>
          <w:rFonts w:ascii="Open Sans" w:hAnsi="Open Sans" w:cs="Open Sans"/>
          <w:color w:val="000000" w:themeColor="text1"/>
          <w:sz w:val="21"/>
          <w:szCs w:val="21"/>
        </w:rPr>
        <w:t xml:space="preserve">en charge des études politiques et académiques </w:t>
      </w:r>
      <w:r w:rsidR="00192A35" w:rsidRPr="005C3E4C">
        <w:rPr>
          <w:rFonts w:ascii="Open Sans" w:hAnsi="Open Sans" w:cs="Open Sans"/>
          <w:color w:val="000000" w:themeColor="text1"/>
          <w:sz w:val="21"/>
          <w:szCs w:val="21"/>
        </w:rPr>
        <w:t>auprès de l’Ambassade de la République islamique d’Iran</w:t>
      </w:r>
      <w:r w:rsidR="00222EEA" w:rsidRPr="005C3E4C">
        <w:rPr>
          <w:rFonts w:ascii="Open Sans" w:hAnsi="Open Sans" w:cs="Open Sans"/>
          <w:color w:val="000000" w:themeColor="text1"/>
          <w:sz w:val="21"/>
          <w:szCs w:val="21"/>
        </w:rPr>
        <w:t xml:space="preserve"> en France</w:t>
      </w:r>
      <w:r w:rsidR="0095418A" w:rsidRPr="005C3E4C">
        <w:rPr>
          <w:rFonts w:ascii="Open Sans" w:hAnsi="Open Sans" w:cs="Open Sans"/>
          <w:color w:val="000000" w:themeColor="text1"/>
          <w:sz w:val="21"/>
          <w:szCs w:val="21"/>
        </w:rPr>
        <w:t xml:space="preserve">, Mme </w:t>
      </w:r>
      <w:proofErr w:type="spellStart"/>
      <w:r w:rsidR="0095418A" w:rsidRPr="005C3E4C">
        <w:rPr>
          <w:rFonts w:ascii="Open Sans" w:hAnsi="Open Sans" w:cs="Open Sans"/>
          <w:color w:val="000000" w:themeColor="text1"/>
          <w:sz w:val="21"/>
          <w:szCs w:val="21"/>
        </w:rPr>
        <w:t>Massoumeh</w:t>
      </w:r>
      <w:proofErr w:type="spellEnd"/>
      <w:r w:rsidR="0095418A" w:rsidRPr="005C3E4C">
        <w:rPr>
          <w:rFonts w:ascii="Open Sans" w:hAnsi="Open Sans" w:cs="Open Sans"/>
          <w:color w:val="000000" w:themeColor="text1"/>
          <w:sz w:val="21"/>
          <w:szCs w:val="21"/>
        </w:rPr>
        <w:t xml:space="preserve"> Seif </w:t>
      </w:r>
      <w:proofErr w:type="spellStart"/>
      <w:r w:rsidR="0095418A" w:rsidRPr="005C3E4C">
        <w:rPr>
          <w:rFonts w:ascii="Open Sans" w:hAnsi="Open Sans" w:cs="Open Sans"/>
          <w:color w:val="000000" w:themeColor="text1"/>
          <w:sz w:val="21"/>
          <w:szCs w:val="21"/>
        </w:rPr>
        <w:t>Afjei</w:t>
      </w:r>
      <w:proofErr w:type="spellEnd"/>
      <w:r w:rsidR="0095418A" w:rsidRPr="005C3E4C">
        <w:rPr>
          <w:rFonts w:ascii="Open Sans" w:hAnsi="Open Sans" w:cs="Open Sans"/>
          <w:color w:val="000000" w:themeColor="text1"/>
          <w:sz w:val="21"/>
          <w:szCs w:val="21"/>
        </w:rPr>
        <w:t>,</w:t>
      </w:r>
      <w:r w:rsidR="00192A35" w:rsidRPr="005C3E4C">
        <w:rPr>
          <w:rFonts w:ascii="Open Sans" w:hAnsi="Open Sans" w:cs="Open Sans"/>
          <w:color w:val="000000" w:themeColor="text1"/>
          <w:sz w:val="21"/>
          <w:szCs w:val="21"/>
        </w:rPr>
        <w:t xml:space="preserve"> et </w:t>
      </w:r>
      <w:r w:rsidRPr="005C3E4C">
        <w:rPr>
          <w:rFonts w:ascii="Open Sans" w:hAnsi="Open Sans" w:cs="Open Sans"/>
          <w:color w:val="000000" w:themeColor="text1"/>
          <w:sz w:val="21"/>
          <w:szCs w:val="21"/>
        </w:rPr>
        <w:t>de MM.</w:t>
      </w:r>
      <w:r w:rsidR="00B03DDA" w:rsidRPr="005C3E4C">
        <w:rPr>
          <w:rFonts w:ascii="Open Sans" w:hAnsi="Open Sans" w:cs="Open Sans"/>
          <w:color w:val="000000" w:themeColor="text1"/>
          <w:sz w:val="21"/>
          <w:szCs w:val="21"/>
        </w:rPr>
        <w:t xml:space="preserve"> Patrick </w:t>
      </w:r>
      <w:proofErr w:type="spellStart"/>
      <w:r w:rsidR="00B03DDA" w:rsidRPr="005C3E4C">
        <w:rPr>
          <w:rFonts w:ascii="Open Sans" w:hAnsi="Open Sans" w:cs="Open Sans"/>
          <w:color w:val="000000" w:themeColor="text1"/>
          <w:sz w:val="21"/>
          <w:szCs w:val="21"/>
        </w:rPr>
        <w:t>Comoy</w:t>
      </w:r>
      <w:proofErr w:type="spellEnd"/>
      <w:r w:rsidRPr="005C3E4C">
        <w:rPr>
          <w:rFonts w:ascii="Open Sans" w:hAnsi="Open Sans" w:cs="Open Sans"/>
          <w:color w:val="000000" w:themeColor="text1"/>
          <w:sz w:val="21"/>
          <w:szCs w:val="21"/>
        </w:rPr>
        <w:t xml:space="preserve">, </w:t>
      </w:r>
      <w:r w:rsidR="0095418A" w:rsidRPr="005C3E4C">
        <w:rPr>
          <w:rFonts w:ascii="Open Sans" w:hAnsi="Open Sans" w:cs="Open Sans"/>
          <w:color w:val="000000" w:themeColor="text1"/>
          <w:sz w:val="21"/>
          <w:szCs w:val="21"/>
        </w:rPr>
        <w:t>A</w:t>
      </w:r>
      <w:r w:rsidRPr="005C3E4C">
        <w:rPr>
          <w:rFonts w:ascii="Open Sans" w:hAnsi="Open Sans" w:cs="Open Sans"/>
          <w:color w:val="000000" w:themeColor="text1"/>
          <w:sz w:val="21"/>
          <w:szCs w:val="21"/>
        </w:rPr>
        <w:t xml:space="preserve">djoint </w:t>
      </w:r>
      <w:r w:rsidR="0095418A" w:rsidRPr="005C3E4C">
        <w:rPr>
          <w:rFonts w:ascii="Open Sans" w:hAnsi="Open Sans" w:cs="Open Sans"/>
          <w:color w:val="000000" w:themeColor="text1"/>
          <w:sz w:val="21"/>
          <w:szCs w:val="21"/>
        </w:rPr>
        <w:t xml:space="preserve">à la sous-directrice </w:t>
      </w:r>
      <w:r w:rsidRPr="005C3E4C">
        <w:rPr>
          <w:rFonts w:ascii="Open Sans" w:hAnsi="Open Sans" w:cs="Open Sans"/>
          <w:color w:val="000000" w:themeColor="text1"/>
          <w:sz w:val="21"/>
          <w:szCs w:val="21"/>
        </w:rPr>
        <w:t xml:space="preserve">de l’enseignement supérieur et de la recherche au </w:t>
      </w:r>
      <w:r w:rsidR="005C3E4C" w:rsidRPr="005C3E4C">
        <w:rPr>
          <w:rFonts w:ascii="Open Sans" w:hAnsi="Open Sans" w:cs="Open Sans"/>
          <w:color w:val="000000" w:themeColor="text1"/>
          <w:sz w:val="21"/>
          <w:szCs w:val="21"/>
        </w:rPr>
        <w:t>Ministère de l'Europe et des Affaires étrangères</w:t>
      </w:r>
      <w:r w:rsidR="00711F69" w:rsidRPr="005C3E4C">
        <w:rPr>
          <w:rFonts w:ascii="Open Sans" w:hAnsi="Open Sans" w:cs="Open Sans"/>
          <w:color w:val="000000" w:themeColor="text1"/>
          <w:sz w:val="21"/>
          <w:szCs w:val="21"/>
        </w:rPr>
        <w:t xml:space="preserve">, </w:t>
      </w:r>
      <w:r w:rsidR="00B03DDA" w:rsidRPr="005C3E4C">
        <w:rPr>
          <w:rFonts w:ascii="Open Sans" w:hAnsi="Open Sans" w:cs="Open Sans"/>
          <w:color w:val="000000" w:themeColor="text1"/>
          <w:sz w:val="21"/>
          <w:szCs w:val="21"/>
        </w:rPr>
        <w:t xml:space="preserve">et </w:t>
      </w:r>
      <w:proofErr w:type="spellStart"/>
      <w:r w:rsidR="00B03DDA" w:rsidRPr="005C3E4C">
        <w:rPr>
          <w:rFonts w:ascii="Open Sans" w:hAnsi="Open Sans" w:cs="Open Sans"/>
          <w:color w:val="000000" w:themeColor="text1"/>
          <w:sz w:val="21"/>
          <w:szCs w:val="21"/>
        </w:rPr>
        <w:t>Jamel</w:t>
      </w:r>
      <w:proofErr w:type="spellEnd"/>
      <w:r w:rsidR="00B03DDA" w:rsidRPr="005C3E4C">
        <w:rPr>
          <w:rFonts w:ascii="Open Sans" w:hAnsi="Open Sans" w:cs="Open Sans"/>
          <w:color w:val="000000" w:themeColor="text1"/>
          <w:sz w:val="21"/>
          <w:szCs w:val="21"/>
        </w:rPr>
        <w:t xml:space="preserve"> </w:t>
      </w:r>
      <w:proofErr w:type="spellStart"/>
      <w:r w:rsidR="00B03DDA" w:rsidRPr="005C3E4C">
        <w:rPr>
          <w:rFonts w:ascii="Open Sans" w:hAnsi="Open Sans" w:cs="Open Sans"/>
          <w:color w:val="000000" w:themeColor="text1"/>
          <w:sz w:val="21"/>
          <w:szCs w:val="21"/>
        </w:rPr>
        <w:t>Oubechou</w:t>
      </w:r>
      <w:proofErr w:type="spellEnd"/>
      <w:r w:rsidR="00711F69" w:rsidRPr="005C3E4C">
        <w:rPr>
          <w:rFonts w:ascii="Open Sans" w:hAnsi="Open Sans" w:cs="Open Sans"/>
          <w:color w:val="000000" w:themeColor="text1"/>
          <w:sz w:val="21"/>
          <w:szCs w:val="21"/>
        </w:rPr>
        <w:t xml:space="preserve">, </w:t>
      </w:r>
      <w:r w:rsidR="009A5E07" w:rsidRPr="005C3E4C">
        <w:rPr>
          <w:rFonts w:ascii="Open Sans" w:hAnsi="Open Sans" w:cs="Open Sans"/>
          <w:color w:val="000000" w:themeColor="text1"/>
          <w:sz w:val="21"/>
          <w:szCs w:val="21"/>
        </w:rPr>
        <w:t>Conseiller de coopération et d'a</w:t>
      </w:r>
      <w:r w:rsidR="00711F69" w:rsidRPr="005C3E4C">
        <w:rPr>
          <w:rFonts w:ascii="Open Sans" w:hAnsi="Open Sans" w:cs="Open Sans"/>
          <w:color w:val="000000" w:themeColor="text1"/>
          <w:sz w:val="21"/>
          <w:szCs w:val="21"/>
        </w:rPr>
        <w:t>ction culturelle auprès de l’Ambassade de France en Iran.</w:t>
      </w:r>
    </w:p>
    <w:p w14:paraId="5C2A4369" w14:textId="77777777" w:rsidR="00711F69" w:rsidRPr="005C3E4C" w:rsidRDefault="00711F69" w:rsidP="00711F69">
      <w:pPr>
        <w:jc w:val="both"/>
        <w:rPr>
          <w:rFonts w:ascii="Open Sans" w:hAnsi="Open Sans" w:cs="Open Sans"/>
          <w:color w:val="000000" w:themeColor="text1"/>
          <w:sz w:val="21"/>
          <w:szCs w:val="21"/>
        </w:rPr>
      </w:pPr>
    </w:p>
    <w:p w14:paraId="1D59200D" w14:textId="528949A4" w:rsidR="00A55CC6" w:rsidRPr="005C3E4C" w:rsidRDefault="00192A35" w:rsidP="00711F69">
      <w:pPr>
        <w:jc w:val="both"/>
        <w:rPr>
          <w:rFonts w:ascii="Open Sans" w:hAnsi="Open Sans" w:cs="Open Sans"/>
          <w:color w:val="000000" w:themeColor="text1"/>
          <w:sz w:val="21"/>
          <w:szCs w:val="21"/>
        </w:rPr>
      </w:pPr>
      <w:r w:rsidRPr="005C3E4C">
        <w:rPr>
          <w:rFonts w:ascii="Open Sans" w:hAnsi="Open Sans" w:cs="Open Sans"/>
          <w:color w:val="000000" w:themeColor="text1"/>
          <w:sz w:val="21"/>
          <w:szCs w:val="21"/>
        </w:rPr>
        <w:t xml:space="preserve">Cet accord s’inscrit dans la continuité de la première mission officielle du Recteur de l’AUF en Iran en avril 2018. </w:t>
      </w:r>
      <w:r w:rsidR="00A55CC6" w:rsidRPr="005C3E4C">
        <w:rPr>
          <w:rFonts w:ascii="Open Sans" w:hAnsi="Open Sans" w:cs="Open Sans"/>
          <w:color w:val="000000" w:themeColor="text1"/>
          <w:sz w:val="21"/>
          <w:szCs w:val="21"/>
        </w:rPr>
        <w:t>Les différentes rencontres avec les présidents de six universités iraniennes membres de l’AUF avai</w:t>
      </w:r>
      <w:r w:rsidR="004C5A2F" w:rsidRPr="005C3E4C">
        <w:rPr>
          <w:rFonts w:ascii="Open Sans" w:hAnsi="Open Sans" w:cs="Open Sans"/>
          <w:color w:val="000000" w:themeColor="text1"/>
          <w:sz w:val="21"/>
          <w:szCs w:val="21"/>
        </w:rPr>
        <w:t>en</w:t>
      </w:r>
      <w:r w:rsidR="00A55CC6" w:rsidRPr="005C3E4C">
        <w:rPr>
          <w:rFonts w:ascii="Open Sans" w:hAnsi="Open Sans" w:cs="Open Sans"/>
          <w:color w:val="000000" w:themeColor="text1"/>
          <w:sz w:val="21"/>
          <w:szCs w:val="21"/>
        </w:rPr>
        <w:t>t alors permis de faire le point sur les attentes et les besoins des universités et de réaffirmer la volonté de l’AUF de développer la coopération scientifique avec l’Iran e</w:t>
      </w:r>
      <w:r w:rsidR="004C5A2F" w:rsidRPr="005C3E4C">
        <w:rPr>
          <w:rFonts w:ascii="Open Sans" w:hAnsi="Open Sans" w:cs="Open Sans"/>
          <w:color w:val="000000" w:themeColor="text1"/>
          <w:sz w:val="21"/>
          <w:szCs w:val="21"/>
        </w:rPr>
        <w:t>n l’accompagnant de</w:t>
      </w:r>
      <w:r w:rsidR="00A55CC6" w:rsidRPr="005C3E4C">
        <w:rPr>
          <w:rFonts w:ascii="Open Sans" w:hAnsi="Open Sans" w:cs="Open Sans"/>
          <w:color w:val="000000" w:themeColor="text1"/>
          <w:sz w:val="21"/>
          <w:szCs w:val="21"/>
        </w:rPr>
        <w:t xml:space="preserve"> son engagement en faveur de l’enseignement en langue française.</w:t>
      </w:r>
    </w:p>
    <w:p w14:paraId="44D8FD5C" w14:textId="77777777" w:rsidR="00711F69" w:rsidRPr="005C3E4C" w:rsidRDefault="00711F69" w:rsidP="00711F69">
      <w:pPr>
        <w:jc w:val="both"/>
        <w:rPr>
          <w:rFonts w:ascii="Open Sans" w:hAnsi="Open Sans" w:cs="Open Sans"/>
          <w:color w:val="000000" w:themeColor="text1"/>
          <w:sz w:val="21"/>
          <w:szCs w:val="21"/>
        </w:rPr>
      </w:pPr>
    </w:p>
    <w:p w14:paraId="6C3FA4F9" w14:textId="77777777" w:rsidR="00192A35" w:rsidRPr="005C3E4C" w:rsidRDefault="00A55CC6" w:rsidP="00192A35">
      <w:pPr>
        <w:jc w:val="both"/>
        <w:rPr>
          <w:rFonts w:ascii="Open Sans" w:hAnsi="Open Sans" w:cs="Open Sans"/>
          <w:color w:val="000000" w:themeColor="text1"/>
          <w:sz w:val="21"/>
          <w:szCs w:val="21"/>
        </w:rPr>
      </w:pPr>
      <w:r w:rsidRPr="005C3E4C">
        <w:rPr>
          <w:rFonts w:ascii="Open Sans" w:hAnsi="Open Sans" w:cs="Open Sans"/>
          <w:color w:val="000000" w:themeColor="text1"/>
          <w:sz w:val="21"/>
          <w:szCs w:val="21"/>
        </w:rPr>
        <w:t xml:space="preserve">L’accord-cadre, signé par M. Hussein </w:t>
      </w:r>
      <w:proofErr w:type="spellStart"/>
      <w:r w:rsidRPr="005C3E4C">
        <w:rPr>
          <w:rFonts w:ascii="Open Sans" w:hAnsi="Open Sans" w:cs="Open Sans"/>
          <w:color w:val="000000" w:themeColor="text1"/>
          <w:sz w:val="21"/>
          <w:szCs w:val="21"/>
        </w:rPr>
        <w:t>Salar</w:t>
      </w:r>
      <w:proofErr w:type="spellEnd"/>
      <w:r w:rsidRPr="005C3E4C">
        <w:rPr>
          <w:rFonts w:ascii="Open Sans" w:hAnsi="Open Sans" w:cs="Open Sans"/>
          <w:color w:val="000000" w:themeColor="text1"/>
          <w:sz w:val="21"/>
          <w:szCs w:val="21"/>
        </w:rPr>
        <w:t xml:space="preserve"> </w:t>
      </w:r>
      <w:proofErr w:type="spellStart"/>
      <w:r w:rsidRPr="005C3E4C">
        <w:rPr>
          <w:rFonts w:ascii="Open Sans" w:hAnsi="Open Sans" w:cs="Open Sans"/>
          <w:color w:val="000000" w:themeColor="text1"/>
          <w:sz w:val="21"/>
          <w:szCs w:val="21"/>
        </w:rPr>
        <w:t>Amoli</w:t>
      </w:r>
      <w:proofErr w:type="spellEnd"/>
      <w:r w:rsidRPr="005C3E4C">
        <w:rPr>
          <w:rFonts w:ascii="Open Sans" w:hAnsi="Open Sans" w:cs="Open Sans"/>
          <w:color w:val="000000" w:themeColor="text1"/>
          <w:sz w:val="21"/>
          <w:szCs w:val="21"/>
        </w:rPr>
        <w:t>, et le Directeur régional de l’AUF au Moyen-Orient, M. Hervé Sabourin, concrétise l’engagement des deux institutions.</w:t>
      </w:r>
    </w:p>
    <w:p w14:paraId="494AD0D6" w14:textId="77777777" w:rsidR="00192A35" w:rsidRPr="005C3E4C" w:rsidRDefault="00192A35" w:rsidP="00192A35">
      <w:pPr>
        <w:jc w:val="both"/>
        <w:rPr>
          <w:rFonts w:ascii="Open Sans" w:hAnsi="Open Sans" w:cs="Open Sans"/>
          <w:color w:val="000000" w:themeColor="text1"/>
          <w:sz w:val="21"/>
          <w:szCs w:val="21"/>
        </w:rPr>
      </w:pPr>
    </w:p>
    <w:p w14:paraId="538DE53C" w14:textId="575D690E" w:rsidR="00A55CC6" w:rsidRPr="005C3E4C" w:rsidRDefault="00A55CC6" w:rsidP="00192A35">
      <w:pPr>
        <w:jc w:val="both"/>
        <w:rPr>
          <w:rFonts w:ascii="Open Sans" w:hAnsi="Open Sans" w:cs="Open Sans"/>
          <w:color w:val="000000" w:themeColor="text1"/>
          <w:sz w:val="21"/>
          <w:szCs w:val="21"/>
        </w:rPr>
      </w:pPr>
      <w:r w:rsidRPr="005C3E4C">
        <w:rPr>
          <w:rFonts w:ascii="Open Sans" w:hAnsi="Open Sans" w:cs="Open Sans"/>
          <w:color w:val="000000" w:themeColor="text1"/>
          <w:sz w:val="21"/>
          <w:szCs w:val="21"/>
        </w:rPr>
        <w:t xml:space="preserve">Trois domaines d’action ont été définis : </w:t>
      </w:r>
    </w:p>
    <w:p w14:paraId="669DB0B7" w14:textId="2446BE11" w:rsidR="00A55CC6" w:rsidRPr="00EF469D" w:rsidRDefault="00A55CC6" w:rsidP="00711F69">
      <w:pPr>
        <w:pStyle w:val="Paragraphedeliste"/>
        <w:widowControl w:val="0"/>
        <w:numPr>
          <w:ilvl w:val="0"/>
          <w:numId w:val="15"/>
        </w:numPr>
        <w:tabs>
          <w:tab w:val="left" w:pos="837"/>
        </w:tabs>
        <w:autoSpaceDE w:val="0"/>
        <w:autoSpaceDN w:val="0"/>
        <w:spacing w:before="91" w:line="276" w:lineRule="auto"/>
        <w:ind w:right="590"/>
        <w:contextualSpacing w:val="0"/>
        <w:jc w:val="both"/>
        <w:rPr>
          <w:rFonts w:ascii="Open Sans" w:hAnsi="Open Sans" w:cs="Open Sans"/>
          <w:sz w:val="21"/>
          <w:szCs w:val="21"/>
        </w:rPr>
      </w:pPr>
      <w:r w:rsidRPr="00EF469D">
        <w:rPr>
          <w:rFonts w:ascii="Open Sans" w:hAnsi="Open Sans" w:cs="Open Sans"/>
          <w:b/>
          <w:color w:val="1C1C1C"/>
          <w:sz w:val="21"/>
          <w:szCs w:val="21"/>
        </w:rPr>
        <w:t>Le développement de la coopération entre les universités iraniennes et le réseau des établissements de l’AUF</w:t>
      </w:r>
      <w:r w:rsidRPr="00EF469D">
        <w:rPr>
          <w:rFonts w:ascii="Open Sans" w:hAnsi="Open Sans" w:cs="Open Sans"/>
          <w:color w:val="1C1C1C"/>
          <w:sz w:val="21"/>
          <w:szCs w:val="21"/>
        </w:rPr>
        <w:t>,</w:t>
      </w:r>
      <w:r w:rsidRPr="00EF469D">
        <w:rPr>
          <w:rFonts w:ascii="Open Sans" w:hAnsi="Open Sans" w:cs="Open Sans"/>
          <w:sz w:val="21"/>
          <w:szCs w:val="21"/>
        </w:rPr>
        <w:t xml:space="preserve"> ciblé sur les thématiques répondant aux besoins du pays, en partenariat avec de grands organismes de recherche nationaux et internationaux (échanges d’enseignants et de</w:t>
      </w:r>
      <w:r w:rsidRPr="00EF469D">
        <w:rPr>
          <w:rFonts w:ascii="Open Sans" w:hAnsi="Open Sans" w:cs="Open Sans"/>
          <w:spacing w:val="-6"/>
          <w:sz w:val="21"/>
          <w:szCs w:val="21"/>
        </w:rPr>
        <w:t xml:space="preserve"> </w:t>
      </w:r>
      <w:r w:rsidRPr="00EF469D">
        <w:rPr>
          <w:rFonts w:ascii="Open Sans" w:hAnsi="Open Sans" w:cs="Open Sans"/>
          <w:sz w:val="21"/>
          <w:szCs w:val="21"/>
        </w:rPr>
        <w:t>chercheurs ; mobilité internationale d’étudiants iraniens dans le réseau</w:t>
      </w:r>
      <w:r w:rsidRPr="00EF469D">
        <w:rPr>
          <w:rFonts w:ascii="Open Sans" w:hAnsi="Open Sans" w:cs="Open Sans"/>
          <w:spacing w:val="-19"/>
          <w:sz w:val="21"/>
          <w:szCs w:val="21"/>
        </w:rPr>
        <w:t xml:space="preserve"> </w:t>
      </w:r>
      <w:r w:rsidRPr="00EF469D">
        <w:rPr>
          <w:rFonts w:ascii="Open Sans" w:hAnsi="Open Sans" w:cs="Open Sans"/>
          <w:sz w:val="21"/>
          <w:szCs w:val="21"/>
        </w:rPr>
        <w:t>AUF ; développement de programmes conjoints de</w:t>
      </w:r>
      <w:r w:rsidRPr="00EF469D">
        <w:rPr>
          <w:rFonts w:ascii="Open Sans" w:hAnsi="Open Sans" w:cs="Open Sans"/>
          <w:spacing w:val="-6"/>
          <w:sz w:val="21"/>
          <w:szCs w:val="21"/>
        </w:rPr>
        <w:t xml:space="preserve"> </w:t>
      </w:r>
      <w:r w:rsidRPr="00EF469D">
        <w:rPr>
          <w:rFonts w:ascii="Open Sans" w:hAnsi="Open Sans" w:cs="Open Sans"/>
          <w:sz w:val="21"/>
          <w:szCs w:val="21"/>
        </w:rPr>
        <w:t>recherche ; organisation de conférences scientifiques</w:t>
      </w:r>
      <w:r w:rsidRPr="00EF469D">
        <w:rPr>
          <w:rFonts w:ascii="Open Sans" w:hAnsi="Open Sans" w:cs="Open Sans"/>
          <w:spacing w:val="-8"/>
          <w:sz w:val="21"/>
          <w:szCs w:val="21"/>
        </w:rPr>
        <w:t xml:space="preserve"> </w:t>
      </w:r>
      <w:r w:rsidRPr="00EF469D">
        <w:rPr>
          <w:rFonts w:ascii="Open Sans" w:hAnsi="Open Sans" w:cs="Open Sans"/>
          <w:sz w:val="21"/>
          <w:szCs w:val="21"/>
        </w:rPr>
        <w:t>internationales ; développement de relations</w:t>
      </w:r>
      <w:r w:rsidRPr="00EF469D">
        <w:rPr>
          <w:rFonts w:ascii="Open Sans" w:hAnsi="Open Sans" w:cs="Open Sans"/>
          <w:spacing w:val="-4"/>
          <w:sz w:val="21"/>
          <w:szCs w:val="21"/>
        </w:rPr>
        <w:t xml:space="preserve"> </w:t>
      </w:r>
      <w:r w:rsidRPr="00EF469D">
        <w:rPr>
          <w:rFonts w:ascii="Open Sans" w:hAnsi="Open Sans" w:cs="Open Sans"/>
          <w:sz w:val="21"/>
          <w:szCs w:val="21"/>
        </w:rPr>
        <w:t>Universités-Entreprises).</w:t>
      </w:r>
    </w:p>
    <w:p w14:paraId="40BDEF60" w14:textId="46B5A8C5" w:rsidR="00A55CC6" w:rsidRPr="00EF469D" w:rsidRDefault="00A55CC6" w:rsidP="00711F69">
      <w:pPr>
        <w:pStyle w:val="Paragraphedeliste"/>
        <w:widowControl w:val="0"/>
        <w:numPr>
          <w:ilvl w:val="0"/>
          <w:numId w:val="15"/>
        </w:numPr>
        <w:tabs>
          <w:tab w:val="left" w:pos="837"/>
        </w:tabs>
        <w:autoSpaceDE w:val="0"/>
        <w:autoSpaceDN w:val="0"/>
        <w:spacing w:line="276" w:lineRule="auto"/>
        <w:ind w:right="594"/>
        <w:contextualSpacing w:val="0"/>
        <w:jc w:val="both"/>
        <w:rPr>
          <w:rFonts w:ascii="Open Sans" w:hAnsi="Open Sans" w:cs="Open Sans"/>
          <w:sz w:val="21"/>
          <w:szCs w:val="21"/>
        </w:rPr>
      </w:pPr>
      <w:r w:rsidRPr="00EF469D">
        <w:rPr>
          <w:rFonts w:ascii="Open Sans" w:hAnsi="Open Sans" w:cs="Open Sans"/>
          <w:b/>
          <w:sz w:val="21"/>
          <w:szCs w:val="21"/>
        </w:rPr>
        <w:t>Le soutien à la formation doctorale en Iran</w:t>
      </w:r>
      <w:r w:rsidRPr="00EF469D">
        <w:rPr>
          <w:rFonts w:ascii="Open Sans" w:hAnsi="Open Sans" w:cs="Open Sans"/>
          <w:sz w:val="21"/>
          <w:szCs w:val="21"/>
        </w:rPr>
        <w:t>, permettant, entre autres, la mobilité d’étudiants iraniens dans le réseau AUF. Un programme de bourses doctorales sera mis en place permettant aux étudiants doctorants iraniens issus d’universités</w:t>
      </w:r>
      <w:r w:rsidRPr="00EF469D">
        <w:rPr>
          <w:rFonts w:ascii="Open Sans" w:hAnsi="Open Sans" w:cs="Open Sans"/>
          <w:spacing w:val="-12"/>
          <w:sz w:val="21"/>
          <w:szCs w:val="21"/>
        </w:rPr>
        <w:t xml:space="preserve"> </w:t>
      </w:r>
      <w:r w:rsidRPr="00EF469D">
        <w:rPr>
          <w:rFonts w:ascii="Open Sans" w:hAnsi="Open Sans" w:cs="Open Sans"/>
          <w:sz w:val="21"/>
          <w:szCs w:val="21"/>
        </w:rPr>
        <w:t>membres</w:t>
      </w:r>
      <w:r w:rsidRPr="00EF469D">
        <w:rPr>
          <w:rFonts w:ascii="Open Sans" w:hAnsi="Open Sans" w:cs="Open Sans"/>
          <w:spacing w:val="-12"/>
          <w:sz w:val="21"/>
          <w:szCs w:val="21"/>
        </w:rPr>
        <w:t xml:space="preserve"> </w:t>
      </w:r>
      <w:r w:rsidRPr="00EF469D">
        <w:rPr>
          <w:rFonts w:ascii="Open Sans" w:hAnsi="Open Sans" w:cs="Open Sans"/>
          <w:sz w:val="21"/>
          <w:szCs w:val="21"/>
        </w:rPr>
        <w:t>de</w:t>
      </w:r>
      <w:r w:rsidRPr="00EF469D">
        <w:rPr>
          <w:rFonts w:ascii="Open Sans" w:hAnsi="Open Sans" w:cs="Open Sans"/>
          <w:spacing w:val="-11"/>
          <w:sz w:val="21"/>
          <w:szCs w:val="21"/>
        </w:rPr>
        <w:t xml:space="preserve"> </w:t>
      </w:r>
      <w:r w:rsidRPr="00EF469D">
        <w:rPr>
          <w:rFonts w:ascii="Open Sans" w:hAnsi="Open Sans" w:cs="Open Sans"/>
          <w:sz w:val="21"/>
          <w:szCs w:val="21"/>
        </w:rPr>
        <w:t>l’AUF</w:t>
      </w:r>
      <w:r w:rsidRPr="00EF469D">
        <w:rPr>
          <w:rFonts w:ascii="Open Sans" w:hAnsi="Open Sans" w:cs="Open Sans"/>
          <w:spacing w:val="-11"/>
          <w:sz w:val="21"/>
          <w:szCs w:val="21"/>
        </w:rPr>
        <w:t xml:space="preserve"> </w:t>
      </w:r>
      <w:r w:rsidRPr="00EF469D">
        <w:rPr>
          <w:rFonts w:ascii="Open Sans" w:hAnsi="Open Sans" w:cs="Open Sans"/>
          <w:sz w:val="21"/>
          <w:szCs w:val="21"/>
        </w:rPr>
        <w:t>de</w:t>
      </w:r>
      <w:r w:rsidRPr="00EF469D">
        <w:rPr>
          <w:rFonts w:ascii="Open Sans" w:hAnsi="Open Sans" w:cs="Open Sans"/>
          <w:spacing w:val="-13"/>
          <w:sz w:val="21"/>
          <w:szCs w:val="21"/>
        </w:rPr>
        <w:t xml:space="preserve"> </w:t>
      </w:r>
      <w:r w:rsidRPr="00EF469D">
        <w:rPr>
          <w:rFonts w:ascii="Open Sans" w:hAnsi="Open Sans" w:cs="Open Sans"/>
          <w:sz w:val="21"/>
          <w:szCs w:val="21"/>
        </w:rPr>
        <w:t>bénéficier,</w:t>
      </w:r>
      <w:r w:rsidRPr="00EF469D">
        <w:rPr>
          <w:rFonts w:ascii="Open Sans" w:hAnsi="Open Sans" w:cs="Open Sans"/>
          <w:spacing w:val="-12"/>
          <w:sz w:val="21"/>
          <w:szCs w:val="21"/>
        </w:rPr>
        <w:t xml:space="preserve"> </w:t>
      </w:r>
      <w:r w:rsidRPr="00EF469D">
        <w:rPr>
          <w:rFonts w:ascii="Open Sans" w:hAnsi="Open Sans" w:cs="Open Sans"/>
          <w:sz w:val="21"/>
          <w:szCs w:val="21"/>
        </w:rPr>
        <w:t>durant</w:t>
      </w:r>
      <w:r w:rsidRPr="00EF469D">
        <w:rPr>
          <w:rFonts w:ascii="Open Sans" w:hAnsi="Open Sans" w:cs="Open Sans"/>
          <w:spacing w:val="-10"/>
          <w:sz w:val="21"/>
          <w:szCs w:val="21"/>
        </w:rPr>
        <w:t xml:space="preserve"> </w:t>
      </w:r>
      <w:r w:rsidRPr="00EF469D">
        <w:rPr>
          <w:rFonts w:ascii="Open Sans" w:hAnsi="Open Sans" w:cs="Open Sans"/>
          <w:sz w:val="21"/>
          <w:szCs w:val="21"/>
        </w:rPr>
        <w:t>la</w:t>
      </w:r>
      <w:r w:rsidRPr="00EF469D">
        <w:rPr>
          <w:rFonts w:ascii="Open Sans" w:hAnsi="Open Sans" w:cs="Open Sans"/>
          <w:spacing w:val="-12"/>
          <w:sz w:val="21"/>
          <w:szCs w:val="21"/>
        </w:rPr>
        <w:t xml:space="preserve"> </w:t>
      </w:r>
      <w:r w:rsidRPr="00EF469D">
        <w:rPr>
          <w:rFonts w:ascii="Open Sans" w:hAnsi="Open Sans" w:cs="Open Sans"/>
          <w:sz w:val="21"/>
          <w:szCs w:val="21"/>
        </w:rPr>
        <w:t>préparation</w:t>
      </w:r>
      <w:r w:rsidRPr="00EF469D">
        <w:rPr>
          <w:rFonts w:ascii="Open Sans" w:hAnsi="Open Sans" w:cs="Open Sans"/>
          <w:spacing w:val="-11"/>
          <w:sz w:val="21"/>
          <w:szCs w:val="21"/>
        </w:rPr>
        <w:t xml:space="preserve"> </w:t>
      </w:r>
      <w:r w:rsidRPr="00EF469D">
        <w:rPr>
          <w:rFonts w:ascii="Open Sans" w:hAnsi="Open Sans" w:cs="Open Sans"/>
          <w:sz w:val="21"/>
          <w:szCs w:val="21"/>
        </w:rPr>
        <w:t>de</w:t>
      </w:r>
      <w:r w:rsidRPr="00EF469D">
        <w:rPr>
          <w:rFonts w:ascii="Open Sans" w:hAnsi="Open Sans" w:cs="Open Sans"/>
          <w:spacing w:val="-13"/>
          <w:sz w:val="21"/>
          <w:szCs w:val="21"/>
        </w:rPr>
        <w:t xml:space="preserve"> </w:t>
      </w:r>
      <w:r w:rsidRPr="00EF469D">
        <w:rPr>
          <w:rFonts w:ascii="Open Sans" w:hAnsi="Open Sans" w:cs="Open Sans"/>
          <w:sz w:val="21"/>
          <w:szCs w:val="21"/>
        </w:rPr>
        <w:t>leur</w:t>
      </w:r>
      <w:r w:rsidRPr="00EF469D">
        <w:rPr>
          <w:rFonts w:ascii="Open Sans" w:hAnsi="Open Sans" w:cs="Open Sans"/>
          <w:spacing w:val="-12"/>
          <w:sz w:val="21"/>
          <w:szCs w:val="21"/>
        </w:rPr>
        <w:t xml:space="preserve"> </w:t>
      </w:r>
      <w:r w:rsidRPr="00EF469D">
        <w:rPr>
          <w:rFonts w:ascii="Open Sans" w:hAnsi="Open Sans" w:cs="Open Sans"/>
          <w:sz w:val="21"/>
          <w:szCs w:val="21"/>
        </w:rPr>
        <w:lastRenderedPageBreak/>
        <w:t>thèse,</w:t>
      </w:r>
      <w:r w:rsidRPr="00EF469D">
        <w:rPr>
          <w:rFonts w:ascii="Open Sans" w:hAnsi="Open Sans" w:cs="Open Sans"/>
          <w:spacing w:val="-11"/>
          <w:sz w:val="21"/>
          <w:szCs w:val="21"/>
        </w:rPr>
        <w:t xml:space="preserve"> </w:t>
      </w:r>
      <w:r w:rsidRPr="00EF469D">
        <w:rPr>
          <w:rFonts w:ascii="Open Sans" w:hAnsi="Open Sans" w:cs="Open Sans"/>
          <w:sz w:val="21"/>
          <w:szCs w:val="21"/>
        </w:rPr>
        <w:t>d’un financement de mobilités doctorales d’une durée de 9 mois (maximum) dans un établissement du réseau AUF.</w:t>
      </w:r>
    </w:p>
    <w:p w14:paraId="376E210F" w14:textId="77777777" w:rsidR="0095418A" w:rsidRDefault="00A55CC6" w:rsidP="0095418A">
      <w:pPr>
        <w:pStyle w:val="Titre2"/>
        <w:keepNext w:val="0"/>
        <w:keepLines w:val="0"/>
        <w:widowControl w:val="0"/>
        <w:numPr>
          <w:ilvl w:val="0"/>
          <w:numId w:val="15"/>
        </w:numPr>
        <w:tabs>
          <w:tab w:val="left" w:pos="837"/>
        </w:tabs>
        <w:autoSpaceDE w:val="0"/>
        <w:autoSpaceDN w:val="0"/>
        <w:spacing w:before="0" w:line="276" w:lineRule="auto"/>
        <w:ind w:right="597"/>
        <w:jc w:val="both"/>
        <w:rPr>
          <w:rFonts w:ascii="Open Sans" w:eastAsia="Times New Roman" w:hAnsi="Open Sans" w:cs="Open Sans"/>
          <w:color w:val="auto"/>
          <w:sz w:val="21"/>
          <w:szCs w:val="21"/>
        </w:rPr>
      </w:pPr>
      <w:r w:rsidRPr="00EF469D">
        <w:rPr>
          <w:rFonts w:ascii="Open Sans" w:eastAsia="Times New Roman" w:hAnsi="Open Sans" w:cs="Open Sans"/>
          <w:b/>
          <w:color w:val="auto"/>
          <w:sz w:val="21"/>
          <w:szCs w:val="21"/>
        </w:rPr>
        <w:t>La sensibilisation et le développement de l’enseignement en langue française dans les universités iraniennes</w:t>
      </w:r>
      <w:r w:rsidRPr="00EF469D">
        <w:rPr>
          <w:rFonts w:ascii="Open Sans" w:eastAsia="Times New Roman" w:hAnsi="Open Sans" w:cs="Open Sans"/>
          <w:color w:val="auto"/>
          <w:sz w:val="21"/>
          <w:szCs w:val="21"/>
        </w:rPr>
        <w:t xml:space="preserve">, avec la création et/ou le soutien aux départements de langue et littérature française et la mise en place, d’enseignements en langue française dans les filières d’autres disciplines (droit, médecine, sciences, sciences humaines et sociales, etc.) </w:t>
      </w:r>
    </w:p>
    <w:p w14:paraId="402E3E4C" w14:textId="77777777" w:rsidR="0095418A" w:rsidRDefault="0095418A" w:rsidP="0095418A">
      <w:pPr>
        <w:pStyle w:val="Titre2"/>
        <w:keepNext w:val="0"/>
        <w:keepLines w:val="0"/>
        <w:widowControl w:val="0"/>
        <w:tabs>
          <w:tab w:val="left" w:pos="837"/>
        </w:tabs>
        <w:autoSpaceDE w:val="0"/>
        <w:autoSpaceDN w:val="0"/>
        <w:spacing w:before="0" w:line="276" w:lineRule="auto"/>
        <w:ind w:left="720" w:right="597"/>
        <w:jc w:val="both"/>
        <w:rPr>
          <w:rFonts w:ascii="Open Sans" w:eastAsia="Times New Roman" w:hAnsi="Open Sans" w:cs="Open Sans"/>
          <w:color w:val="auto"/>
          <w:sz w:val="21"/>
          <w:szCs w:val="21"/>
        </w:rPr>
      </w:pPr>
    </w:p>
    <w:p w14:paraId="15FE446D" w14:textId="56F64126" w:rsidR="00A55CC6" w:rsidRPr="00542054" w:rsidRDefault="00A55CC6" w:rsidP="00542054">
      <w:pPr>
        <w:pStyle w:val="Titre2"/>
        <w:keepNext w:val="0"/>
        <w:keepLines w:val="0"/>
        <w:widowControl w:val="0"/>
        <w:tabs>
          <w:tab w:val="left" w:pos="837"/>
        </w:tabs>
        <w:autoSpaceDE w:val="0"/>
        <w:autoSpaceDN w:val="0"/>
        <w:spacing w:before="0" w:line="276" w:lineRule="auto"/>
        <w:ind w:right="77"/>
        <w:jc w:val="both"/>
        <w:rPr>
          <w:rFonts w:ascii="Open Sans" w:hAnsi="Open Sans" w:cs="Open Sans"/>
          <w:color w:val="auto"/>
          <w:sz w:val="21"/>
          <w:szCs w:val="21"/>
        </w:rPr>
      </w:pPr>
      <w:r w:rsidRPr="0095418A">
        <w:rPr>
          <w:rFonts w:ascii="Open Sans" w:eastAsia="Times New Roman" w:hAnsi="Open Sans" w:cs="Open Sans"/>
          <w:color w:val="auto"/>
          <w:sz w:val="21"/>
          <w:szCs w:val="21"/>
        </w:rPr>
        <w:t xml:space="preserve">La présence de la Direction régionale Moyen-Orient de l’AUF, implantée au Liban, facilitera la mise en œuvre de </w:t>
      </w:r>
      <w:r w:rsidRPr="00542054">
        <w:rPr>
          <w:rFonts w:ascii="Open Sans" w:hAnsi="Open Sans" w:cs="Open Sans"/>
          <w:color w:val="auto"/>
          <w:sz w:val="21"/>
          <w:szCs w:val="21"/>
        </w:rPr>
        <w:t>ces actions en faveur de l’enseignement supérieur et de la recherche en Iran.</w:t>
      </w:r>
    </w:p>
    <w:p w14:paraId="57D683E4" w14:textId="77777777" w:rsidR="00192A35" w:rsidRPr="00EF469D" w:rsidRDefault="00192A35" w:rsidP="00854698">
      <w:pPr>
        <w:pStyle w:val="Standard"/>
        <w:jc w:val="both"/>
        <w:rPr>
          <w:rFonts w:ascii="Open Sans" w:eastAsia="Times New Roman" w:hAnsi="Open Sans" w:cs="Open Sans"/>
          <w:color w:val="auto"/>
          <w:sz w:val="21"/>
          <w:szCs w:val="21"/>
          <w:bdr w:val="none" w:sz="0" w:space="0" w:color="auto"/>
        </w:rPr>
      </w:pPr>
    </w:p>
    <w:p w14:paraId="6C1BB31B" w14:textId="5C363864" w:rsidR="00192A35" w:rsidRPr="00EF469D" w:rsidRDefault="00192A35" w:rsidP="00854698">
      <w:pPr>
        <w:pStyle w:val="Standard"/>
        <w:jc w:val="both"/>
        <w:rPr>
          <w:rFonts w:ascii="Open Sans" w:eastAsia="Times New Roman" w:hAnsi="Open Sans" w:cs="Open Sans"/>
          <w:color w:val="auto"/>
          <w:sz w:val="21"/>
          <w:szCs w:val="21"/>
          <w:bdr w:val="none" w:sz="0" w:space="0" w:color="auto"/>
        </w:rPr>
      </w:pPr>
      <w:r w:rsidRPr="00EF469D">
        <w:rPr>
          <w:rFonts w:ascii="Open Sans" w:eastAsia="Times New Roman" w:hAnsi="Open Sans" w:cs="Open Sans"/>
          <w:i/>
          <w:color w:val="auto"/>
          <w:sz w:val="21"/>
          <w:szCs w:val="21"/>
          <w:bdr w:val="none" w:sz="0" w:space="0" w:color="auto"/>
        </w:rPr>
        <w:t>« Nous sommes particulièrement fiers de compter dans notre réseau autant d’universités iraniennes de premier plan qui apporteront leur expertise et leurs savoir-faire. »</w:t>
      </w:r>
      <w:r w:rsidR="00EF469D" w:rsidRPr="00EF469D">
        <w:rPr>
          <w:rFonts w:ascii="Open Sans" w:eastAsia="Times New Roman" w:hAnsi="Open Sans" w:cs="Open Sans"/>
          <w:color w:val="auto"/>
          <w:sz w:val="21"/>
          <w:szCs w:val="21"/>
          <w:bdr w:val="none" w:sz="0" w:space="0" w:color="auto"/>
        </w:rPr>
        <w:t>, a déclaré le Secrétaire général de l’AUF, M. Jean-Pascal Bonhotal.</w:t>
      </w:r>
    </w:p>
    <w:p w14:paraId="30554D0C" w14:textId="53798C8A" w:rsidR="00192A35" w:rsidRPr="00EF469D" w:rsidRDefault="00192A35" w:rsidP="00854698">
      <w:pPr>
        <w:pStyle w:val="Standard"/>
        <w:jc w:val="both"/>
        <w:rPr>
          <w:rFonts w:ascii="Open Sans" w:eastAsia="Times New Roman" w:hAnsi="Open Sans" w:cs="Open Sans"/>
          <w:color w:val="auto"/>
          <w:sz w:val="21"/>
          <w:szCs w:val="21"/>
          <w:bdr w:val="none" w:sz="0" w:space="0" w:color="auto"/>
        </w:rPr>
      </w:pPr>
    </w:p>
    <w:p w14:paraId="79117966" w14:textId="6C0BE658" w:rsidR="00192A35" w:rsidRPr="00EF469D" w:rsidRDefault="00192A35" w:rsidP="00854698">
      <w:pPr>
        <w:pStyle w:val="Standard"/>
        <w:jc w:val="both"/>
        <w:rPr>
          <w:rFonts w:ascii="Open Sans" w:eastAsia="Times New Roman" w:hAnsi="Open Sans" w:cs="Open Sans"/>
          <w:color w:val="auto"/>
          <w:sz w:val="21"/>
          <w:szCs w:val="21"/>
          <w:bdr w:val="none" w:sz="0" w:space="0" w:color="auto"/>
        </w:rPr>
      </w:pPr>
      <w:r w:rsidRPr="00EF469D">
        <w:rPr>
          <w:rFonts w:ascii="Open Sans" w:eastAsia="Times New Roman" w:hAnsi="Open Sans" w:cs="Open Sans"/>
          <w:i/>
          <w:color w:val="auto"/>
          <w:sz w:val="21"/>
          <w:szCs w:val="21"/>
          <w:bdr w:val="none" w:sz="0" w:space="0" w:color="auto"/>
        </w:rPr>
        <w:t xml:space="preserve">« Nous sommes très heureux de pouvoir collaborer avec l’AUF notamment dans le domaine </w:t>
      </w:r>
      <w:r w:rsidR="004648C3" w:rsidRPr="00EF469D">
        <w:rPr>
          <w:rFonts w:ascii="Open Sans" w:eastAsia="Times New Roman" w:hAnsi="Open Sans" w:cs="Open Sans"/>
          <w:i/>
          <w:color w:val="auto"/>
          <w:sz w:val="21"/>
          <w:szCs w:val="21"/>
          <w:bdr w:val="none" w:sz="0" w:space="0" w:color="auto"/>
        </w:rPr>
        <w:t xml:space="preserve">de la coopération scientifique. </w:t>
      </w:r>
      <w:r w:rsidRPr="00EF469D">
        <w:rPr>
          <w:rFonts w:ascii="Open Sans" w:eastAsia="Times New Roman" w:hAnsi="Open Sans" w:cs="Open Sans"/>
          <w:i/>
          <w:color w:val="auto"/>
          <w:sz w:val="21"/>
          <w:szCs w:val="21"/>
          <w:bdr w:val="none" w:sz="0" w:space="0" w:color="auto"/>
        </w:rPr>
        <w:t>L’internationalisation de l’enseignement supérieur iranien doit se faire progressivement et cet accord est un pas important dans cette direction. »</w:t>
      </w:r>
      <w:r w:rsidR="00EF469D" w:rsidRPr="00EF469D">
        <w:rPr>
          <w:rFonts w:ascii="Open Sans" w:eastAsia="Times New Roman" w:hAnsi="Open Sans" w:cs="Open Sans"/>
          <w:color w:val="auto"/>
          <w:sz w:val="21"/>
          <w:szCs w:val="21"/>
          <w:bdr w:val="none" w:sz="0" w:space="0" w:color="auto"/>
        </w:rPr>
        <w:t>, a ajouté le</w:t>
      </w:r>
      <w:r w:rsidR="00EF469D" w:rsidRPr="00EF469D">
        <w:rPr>
          <w:rFonts w:ascii="Open Sans" w:hAnsi="Open Sans" w:cs="Open Sans"/>
          <w:sz w:val="21"/>
          <w:szCs w:val="21"/>
        </w:rPr>
        <w:t xml:space="preserve"> Vice-ministre pour la coopération internationale de la République islamique d’Iran, M. Hussein </w:t>
      </w:r>
      <w:proofErr w:type="spellStart"/>
      <w:r w:rsidR="00EF469D" w:rsidRPr="00EF469D">
        <w:rPr>
          <w:rFonts w:ascii="Open Sans" w:hAnsi="Open Sans" w:cs="Open Sans"/>
          <w:sz w:val="21"/>
          <w:szCs w:val="21"/>
        </w:rPr>
        <w:t>Salar</w:t>
      </w:r>
      <w:proofErr w:type="spellEnd"/>
      <w:r w:rsidR="00EF469D" w:rsidRPr="00EF469D">
        <w:rPr>
          <w:rFonts w:ascii="Open Sans" w:hAnsi="Open Sans" w:cs="Open Sans"/>
          <w:sz w:val="21"/>
          <w:szCs w:val="21"/>
        </w:rPr>
        <w:t xml:space="preserve"> </w:t>
      </w:r>
      <w:proofErr w:type="spellStart"/>
      <w:r w:rsidR="00EF469D" w:rsidRPr="00EF469D">
        <w:rPr>
          <w:rFonts w:ascii="Open Sans" w:hAnsi="Open Sans" w:cs="Open Sans"/>
          <w:sz w:val="21"/>
          <w:szCs w:val="21"/>
        </w:rPr>
        <w:t>Amoli</w:t>
      </w:r>
      <w:proofErr w:type="spellEnd"/>
      <w:r w:rsidR="00EF469D" w:rsidRPr="00EF469D">
        <w:rPr>
          <w:rFonts w:ascii="Open Sans" w:hAnsi="Open Sans" w:cs="Open Sans"/>
          <w:sz w:val="21"/>
          <w:szCs w:val="21"/>
        </w:rPr>
        <w:t>.</w:t>
      </w:r>
    </w:p>
    <w:p w14:paraId="147B0C3B" w14:textId="25CE0828" w:rsidR="00633D4A" w:rsidRPr="00EF469D" w:rsidRDefault="00192A35" w:rsidP="00854698">
      <w:pPr>
        <w:pStyle w:val="Standard"/>
        <w:jc w:val="both"/>
        <w:rPr>
          <w:rStyle w:val="Aucun"/>
          <w:rFonts w:ascii="Open Sans" w:eastAsia="Open Sans" w:hAnsi="Open Sans" w:cs="Open Sans"/>
          <w:sz w:val="21"/>
          <w:szCs w:val="21"/>
        </w:rPr>
      </w:pPr>
      <w:r w:rsidRPr="00EF469D">
        <w:rPr>
          <w:rFonts w:ascii="Open Sans" w:eastAsia="Times New Roman" w:hAnsi="Open Sans" w:cs="Open Sans"/>
          <w:color w:val="auto"/>
          <w:sz w:val="21"/>
          <w:szCs w:val="21"/>
          <w:bdr w:val="none" w:sz="0" w:space="0" w:color="auto"/>
        </w:rPr>
        <w:t> </w:t>
      </w:r>
    </w:p>
    <w:p w14:paraId="3E80043A" w14:textId="4ABE9AB6" w:rsidR="00711F69" w:rsidRDefault="00192A35" w:rsidP="00854698">
      <w:pPr>
        <w:pStyle w:val="Pardfaut"/>
        <w:suppressAutoHyphens/>
        <w:spacing w:after="120"/>
        <w:jc w:val="both"/>
        <w:rPr>
          <w:rFonts w:ascii="Open Sans" w:eastAsia="Open Sans" w:hAnsi="Open Sans" w:cs="Open Sans"/>
          <w:bCs/>
          <w:kern w:val="1"/>
          <w:sz w:val="21"/>
          <w:szCs w:val="21"/>
        </w:rPr>
      </w:pPr>
      <w:r w:rsidRPr="00EF469D">
        <w:rPr>
          <w:rFonts w:ascii="Open Sans" w:eastAsia="Open Sans" w:hAnsi="Open Sans" w:cs="Open Sans"/>
          <w:bCs/>
          <w:i/>
          <w:kern w:val="1"/>
          <w:sz w:val="21"/>
          <w:szCs w:val="21"/>
        </w:rPr>
        <w:t>« </w:t>
      </w:r>
      <w:r w:rsidR="00EF469D" w:rsidRPr="00EF469D">
        <w:rPr>
          <w:rFonts w:ascii="Open Sans" w:eastAsia="Open Sans" w:hAnsi="Open Sans" w:cs="Open Sans"/>
          <w:bCs/>
          <w:i/>
          <w:kern w:val="1"/>
          <w:sz w:val="21"/>
          <w:szCs w:val="21"/>
        </w:rPr>
        <w:t>Avec 8 universités iraniennes qui ont rejoint l’AUF au cours des dernières années, l</w:t>
      </w:r>
      <w:r w:rsidRPr="00EF469D">
        <w:rPr>
          <w:rFonts w:ascii="Open Sans" w:eastAsia="Open Sans" w:hAnsi="Open Sans" w:cs="Open Sans"/>
          <w:bCs/>
          <w:i/>
          <w:kern w:val="1"/>
          <w:sz w:val="21"/>
          <w:szCs w:val="21"/>
        </w:rPr>
        <w:t xml:space="preserve">’Iran est devenu l’un des pays les </w:t>
      </w:r>
      <w:r w:rsidR="00EF469D" w:rsidRPr="00EF469D">
        <w:rPr>
          <w:rFonts w:ascii="Open Sans" w:eastAsia="Open Sans" w:hAnsi="Open Sans" w:cs="Open Sans"/>
          <w:bCs/>
          <w:i/>
          <w:kern w:val="1"/>
          <w:sz w:val="21"/>
          <w:szCs w:val="21"/>
        </w:rPr>
        <w:t>mieux</w:t>
      </w:r>
      <w:r w:rsidRPr="00EF469D">
        <w:rPr>
          <w:rFonts w:ascii="Open Sans" w:eastAsia="Open Sans" w:hAnsi="Open Sans" w:cs="Open Sans"/>
          <w:bCs/>
          <w:i/>
          <w:kern w:val="1"/>
          <w:sz w:val="21"/>
          <w:szCs w:val="21"/>
        </w:rPr>
        <w:t xml:space="preserve"> </w:t>
      </w:r>
      <w:r w:rsidR="00EF469D" w:rsidRPr="00EF469D">
        <w:rPr>
          <w:rFonts w:ascii="Open Sans" w:eastAsia="Open Sans" w:hAnsi="Open Sans" w:cs="Open Sans"/>
          <w:bCs/>
          <w:i/>
          <w:kern w:val="1"/>
          <w:sz w:val="21"/>
          <w:szCs w:val="21"/>
        </w:rPr>
        <w:t>représentés dans notre réseau régional</w:t>
      </w:r>
      <w:r w:rsidR="004648C3" w:rsidRPr="00EF469D">
        <w:rPr>
          <w:rFonts w:ascii="Open Sans" w:eastAsia="Open Sans" w:hAnsi="Open Sans" w:cs="Open Sans"/>
          <w:bCs/>
          <w:i/>
          <w:kern w:val="1"/>
          <w:sz w:val="21"/>
          <w:szCs w:val="21"/>
        </w:rPr>
        <w:t xml:space="preserve">. Nous </w:t>
      </w:r>
      <w:r w:rsidR="00222EEA">
        <w:rPr>
          <w:rFonts w:ascii="Open Sans" w:eastAsia="Open Sans" w:hAnsi="Open Sans" w:cs="Open Sans"/>
          <w:bCs/>
          <w:i/>
          <w:kern w:val="1"/>
          <w:sz w:val="21"/>
          <w:szCs w:val="21"/>
        </w:rPr>
        <w:t>nous réjouissons</w:t>
      </w:r>
      <w:r w:rsidR="004648C3" w:rsidRPr="00EF469D">
        <w:rPr>
          <w:rFonts w:ascii="Open Sans" w:eastAsia="Open Sans" w:hAnsi="Open Sans" w:cs="Open Sans"/>
          <w:bCs/>
          <w:i/>
          <w:kern w:val="1"/>
          <w:sz w:val="21"/>
          <w:szCs w:val="21"/>
        </w:rPr>
        <w:t xml:space="preserve"> de voir notre collaboration avec les universités iraniennes se renforcer</w:t>
      </w:r>
      <w:r w:rsidR="00EF469D" w:rsidRPr="00EF469D">
        <w:rPr>
          <w:rFonts w:ascii="Open Sans" w:eastAsia="Open Sans" w:hAnsi="Open Sans" w:cs="Open Sans"/>
          <w:bCs/>
          <w:i/>
          <w:kern w:val="1"/>
          <w:sz w:val="21"/>
          <w:szCs w:val="21"/>
        </w:rPr>
        <w:t xml:space="preserve"> dans de nombreux domaines</w:t>
      </w:r>
      <w:r w:rsidR="004648C3" w:rsidRPr="00EF469D">
        <w:rPr>
          <w:rFonts w:ascii="Open Sans" w:eastAsia="Open Sans" w:hAnsi="Open Sans" w:cs="Open Sans"/>
          <w:bCs/>
          <w:i/>
          <w:kern w:val="1"/>
          <w:sz w:val="21"/>
          <w:szCs w:val="21"/>
        </w:rPr>
        <w:t xml:space="preserve">. Je tiens </w:t>
      </w:r>
      <w:r w:rsidR="00EF469D" w:rsidRPr="00EF469D">
        <w:rPr>
          <w:rFonts w:ascii="Open Sans" w:eastAsia="Open Sans" w:hAnsi="Open Sans" w:cs="Open Sans"/>
          <w:bCs/>
          <w:i/>
          <w:kern w:val="1"/>
          <w:sz w:val="21"/>
          <w:szCs w:val="21"/>
        </w:rPr>
        <w:t xml:space="preserve">d’ailleurs, </w:t>
      </w:r>
      <w:r w:rsidR="004648C3" w:rsidRPr="00EF469D">
        <w:rPr>
          <w:rFonts w:ascii="Open Sans" w:eastAsia="Open Sans" w:hAnsi="Open Sans" w:cs="Open Sans"/>
          <w:bCs/>
          <w:i/>
          <w:kern w:val="1"/>
          <w:sz w:val="21"/>
          <w:szCs w:val="21"/>
        </w:rPr>
        <w:t>à cette occasion</w:t>
      </w:r>
      <w:r w:rsidR="00EF469D" w:rsidRPr="00EF469D">
        <w:rPr>
          <w:rFonts w:ascii="Open Sans" w:eastAsia="Open Sans" w:hAnsi="Open Sans" w:cs="Open Sans"/>
          <w:bCs/>
          <w:i/>
          <w:kern w:val="1"/>
          <w:sz w:val="21"/>
          <w:szCs w:val="21"/>
        </w:rPr>
        <w:t>,</w:t>
      </w:r>
      <w:r w:rsidR="004648C3" w:rsidRPr="00EF469D">
        <w:rPr>
          <w:rFonts w:ascii="Open Sans" w:eastAsia="Open Sans" w:hAnsi="Open Sans" w:cs="Open Sans"/>
          <w:bCs/>
          <w:i/>
          <w:kern w:val="1"/>
          <w:sz w:val="21"/>
          <w:szCs w:val="21"/>
        </w:rPr>
        <w:t xml:space="preserve"> à remercier l’Ambassade de France en Iran pour le rôle important qu’elle joue à cet égard. »</w:t>
      </w:r>
      <w:r w:rsidR="00EF469D" w:rsidRPr="00EF469D">
        <w:rPr>
          <w:rFonts w:ascii="Open Sans" w:eastAsia="Open Sans" w:hAnsi="Open Sans" w:cs="Open Sans"/>
          <w:bCs/>
          <w:kern w:val="1"/>
          <w:sz w:val="21"/>
          <w:szCs w:val="21"/>
        </w:rPr>
        <w:t>, a conclu le Directeur régional de l’AUF au Moyen-Orient, M. Hervé Sabourin.</w:t>
      </w:r>
    </w:p>
    <w:p w14:paraId="096BAFFA" w14:textId="77777777" w:rsidR="005C3E4C" w:rsidRPr="005C3E4C" w:rsidRDefault="005C3E4C" w:rsidP="00854698">
      <w:pPr>
        <w:pStyle w:val="Pardfaut"/>
        <w:suppressAutoHyphens/>
        <w:spacing w:after="120"/>
        <w:jc w:val="both"/>
        <w:rPr>
          <w:rFonts w:ascii="Open Sans" w:eastAsia="Open Sans" w:hAnsi="Open Sans" w:cs="Open Sans"/>
          <w:b/>
          <w:bCs/>
          <w:kern w:val="1"/>
          <w:sz w:val="10"/>
          <w:szCs w:val="10"/>
        </w:rPr>
      </w:pPr>
    </w:p>
    <w:p w14:paraId="217AFCF4" w14:textId="71BA0C02" w:rsidR="00760E34" w:rsidRPr="005C3E4C" w:rsidRDefault="00760E34" w:rsidP="00854698">
      <w:pPr>
        <w:pStyle w:val="Pardfaut"/>
        <w:suppressAutoHyphens/>
        <w:spacing w:after="120"/>
        <w:jc w:val="both"/>
        <w:rPr>
          <w:rFonts w:ascii="Open Sans" w:eastAsia="Open Sans" w:hAnsi="Open Sans" w:cs="Open Sans"/>
          <w:i/>
          <w:iCs/>
          <w:kern w:val="1"/>
          <w:sz w:val="18"/>
          <w:szCs w:val="18"/>
        </w:rPr>
      </w:pPr>
      <w:r w:rsidRPr="005C3E4C">
        <w:rPr>
          <w:rFonts w:ascii="Open Sans" w:eastAsia="Open Sans" w:hAnsi="Open Sans" w:cs="Open Sans"/>
          <w:b/>
          <w:bCs/>
          <w:kern w:val="1"/>
          <w:sz w:val="18"/>
          <w:szCs w:val="18"/>
        </w:rPr>
        <w:t>À propos de l'AUF</w:t>
      </w:r>
    </w:p>
    <w:p w14:paraId="0646CE3F" w14:textId="77777777" w:rsidR="00760E34" w:rsidRPr="005C3E4C" w:rsidRDefault="00760E34" w:rsidP="00854698">
      <w:pPr>
        <w:pStyle w:val="Pardfaut"/>
        <w:suppressAutoHyphens/>
        <w:spacing w:after="120"/>
        <w:jc w:val="both"/>
        <w:rPr>
          <w:rStyle w:val="Aucun"/>
          <w:rFonts w:ascii="Open Sans" w:eastAsia="Open Sans" w:hAnsi="Open Sans" w:cs="Open Sans"/>
          <w:i/>
          <w:iCs/>
          <w:sz w:val="18"/>
          <w:szCs w:val="18"/>
        </w:rPr>
      </w:pPr>
      <w:r w:rsidRPr="005C3E4C">
        <w:rPr>
          <w:rFonts w:ascii="Open Sans" w:hAnsi="Open Sans" w:cs="Open Sans"/>
          <w:i/>
          <w:iCs/>
          <w:kern w:val="1"/>
          <w:sz w:val="18"/>
          <w:szCs w:val="18"/>
        </w:rPr>
        <w:t xml:space="preserve">L’Agence universitaire de la Francophonie est une association mondiale d’universités francophones créée il y a plus de 50 ans. Elle regroupe près de 850 établissements universitaires sur les cinq continents dans plus de cent pays. Elle est également l’opérateur de la Francophonie pour l’enseignement supérieur et la recherche. Elle a pour mission de promouvoir une francophonie universitaire dynamique impliquée dans le développement économique et social des sociétés. Pour conduire ses actions, l’AUF développe des partenariats avec différentes organisations (UNESCO, UE, ONG, entreprises du secteur privé...). Pour plus d’informations : </w:t>
      </w:r>
      <w:hyperlink r:id="rId9" w:history="1">
        <w:r w:rsidRPr="005C3E4C">
          <w:rPr>
            <w:rStyle w:val="Hyperlink0"/>
            <w:sz w:val="18"/>
            <w:szCs w:val="18"/>
          </w:rPr>
          <w:t>www.auf.org</w:t>
        </w:r>
      </w:hyperlink>
    </w:p>
    <w:p w14:paraId="656303CD" w14:textId="77777777" w:rsidR="00760E34" w:rsidRPr="005C3E4C" w:rsidRDefault="00760E34" w:rsidP="00854698">
      <w:pPr>
        <w:pStyle w:val="CorpsA"/>
        <w:jc w:val="both"/>
        <w:rPr>
          <w:rStyle w:val="Aucun"/>
          <w:rFonts w:ascii="Open Sans" w:hAnsi="Open Sans" w:cs="Open Sans"/>
          <w:b/>
          <w:bCs/>
          <w:sz w:val="10"/>
          <w:szCs w:val="10"/>
        </w:rPr>
      </w:pPr>
    </w:p>
    <w:p w14:paraId="2295C32A" w14:textId="77777777" w:rsidR="00760E34" w:rsidRPr="005C3E4C" w:rsidRDefault="00760E34" w:rsidP="00854698">
      <w:pPr>
        <w:pStyle w:val="CorpsA"/>
        <w:jc w:val="both"/>
        <w:rPr>
          <w:rStyle w:val="Aucun"/>
          <w:rFonts w:ascii="Open Sans" w:hAnsi="Open Sans" w:cs="Open Sans"/>
          <w:b/>
          <w:bCs/>
          <w:sz w:val="18"/>
          <w:szCs w:val="18"/>
        </w:rPr>
      </w:pPr>
      <w:r w:rsidRPr="005C3E4C">
        <w:rPr>
          <w:rStyle w:val="Aucun"/>
          <w:rFonts w:ascii="Open Sans" w:hAnsi="Open Sans" w:cs="Open Sans"/>
          <w:b/>
          <w:bCs/>
          <w:sz w:val="18"/>
          <w:szCs w:val="18"/>
        </w:rPr>
        <w:t>Contact</w:t>
      </w:r>
    </w:p>
    <w:p w14:paraId="666CE71D" w14:textId="77777777" w:rsidR="00760E34" w:rsidRPr="005C3E4C" w:rsidRDefault="00760E34" w:rsidP="00854698">
      <w:pPr>
        <w:pStyle w:val="CorpsA"/>
        <w:jc w:val="both"/>
        <w:rPr>
          <w:rStyle w:val="Aucun"/>
          <w:rFonts w:ascii="Open Sans" w:hAnsi="Open Sans" w:cs="Open Sans"/>
          <w:b/>
          <w:bCs/>
          <w:sz w:val="10"/>
          <w:szCs w:val="10"/>
        </w:rPr>
      </w:pPr>
    </w:p>
    <w:p w14:paraId="599CA11C" w14:textId="7A24851A" w:rsidR="00FA27E8" w:rsidRPr="00FA27E8" w:rsidRDefault="00FA27E8" w:rsidP="00FA27E8">
      <w:pPr>
        <w:rPr>
          <w:rFonts w:cstheme="minorHAnsi"/>
          <w:color w:val="000000"/>
          <w:sz w:val="20"/>
          <w:szCs w:val="20"/>
        </w:rPr>
      </w:pPr>
      <w:r w:rsidRPr="00FA27E8">
        <w:rPr>
          <w:rFonts w:cstheme="minorHAnsi"/>
          <w:color w:val="000000"/>
          <w:sz w:val="20"/>
          <w:szCs w:val="20"/>
        </w:rPr>
        <w:t>Joëlle RIACHI</w:t>
      </w:r>
      <w:r w:rsidRPr="00FA27E8">
        <w:rPr>
          <w:rFonts w:cstheme="minorHAnsi"/>
          <w:color w:val="000000"/>
          <w:sz w:val="20"/>
          <w:szCs w:val="20"/>
        </w:rPr>
        <w:br/>
        <w:t>Chargée de communication</w:t>
      </w:r>
      <w:r w:rsidRPr="00FA27E8">
        <w:rPr>
          <w:rFonts w:cstheme="minorHAnsi"/>
          <w:color w:val="000000"/>
          <w:sz w:val="20"/>
          <w:szCs w:val="20"/>
        </w:rPr>
        <w:br/>
        <w:t>AUF Moyen-Orient</w:t>
      </w:r>
      <w:r w:rsidRPr="00FA27E8">
        <w:rPr>
          <w:rFonts w:cstheme="minorHAnsi"/>
          <w:color w:val="000000"/>
          <w:sz w:val="20"/>
          <w:szCs w:val="20"/>
        </w:rPr>
        <w:br/>
      </w:r>
      <w:hyperlink r:id="rId10" w:history="1">
        <w:r w:rsidRPr="00FA27E8">
          <w:rPr>
            <w:rStyle w:val="Lienhypertexte"/>
            <w:rFonts w:cstheme="minorHAnsi"/>
            <w:sz w:val="20"/>
            <w:szCs w:val="20"/>
          </w:rPr>
          <w:t>joelle.riachi@auf.org</w:t>
        </w:r>
      </w:hyperlink>
      <w:r w:rsidRPr="00FA27E8">
        <w:rPr>
          <w:rFonts w:cstheme="minorHAnsi"/>
          <w:color w:val="000000"/>
          <w:sz w:val="20"/>
          <w:szCs w:val="20"/>
        </w:rPr>
        <w:br/>
        <w:t xml:space="preserve">Tél. : +961 1 420269 </w:t>
      </w:r>
    </w:p>
    <w:p w14:paraId="68DD9D3D" w14:textId="77777777" w:rsidR="00FA27E8" w:rsidRPr="00FA27E8" w:rsidRDefault="00FA27E8" w:rsidP="00FA27E8">
      <w:pPr>
        <w:jc w:val="both"/>
        <w:rPr>
          <w:rFonts w:cstheme="minorHAnsi"/>
          <w:color w:val="000000"/>
          <w:sz w:val="22"/>
          <w:szCs w:val="22"/>
        </w:rPr>
      </w:pPr>
    </w:p>
    <w:p w14:paraId="3515D436" w14:textId="5779DD7F" w:rsidR="00760E34" w:rsidRPr="005C3E4C" w:rsidRDefault="00760E34" w:rsidP="00854698">
      <w:pPr>
        <w:pStyle w:val="Standard"/>
        <w:jc w:val="both"/>
        <w:rPr>
          <w:rFonts w:ascii="Open Sans" w:hAnsi="Open Sans" w:cs="Open Sans"/>
          <w:sz w:val="18"/>
          <w:szCs w:val="18"/>
        </w:rPr>
      </w:pPr>
      <w:r w:rsidRPr="005C3E4C">
        <w:rPr>
          <w:rStyle w:val="Aucun"/>
          <w:rFonts w:ascii="Open Sans" w:eastAsia="Open Sans" w:hAnsi="Open Sans" w:cs="Open Sans"/>
          <w:sz w:val="18"/>
          <w:szCs w:val="18"/>
        </w:rPr>
        <w:tab/>
      </w:r>
    </w:p>
    <w:sectPr w:rsidR="00760E34" w:rsidRPr="005C3E4C" w:rsidSect="00604CE8">
      <w:footerReference w:type="even" r:id="rId11"/>
      <w:footerReference w:type="default" r:id="rId12"/>
      <w:pgSz w:w="11900" w:h="16840"/>
      <w:pgMar w:top="964" w:right="1021" w:bottom="2041" w:left="1021" w:header="72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5671F6" w14:textId="77777777" w:rsidR="005C11C4" w:rsidRDefault="005C11C4">
      <w:r>
        <w:separator/>
      </w:r>
    </w:p>
  </w:endnote>
  <w:endnote w:type="continuationSeparator" w:id="0">
    <w:p w14:paraId="61A064B5" w14:textId="77777777" w:rsidR="005C11C4" w:rsidRDefault="005C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Calibri"/>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Avenir Roman">
    <w:altName w:val="Calibri"/>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58C1A" w14:textId="4E9CB5D9" w:rsidR="009D732A" w:rsidRDefault="009D732A">
    <w:pPr>
      <w:pStyle w:val="Pieddepage"/>
    </w:pPr>
    <w:r>
      <w:rPr>
        <w:noProof/>
      </w:rPr>
      <w:drawing>
        <wp:anchor distT="0" distB="0" distL="114300" distR="114300" simplePos="0" relativeHeight="251661312" behindDoc="1" locked="0" layoutInCell="1" allowOverlap="1" wp14:anchorId="6CF921C4" wp14:editId="619927FB">
          <wp:simplePos x="0" y="0"/>
          <wp:positionH relativeFrom="column">
            <wp:posOffset>-656135</wp:posOffset>
          </wp:positionH>
          <wp:positionV relativeFrom="paragraph">
            <wp:posOffset>118027</wp:posOffset>
          </wp:positionV>
          <wp:extent cx="10372090" cy="1111250"/>
          <wp:effectExtent l="0" t="0" r="0" b="0"/>
          <wp:wrapTight wrapText="bothSides">
            <wp:wrapPolygon edited="0">
              <wp:start x="0" y="0"/>
              <wp:lineTo x="0" y="21477"/>
              <wp:lineTo x="21581" y="21477"/>
              <wp:lineTo x="21581" y="0"/>
              <wp:lineTo x="0" y="0"/>
            </wp:wrapPolygon>
          </wp:wrapTight>
          <wp:docPr id="5"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72090" cy="11112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B7140" w14:textId="166F7C95" w:rsidR="00E83C24" w:rsidRDefault="00604CE8">
    <w:pPr>
      <w:pStyle w:val="Pieddepage"/>
    </w:pPr>
    <w:r>
      <w:rPr>
        <w:noProof/>
        <w:lang w:val="fr-FR" w:eastAsia="fr-FR"/>
      </w:rPr>
      <w:drawing>
        <wp:anchor distT="0" distB="0" distL="0" distR="0" simplePos="0" relativeHeight="251659264" behindDoc="0" locked="0" layoutInCell="1" allowOverlap="1" wp14:anchorId="4E0B1E52" wp14:editId="1FDDF47A">
          <wp:simplePos x="0" y="0"/>
          <wp:positionH relativeFrom="column">
            <wp:posOffset>-655782</wp:posOffset>
          </wp:positionH>
          <wp:positionV relativeFrom="paragraph">
            <wp:posOffset>-462049</wp:posOffset>
          </wp:positionV>
          <wp:extent cx="7652385" cy="809625"/>
          <wp:effectExtent l="0" t="0" r="0" b="3175"/>
          <wp:wrapSquare wrapText="largest"/>
          <wp:docPr id="3"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1"/>
                  <a:stretch>
                    <a:fillRect/>
                  </a:stretch>
                </pic:blipFill>
                <pic:spPr bwMode="auto">
                  <a:xfrm>
                    <a:off x="0" y="0"/>
                    <a:ext cx="7652385" cy="809625"/>
                  </a:xfrm>
                  <a:prstGeom prst="rect">
                    <a:avLst/>
                  </a:prstGeom>
                </pic:spPr>
              </pic:pic>
            </a:graphicData>
          </a:graphic>
          <wp14:sizeRelH relativeFrom="margin">
            <wp14:pctWidth>0</wp14:pctWidth>
          </wp14:sizeRelH>
          <wp14:sizeRelV relativeFrom="margin">
            <wp14:pctHeight>0</wp14:pctHeight>
          </wp14:sizeRelV>
        </wp:anchor>
      </w:drawing>
    </w:r>
  </w:p>
  <w:p w14:paraId="203472DA" w14:textId="77777777" w:rsidR="00E83C24" w:rsidRDefault="00E83C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BD3F9A" w14:textId="77777777" w:rsidR="005C11C4" w:rsidRDefault="005C11C4">
      <w:r>
        <w:separator/>
      </w:r>
    </w:p>
  </w:footnote>
  <w:footnote w:type="continuationSeparator" w:id="0">
    <w:p w14:paraId="236E987D" w14:textId="77777777" w:rsidR="005C11C4" w:rsidRDefault="005C1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3484A"/>
    <w:multiLevelType w:val="hybridMultilevel"/>
    <w:tmpl w:val="35B246EA"/>
    <w:numStyleLink w:val="Style2import"/>
  </w:abstractNum>
  <w:abstractNum w:abstractNumId="1" w15:restartNumberingAfterBreak="0">
    <w:nsid w:val="082F2121"/>
    <w:multiLevelType w:val="multilevel"/>
    <w:tmpl w:val="41608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0D4573"/>
    <w:multiLevelType w:val="hybridMultilevel"/>
    <w:tmpl w:val="710DBCC7"/>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B1E1F3C"/>
    <w:multiLevelType w:val="multilevel"/>
    <w:tmpl w:val="DE64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01322"/>
    <w:multiLevelType w:val="multilevel"/>
    <w:tmpl w:val="61F0A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EE19B4"/>
    <w:multiLevelType w:val="multilevel"/>
    <w:tmpl w:val="9F286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062ACC"/>
    <w:multiLevelType w:val="multilevel"/>
    <w:tmpl w:val="1166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2536F0"/>
    <w:multiLevelType w:val="hybridMultilevel"/>
    <w:tmpl w:val="F8D46604"/>
    <w:lvl w:ilvl="0" w:tplc="6FF20CBC">
      <w:numFmt w:val="bullet"/>
      <w:lvlText w:val="-"/>
      <w:lvlJc w:val="left"/>
      <w:pPr>
        <w:ind w:left="1068" w:hanging="360"/>
      </w:pPr>
      <w:rPr>
        <w:rFonts w:ascii="Open Sans" w:eastAsia="Times New Roman" w:hAnsi="Open Sans" w:cs="Open San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2BB4486F"/>
    <w:multiLevelType w:val="hybridMultilevel"/>
    <w:tmpl w:val="35B246EA"/>
    <w:styleLink w:val="Style2import"/>
    <w:lvl w:ilvl="0" w:tplc="05746D46">
      <w:start w:val="1"/>
      <w:numFmt w:val="bullet"/>
      <w:lvlText w:val="·"/>
      <w:lvlJc w:val="left"/>
      <w:pPr>
        <w:tabs>
          <w:tab w:val="left" w:pos="707"/>
          <w:tab w:val="num" w:pos="827"/>
        </w:tabs>
        <w:ind w:left="702" w:firstLine="5"/>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1" w:tplc="73C02BB8">
      <w:start w:val="1"/>
      <w:numFmt w:val="bullet"/>
      <w:lvlText w:val="·"/>
      <w:lvlJc w:val="left"/>
      <w:pPr>
        <w:tabs>
          <w:tab w:val="left" w:pos="707"/>
          <w:tab w:val="left" w:pos="827"/>
          <w:tab w:val="num" w:pos="1550"/>
        </w:tabs>
        <w:ind w:left="1425"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2" w:tplc="9F587272">
      <w:start w:val="1"/>
      <w:numFmt w:val="bullet"/>
      <w:lvlText w:val="·"/>
      <w:lvlJc w:val="left"/>
      <w:pPr>
        <w:tabs>
          <w:tab w:val="left" w:pos="707"/>
          <w:tab w:val="left" w:pos="827"/>
          <w:tab w:val="num" w:pos="2257"/>
        </w:tabs>
        <w:ind w:left="2132"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3" w:tplc="E9A2832E">
      <w:start w:val="1"/>
      <w:numFmt w:val="bullet"/>
      <w:lvlText w:val="·"/>
      <w:lvlJc w:val="left"/>
      <w:pPr>
        <w:tabs>
          <w:tab w:val="left" w:pos="707"/>
          <w:tab w:val="left" w:pos="827"/>
          <w:tab w:val="num" w:pos="2964"/>
        </w:tabs>
        <w:ind w:left="2839"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4" w:tplc="F0046562">
      <w:start w:val="1"/>
      <w:numFmt w:val="bullet"/>
      <w:lvlText w:val="·"/>
      <w:lvlJc w:val="left"/>
      <w:pPr>
        <w:tabs>
          <w:tab w:val="left" w:pos="707"/>
          <w:tab w:val="left" w:pos="827"/>
          <w:tab w:val="num" w:pos="3671"/>
        </w:tabs>
        <w:ind w:left="3546"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5" w:tplc="DF6233EC">
      <w:start w:val="1"/>
      <w:numFmt w:val="bullet"/>
      <w:lvlText w:val="·"/>
      <w:lvlJc w:val="left"/>
      <w:pPr>
        <w:tabs>
          <w:tab w:val="left" w:pos="707"/>
          <w:tab w:val="left" w:pos="827"/>
          <w:tab w:val="num" w:pos="4378"/>
        </w:tabs>
        <w:ind w:left="4253"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6" w:tplc="40242926">
      <w:start w:val="1"/>
      <w:numFmt w:val="bullet"/>
      <w:lvlText w:val="·"/>
      <w:lvlJc w:val="left"/>
      <w:pPr>
        <w:tabs>
          <w:tab w:val="left" w:pos="707"/>
          <w:tab w:val="left" w:pos="827"/>
          <w:tab w:val="num" w:pos="5085"/>
        </w:tabs>
        <w:ind w:left="4960"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7" w:tplc="DEA4DB82">
      <w:start w:val="1"/>
      <w:numFmt w:val="bullet"/>
      <w:lvlText w:val="·"/>
      <w:lvlJc w:val="left"/>
      <w:pPr>
        <w:tabs>
          <w:tab w:val="left" w:pos="707"/>
          <w:tab w:val="left" w:pos="827"/>
          <w:tab w:val="num" w:pos="5792"/>
        </w:tabs>
        <w:ind w:left="5667"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lvl w:ilvl="8" w:tplc="8780CB9C">
      <w:start w:val="1"/>
      <w:numFmt w:val="bullet"/>
      <w:lvlText w:val="·"/>
      <w:lvlJc w:val="left"/>
      <w:pPr>
        <w:tabs>
          <w:tab w:val="left" w:pos="707"/>
          <w:tab w:val="left" w:pos="827"/>
          <w:tab w:val="num" w:pos="6499"/>
        </w:tabs>
        <w:ind w:left="6374" w:hanging="69"/>
      </w:pPr>
      <w:rPr>
        <w:rFonts w:ascii="Symbol" w:eastAsia="Symbol" w:hAnsi="Symbol" w:cs="Symbol"/>
        <w:b w:val="0"/>
        <w:bCs w:val="0"/>
        <w:i w:val="0"/>
        <w:iCs w:val="0"/>
        <w:caps w:val="0"/>
        <w:smallCaps w:val="0"/>
        <w:strike w:val="0"/>
        <w:dstrike w:val="0"/>
        <w:outline w:val="0"/>
        <w:emboss w:val="0"/>
        <w:imprint w:val="0"/>
        <w:spacing w:val="0"/>
        <w:w w:val="100"/>
        <w:kern w:val="0"/>
        <w:position w:val="0"/>
        <w:sz w:val="23"/>
        <w:szCs w:val="23"/>
        <w:highlight w:val="none"/>
        <w:vertAlign w:val="baseline"/>
      </w:rPr>
    </w:lvl>
  </w:abstractNum>
  <w:abstractNum w:abstractNumId="9" w15:restartNumberingAfterBreak="0">
    <w:nsid w:val="54003E2C"/>
    <w:multiLevelType w:val="hybridMultilevel"/>
    <w:tmpl w:val="E3F4B4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5BBA3311"/>
    <w:multiLevelType w:val="multilevel"/>
    <w:tmpl w:val="A2763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8351060"/>
    <w:multiLevelType w:val="multilevel"/>
    <w:tmpl w:val="B8D8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413593C"/>
    <w:multiLevelType w:val="hybridMultilevel"/>
    <w:tmpl w:val="B0E0EC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C8422AB"/>
    <w:multiLevelType w:val="multilevel"/>
    <w:tmpl w:val="75D4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0"/>
    <w:lvlOverride w:ilvl="0">
      <w:lvl w:ilvl="0" w:tplc="2E1E79F0">
        <w:start w:val="1"/>
        <w:numFmt w:val="bullet"/>
        <w:suff w:val="nothing"/>
        <w:lvlText w:val="·"/>
        <w:lvlJc w:val="left"/>
        <w:pPr>
          <w:tabs>
            <w:tab w:val="left" w:pos="707"/>
          </w:tabs>
          <w:ind w:left="707" w:firstLine="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988C12C">
        <w:start w:val="1"/>
        <w:numFmt w:val="bullet"/>
        <w:lvlText w:val="·"/>
        <w:lvlJc w:val="left"/>
        <w:pPr>
          <w:tabs>
            <w:tab w:val="left" w:pos="707"/>
            <w:tab w:val="num" w:pos="1560"/>
          </w:tabs>
          <w:ind w:left="1440"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638A4126">
        <w:start w:val="1"/>
        <w:numFmt w:val="bullet"/>
        <w:lvlText w:val="·"/>
        <w:lvlJc w:val="left"/>
        <w:pPr>
          <w:tabs>
            <w:tab w:val="left" w:pos="707"/>
            <w:tab w:val="num" w:pos="2267"/>
          </w:tabs>
          <w:ind w:left="2147"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BD2BCAE">
        <w:start w:val="1"/>
        <w:numFmt w:val="bullet"/>
        <w:lvlText w:val="·"/>
        <w:lvlJc w:val="left"/>
        <w:pPr>
          <w:tabs>
            <w:tab w:val="left" w:pos="707"/>
            <w:tab w:val="num" w:pos="2974"/>
          </w:tabs>
          <w:ind w:left="2854"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93C8D74">
        <w:start w:val="1"/>
        <w:numFmt w:val="bullet"/>
        <w:lvlText w:val="·"/>
        <w:lvlJc w:val="left"/>
        <w:pPr>
          <w:tabs>
            <w:tab w:val="left" w:pos="707"/>
            <w:tab w:val="num" w:pos="3681"/>
          </w:tabs>
          <w:ind w:left="3561"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DB240A4">
        <w:start w:val="1"/>
        <w:numFmt w:val="bullet"/>
        <w:lvlText w:val="·"/>
        <w:lvlJc w:val="left"/>
        <w:pPr>
          <w:tabs>
            <w:tab w:val="left" w:pos="707"/>
            <w:tab w:val="num" w:pos="4388"/>
          </w:tabs>
          <w:ind w:left="4268"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28DCC934">
        <w:start w:val="1"/>
        <w:numFmt w:val="bullet"/>
        <w:lvlText w:val="·"/>
        <w:lvlJc w:val="left"/>
        <w:pPr>
          <w:tabs>
            <w:tab w:val="left" w:pos="707"/>
            <w:tab w:val="num" w:pos="5095"/>
          </w:tabs>
          <w:ind w:left="4975"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8B0495A8">
        <w:start w:val="1"/>
        <w:numFmt w:val="bullet"/>
        <w:lvlText w:val="·"/>
        <w:lvlJc w:val="left"/>
        <w:pPr>
          <w:tabs>
            <w:tab w:val="left" w:pos="707"/>
            <w:tab w:val="num" w:pos="5802"/>
          </w:tabs>
          <w:ind w:left="5682"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E356083C">
        <w:start w:val="1"/>
        <w:numFmt w:val="bullet"/>
        <w:lvlText w:val="·"/>
        <w:lvlJc w:val="left"/>
        <w:pPr>
          <w:tabs>
            <w:tab w:val="left" w:pos="707"/>
            <w:tab w:val="num" w:pos="6509"/>
          </w:tabs>
          <w:ind w:left="6389" w:hanging="89"/>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abstractNumId w:val="3"/>
  </w:num>
  <w:num w:numId="5">
    <w:abstractNumId w:val="1"/>
  </w:num>
  <w:num w:numId="6">
    <w:abstractNumId w:val="4"/>
  </w:num>
  <w:num w:numId="7">
    <w:abstractNumId w:val="13"/>
  </w:num>
  <w:num w:numId="8">
    <w:abstractNumId w:val="11"/>
  </w:num>
  <w:num w:numId="9">
    <w:abstractNumId w:val="5"/>
  </w:num>
  <w:num w:numId="10">
    <w:abstractNumId w:val="10"/>
  </w:num>
  <w:num w:numId="11">
    <w:abstractNumId w:val="6"/>
  </w:num>
  <w:num w:numId="12">
    <w:abstractNumId w:val="9"/>
  </w:num>
  <w:num w:numId="13">
    <w:abstractNumId w:val="7"/>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254"/>
    <w:rsid w:val="0003718E"/>
    <w:rsid w:val="00041111"/>
    <w:rsid w:val="000532CE"/>
    <w:rsid w:val="00054F8A"/>
    <w:rsid w:val="00055EF0"/>
    <w:rsid w:val="000631D6"/>
    <w:rsid w:val="000B15BB"/>
    <w:rsid w:val="000B732A"/>
    <w:rsid w:val="000E0C12"/>
    <w:rsid w:val="00140C31"/>
    <w:rsid w:val="00155725"/>
    <w:rsid w:val="00163662"/>
    <w:rsid w:val="00164534"/>
    <w:rsid w:val="00164C9A"/>
    <w:rsid w:val="00166955"/>
    <w:rsid w:val="0018406A"/>
    <w:rsid w:val="00191E59"/>
    <w:rsid w:val="00192A35"/>
    <w:rsid w:val="001A1617"/>
    <w:rsid w:val="001A58AD"/>
    <w:rsid w:val="00222EEA"/>
    <w:rsid w:val="00236176"/>
    <w:rsid w:val="00240D21"/>
    <w:rsid w:val="002423D8"/>
    <w:rsid w:val="002463ED"/>
    <w:rsid w:val="00253DED"/>
    <w:rsid w:val="0028260B"/>
    <w:rsid w:val="002A3CF4"/>
    <w:rsid w:val="002A49E8"/>
    <w:rsid w:val="002B38A3"/>
    <w:rsid w:val="002D0C84"/>
    <w:rsid w:val="002F1BF5"/>
    <w:rsid w:val="002F46D4"/>
    <w:rsid w:val="003166B9"/>
    <w:rsid w:val="00323D88"/>
    <w:rsid w:val="00343446"/>
    <w:rsid w:val="00345E83"/>
    <w:rsid w:val="003521B7"/>
    <w:rsid w:val="00354B34"/>
    <w:rsid w:val="00370417"/>
    <w:rsid w:val="00391091"/>
    <w:rsid w:val="003950C5"/>
    <w:rsid w:val="00396ABD"/>
    <w:rsid w:val="003A54FF"/>
    <w:rsid w:val="003A6C63"/>
    <w:rsid w:val="003B6B68"/>
    <w:rsid w:val="003B6EE7"/>
    <w:rsid w:val="003D576A"/>
    <w:rsid w:val="003D7C67"/>
    <w:rsid w:val="003F469F"/>
    <w:rsid w:val="0041567A"/>
    <w:rsid w:val="0042237A"/>
    <w:rsid w:val="00435347"/>
    <w:rsid w:val="004648C3"/>
    <w:rsid w:val="004859F4"/>
    <w:rsid w:val="0049446B"/>
    <w:rsid w:val="00496918"/>
    <w:rsid w:val="004C5A2F"/>
    <w:rsid w:val="004E1D3A"/>
    <w:rsid w:val="004F51F3"/>
    <w:rsid w:val="004F74DC"/>
    <w:rsid w:val="00512269"/>
    <w:rsid w:val="00515CFB"/>
    <w:rsid w:val="00542054"/>
    <w:rsid w:val="00547107"/>
    <w:rsid w:val="005562E4"/>
    <w:rsid w:val="00556D77"/>
    <w:rsid w:val="005767BE"/>
    <w:rsid w:val="0057702E"/>
    <w:rsid w:val="005808F6"/>
    <w:rsid w:val="005820E9"/>
    <w:rsid w:val="005A2AD3"/>
    <w:rsid w:val="005C11C4"/>
    <w:rsid w:val="005C3E4C"/>
    <w:rsid w:val="005E4C50"/>
    <w:rsid w:val="005F3C53"/>
    <w:rsid w:val="005F5DB6"/>
    <w:rsid w:val="006012AA"/>
    <w:rsid w:val="00604CE8"/>
    <w:rsid w:val="00630C7D"/>
    <w:rsid w:val="00633D4A"/>
    <w:rsid w:val="006B2D7D"/>
    <w:rsid w:val="006D026B"/>
    <w:rsid w:val="00711F69"/>
    <w:rsid w:val="00731A58"/>
    <w:rsid w:val="00736981"/>
    <w:rsid w:val="00744199"/>
    <w:rsid w:val="00760E34"/>
    <w:rsid w:val="00784EEF"/>
    <w:rsid w:val="00793A51"/>
    <w:rsid w:val="0079794D"/>
    <w:rsid w:val="007A71FB"/>
    <w:rsid w:val="007B6989"/>
    <w:rsid w:val="00825FD0"/>
    <w:rsid w:val="00854698"/>
    <w:rsid w:val="0086098A"/>
    <w:rsid w:val="008835F0"/>
    <w:rsid w:val="00903D9E"/>
    <w:rsid w:val="0090451E"/>
    <w:rsid w:val="00906451"/>
    <w:rsid w:val="00927561"/>
    <w:rsid w:val="00941CD2"/>
    <w:rsid w:val="00945022"/>
    <w:rsid w:val="0095418A"/>
    <w:rsid w:val="009729FB"/>
    <w:rsid w:val="009941BD"/>
    <w:rsid w:val="009A5E07"/>
    <w:rsid w:val="009B07EA"/>
    <w:rsid w:val="009D732A"/>
    <w:rsid w:val="009E153C"/>
    <w:rsid w:val="009E593D"/>
    <w:rsid w:val="00A46F1D"/>
    <w:rsid w:val="00A479AA"/>
    <w:rsid w:val="00A55CC6"/>
    <w:rsid w:val="00A67999"/>
    <w:rsid w:val="00A97991"/>
    <w:rsid w:val="00AB0103"/>
    <w:rsid w:val="00AB1C95"/>
    <w:rsid w:val="00AE40C4"/>
    <w:rsid w:val="00AF6E0B"/>
    <w:rsid w:val="00B03DDA"/>
    <w:rsid w:val="00B214DC"/>
    <w:rsid w:val="00B3101E"/>
    <w:rsid w:val="00B575B5"/>
    <w:rsid w:val="00B77342"/>
    <w:rsid w:val="00B821A8"/>
    <w:rsid w:val="00B847F0"/>
    <w:rsid w:val="00B93F8A"/>
    <w:rsid w:val="00BB099F"/>
    <w:rsid w:val="00BC12DD"/>
    <w:rsid w:val="00BD781B"/>
    <w:rsid w:val="00BE7D81"/>
    <w:rsid w:val="00C005B3"/>
    <w:rsid w:val="00C1417F"/>
    <w:rsid w:val="00C26377"/>
    <w:rsid w:val="00C37C74"/>
    <w:rsid w:val="00C42ED2"/>
    <w:rsid w:val="00CA141D"/>
    <w:rsid w:val="00CA33DA"/>
    <w:rsid w:val="00CB54C7"/>
    <w:rsid w:val="00CD309F"/>
    <w:rsid w:val="00CD57FA"/>
    <w:rsid w:val="00D15AA9"/>
    <w:rsid w:val="00D76E26"/>
    <w:rsid w:val="00D822B4"/>
    <w:rsid w:val="00D83E31"/>
    <w:rsid w:val="00D90BCA"/>
    <w:rsid w:val="00D93F4F"/>
    <w:rsid w:val="00D958AF"/>
    <w:rsid w:val="00D9710D"/>
    <w:rsid w:val="00DA6BC0"/>
    <w:rsid w:val="00DC311D"/>
    <w:rsid w:val="00DE21CC"/>
    <w:rsid w:val="00DE7817"/>
    <w:rsid w:val="00E247F6"/>
    <w:rsid w:val="00E61A12"/>
    <w:rsid w:val="00E6387A"/>
    <w:rsid w:val="00E6486A"/>
    <w:rsid w:val="00E712BE"/>
    <w:rsid w:val="00E83C24"/>
    <w:rsid w:val="00E87ABD"/>
    <w:rsid w:val="00E91254"/>
    <w:rsid w:val="00EB5137"/>
    <w:rsid w:val="00EC7911"/>
    <w:rsid w:val="00ED1CB3"/>
    <w:rsid w:val="00EF469D"/>
    <w:rsid w:val="00F02994"/>
    <w:rsid w:val="00F12DD3"/>
    <w:rsid w:val="00F25F71"/>
    <w:rsid w:val="00F56F1D"/>
    <w:rsid w:val="00F66B14"/>
    <w:rsid w:val="00F8431D"/>
    <w:rsid w:val="00F91136"/>
    <w:rsid w:val="00FA27E8"/>
    <w:rsid w:val="00FC063A"/>
    <w:rsid w:val="00FC56A7"/>
    <w:rsid w:val="00FD01A2"/>
    <w:rsid w:val="00FD4083"/>
    <w:rsid w:val="00FE518D"/>
    <w:rsid w:val="00FE6DA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EE4F9A"/>
  <w15:docId w15:val="{1568E80C-0C12-FC41-9526-DFE4C5BD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D57FA"/>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Titre1">
    <w:name w:val="heading 1"/>
    <w:basedOn w:val="Normal"/>
    <w:next w:val="Normal"/>
    <w:link w:val="Titre1Car"/>
    <w:uiPriority w:val="9"/>
    <w:qFormat/>
    <w:rsid w:val="005C3E4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2">
    <w:name w:val="heading 2"/>
    <w:basedOn w:val="Normal"/>
    <w:next w:val="Normal"/>
    <w:link w:val="Titre2Car"/>
    <w:uiPriority w:val="9"/>
    <w:unhideWhenUsed/>
    <w:qFormat/>
    <w:rsid w:val="00A55CC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link w:val="Titre3Car"/>
    <w:uiPriority w:val="9"/>
    <w:qFormat/>
    <w:rsid w:val="003950C5"/>
    <w:pPr>
      <w:spacing w:before="100" w:beforeAutospacing="1" w:after="100" w:afterAutospacing="1"/>
      <w:outlineLvl w:val="2"/>
    </w:pPr>
    <w:rPr>
      <w:b/>
      <w:bCs/>
      <w:sz w:val="27"/>
      <w:szCs w:val="27"/>
    </w:rPr>
  </w:style>
  <w:style w:type="paragraph" w:styleId="Titre5">
    <w:name w:val="heading 5"/>
    <w:basedOn w:val="Normal"/>
    <w:next w:val="Normal"/>
    <w:link w:val="Titre5Car"/>
    <w:uiPriority w:val="9"/>
    <w:unhideWhenUsed/>
    <w:qFormat/>
    <w:rsid w:val="00D76E26"/>
    <w:pPr>
      <w:keepNext/>
      <w:keepLines/>
      <w:pBdr>
        <w:top w:val="nil"/>
        <w:left w:val="nil"/>
        <w:bottom w:val="nil"/>
        <w:right w:val="nil"/>
        <w:between w:val="nil"/>
        <w:bar w:val="nil"/>
      </w:pBdr>
      <w:spacing w:before="40"/>
      <w:outlineLvl w:val="4"/>
    </w:pPr>
    <w:rPr>
      <w:rFonts w:asciiTheme="majorHAnsi" w:eastAsiaTheme="majorEastAsia" w:hAnsiTheme="majorHAnsi" w:cstheme="majorBidi"/>
      <w:color w:val="365F91" w:themeColor="accent1" w:themeShade="BF"/>
      <w:bdr w:val="nil"/>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rPr>
  </w:style>
  <w:style w:type="paragraph" w:customStyle="1" w:styleId="Standard">
    <w:name w:val="Standard"/>
    <w:pPr>
      <w:suppressAutoHyphens/>
    </w:pPr>
    <w:rPr>
      <w:rFonts w:cs="Arial Unicode MS"/>
      <w:color w:val="000000"/>
      <w:u w:color="000000"/>
    </w:rPr>
  </w:style>
  <w:style w:type="character" w:customStyle="1" w:styleId="Hyperlink2">
    <w:name w:val="Hyperlink.2"/>
    <w:rPr>
      <w:rFonts w:ascii="Open Sans" w:eastAsia="Open Sans" w:hAnsi="Open Sans" w:cs="Open Sans"/>
    </w:rPr>
  </w:style>
  <w:style w:type="paragraph" w:styleId="Corpsdetexte">
    <w:name w:val="Body Text"/>
    <w:pPr>
      <w:suppressAutoHyphens/>
      <w:spacing w:after="120"/>
    </w:pPr>
    <w:rPr>
      <w:rFonts w:cs="Arial Unicode MS"/>
      <w:color w:val="000000"/>
      <w:u w:color="000000"/>
    </w:rPr>
  </w:style>
  <w:style w:type="numbering" w:customStyle="1" w:styleId="Style2import">
    <w:name w:val="Style 2 importé"/>
    <w:pPr>
      <w:numPr>
        <w:numId w:val="1"/>
      </w:numPr>
    </w:pPr>
  </w:style>
  <w:style w:type="character" w:customStyle="1" w:styleId="Aucun">
    <w:name w:val="Aucun"/>
  </w:style>
  <w:style w:type="character" w:customStyle="1" w:styleId="Hyperlink0">
    <w:name w:val="Hyperlink.0"/>
    <w:basedOn w:val="Aucun"/>
    <w:rPr>
      <w:rFonts w:ascii="Open Sans" w:eastAsia="Open Sans" w:hAnsi="Open Sans" w:cs="Open Sans"/>
      <w:color w:val="0000FF"/>
      <w:u w:val="single" w:color="0000FF"/>
    </w:rPr>
  </w:style>
  <w:style w:type="paragraph" w:customStyle="1" w:styleId="Default">
    <w:name w:val="Default"/>
    <w:pPr>
      <w:suppressAutoHyphens/>
    </w:pPr>
    <w:rPr>
      <w:rFonts w:cs="Arial Unicode MS"/>
      <w:color w:val="000000"/>
      <w:u w:color="000000"/>
    </w:rPr>
  </w:style>
  <w:style w:type="character" w:customStyle="1" w:styleId="Hyperlink1">
    <w:name w:val="Hyperlink.1"/>
    <w:basedOn w:val="Aucun"/>
    <w:rPr>
      <w:color w:val="0000FF"/>
      <w:u w:val="single" w:color="0000FF"/>
    </w:rPr>
  </w:style>
  <w:style w:type="character" w:customStyle="1" w:styleId="Hyperlink10">
    <w:name w:val="Hyperlink.1.0"/>
    <w:rPr>
      <w:rFonts w:ascii="Open Sans" w:eastAsia="Open Sans" w:hAnsi="Open Sans" w:cs="Open Sans"/>
      <w:i/>
      <w:iCs/>
      <w:kern w:val="1"/>
    </w:rPr>
  </w:style>
  <w:style w:type="paragraph" w:styleId="Textedebulles">
    <w:name w:val="Balloon Text"/>
    <w:basedOn w:val="Normal"/>
    <w:link w:val="TextedebullesCar"/>
    <w:uiPriority w:val="99"/>
    <w:semiHidden/>
    <w:unhideWhenUsed/>
    <w:rsid w:val="009941BD"/>
    <w:rPr>
      <w:sz w:val="18"/>
      <w:szCs w:val="18"/>
    </w:rPr>
  </w:style>
  <w:style w:type="character" w:customStyle="1" w:styleId="TextedebullesCar">
    <w:name w:val="Texte de bulles Car"/>
    <w:basedOn w:val="Policepardfaut"/>
    <w:link w:val="Textedebulles"/>
    <w:uiPriority w:val="99"/>
    <w:semiHidden/>
    <w:rsid w:val="009941BD"/>
    <w:rPr>
      <w:sz w:val="18"/>
      <w:szCs w:val="18"/>
      <w:lang w:val="en-US" w:eastAsia="en-US"/>
    </w:rPr>
  </w:style>
  <w:style w:type="paragraph" w:customStyle="1" w:styleId="CorpsA">
    <w:name w:val="Corps A"/>
    <w:rsid w:val="009941BD"/>
    <w:rPr>
      <w:rFonts w:ascii="Helvetica Neue" w:hAnsi="Helvetica Neue" w:cs="Arial Unicode MS"/>
      <w:color w:val="000000"/>
      <w:sz w:val="22"/>
      <w:szCs w:val="22"/>
      <w:u w:color="000000"/>
    </w:rPr>
  </w:style>
  <w:style w:type="paragraph" w:customStyle="1" w:styleId="Pardfaut">
    <w:name w:val="Par défaut"/>
    <w:rsid w:val="009941BD"/>
    <w:rPr>
      <w:rFonts w:ascii="Helvetica Neue" w:eastAsia="Helvetica Neue" w:hAnsi="Helvetica Neue" w:cs="Helvetica Neue"/>
      <w:color w:val="000000"/>
      <w:sz w:val="22"/>
      <w:szCs w:val="22"/>
      <w:u w:color="000000"/>
    </w:rPr>
  </w:style>
  <w:style w:type="paragraph" w:styleId="Pieddepage">
    <w:name w:val="footer"/>
    <w:basedOn w:val="Normal"/>
    <w:link w:val="PieddepageCar"/>
    <w:uiPriority w:val="99"/>
    <w:unhideWhenUsed/>
    <w:rsid w:val="009941BD"/>
    <w:pPr>
      <w:pBdr>
        <w:top w:val="nil"/>
        <w:left w:val="nil"/>
        <w:bottom w:val="nil"/>
        <w:right w:val="nil"/>
        <w:between w:val="nil"/>
        <w:bar w:val="nil"/>
      </w:pBdr>
      <w:tabs>
        <w:tab w:val="center" w:pos="4536"/>
        <w:tab w:val="right" w:pos="9072"/>
      </w:tabs>
    </w:pPr>
    <w:rPr>
      <w:rFonts w:eastAsia="Arial Unicode MS"/>
      <w:bdr w:val="nil"/>
      <w:lang w:val="en-US" w:eastAsia="en-US"/>
    </w:rPr>
  </w:style>
  <w:style w:type="character" w:customStyle="1" w:styleId="PieddepageCar">
    <w:name w:val="Pied de page Car"/>
    <w:basedOn w:val="Policepardfaut"/>
    <w:link w:val="Pieddepage"/>
    <w:uiPriority w:val="99"/>
    <w:rsid w:val="009941BD"/>
    <w:rPr>
      <w:sz w:val="24"/>
      <w:szCs w:val="24"/>
      <w:lang w:val="en-US" w:eastAsia="en-US"/>
    </w:rPr>
  </w:style>
  <w:style w:type="character" w:styleId="Lienhypertextesuivivisit">
    <w:name w:val="FollowedHyperlink"/>
    <w:basedOn w:val="Policepardfaut"/>
    <w:uiPriority w:val="99"/>
    <w:semiHidden/>
    <w:unhideWhenUsed/>
    <w:rsid w:val="00E6387A"/>
    <w:rPr>
      <w:color w:val="FF00FF" w:themeColor="followedHyperlink"/>
      <w:u w:val="single"/>
    </w:rPr>
  </w:style>
  <w:style w:type="character" w:customStyle="1" w:styleId="Titre3Car">
    <w:name w:val="Titre 3 Car"/>
    <w:basedOn w:val="Policepardfaut"/>
    <w:link w:val="Titre3"/>
    <w:uiPriority w:val="9"/>
    <w:rsid w:val="003950C5"/>
    <w:rPr>
      <w:rFonts w:eastAsia="Times New Roman"/>
      <w:b/>
      <w:bCs/>
      <w:sz w:val="27"/>
      <w:szCs w:val="27"/>
      <w:bdr w:val="none" w:sz="0" w:space="0" w:color="auto"/>
    </w:rPr>
  </w:style>
  <w:style w:type="paragraph" w:styleId="NormalWeb">
    <w:name w:val="Normal (Web)"/>
    <w:basedOn w:val="Normal"/>
    <w:uiPriority w:val="99"/>
    <w:unhideWhenUsed/>
    <w:rsid w:val="003950C5"/>
    <w:pPr>
      <w:spacing w:before="100" w:beforeAutospacing="1" w:after="100" w:afterAutospacing="1"/>
    </w:pPr>
  </w:style>
  <w:style w:type="character" w:styleId="lev">
    <w:name w:val="Strong"/>
    <w:basedOn w:val="Policepardfaut"/>
    <w:uiPriority w:val="22"/>
    <w:qFormat/>
    <w:rsid w:val="003950C5"/>
    <w:rPr>
      <w:b/>
      <w:bCs/>
    </w:rPr>
  </w:style>
  <w:style w:type="paragraph" w:customStyle="1" w:styleId="p1">
    <w:name w:val="p1"/>
    <w:basedOn w:val="Normal"/>
    <w:rsid w:val="003950C5"/>
    <w:pPr>
      <w:spacing w:before="100" w:beforeAutospacing="1" w:after="100" w:afterAutospacing="1"/>
    </w:pPr>
  </w:style>
  <w:style w:type="character" w:styleId="Accentuation">
    <w:name w:val="Emphasis"/>
    <w:basedOn w:val="Policepardfaut"/>
    <w:uiPriority w:val="20"/>
    <w:qFormat/>
    <w:rsid w:val="003950C5"/>
    <w:rPr>
      <w:i/>
      <w:iCs/>
    </w:rPr>
  </w:style>
  <w:style w:type="character" w:customStyle="1" w:styleId="Titre5Car">
    <w:name w:val="Titre 5 Car"/>
    <w:basedOn w:val="Policepardfaut"/>
    <w:link w:val="Titre5"/>
    <w:uiPriority w:val="9"/>
    <w:rsid w:val="00D76E26"/>
    <w:rPr>
      <w:rFonts w:asciiTheme="majorHAnsi" w:eastAsiaTheme="majorEastAsia" w:hAnsiTheme="majorHAnsi" w:cstheme="majorBidi"/>
      <w:color w:val="365F91" w:themeColor="accent1" w:themeShade="BF"/>
      <w:sz w:val="24"/>
      <w:szCs w:val="24"/>
      <w:lang w:val="en-US" w:eastAsia="en-US"/>
    </w:rPr>
  </w:style>
  <w:style w:type="character" w:styleId="Mentionnonrsolue">
    <w:name w:val="Unresolved Mention"/>
    <w:basedOn w:val="Policepardfaut"/>
    <w:uiPriority w:val="99"/>
    <w:rsid w:val="00E247F6"/>
    <w:rPr>
      <w:color w:val="808080"/>
      <w:shd w:val="clear" w:color="auto" w:fill="E6E6E6"/>
    </w:rPr>
  </w:style>
  <w:style w:type="paragraph" w:styleId="Paragraphedeliste">
    <w:name w:val="List Paragraph"/>
    <w:basedOn w:val="Normal"/>
    <w:uiPriority w:val="1"/>
    <w:qFormat/>
    <w:rsid w:val="00854698"/>
    <w:pPr>
      <w:ind w:left="720"/>
      <w:contextualSpacing/>
    </w:pPr>
  </w:style>
  <w:style w:type="character" w:customStyle="1" w:styleId="Titre2Car">
    <w:name w:val="Titre 2 Car"/>
    <w:basedOn w:val="Policepardfaut"/>
    <w:link w:val="Titre2"/>
    <w:uiPriority w:val="9"/>
    <w:rsid w:val="00A55CC6"/>
    <w:rPr>
      <w:rFonts w:asciiTheme="majorHAnsi" w:eastAsiaTheme="majorEastAsia" w:hAnsiTheme="majorHAnsi" w:cstheme="majorBidi"/>
      <w:color w:val="365F91" w:themeColor="accent1" w:themeShade="BF"/>
      <w:sz w:val="26"/>
      <w:szCs w:val="26"/>
      <w:bdr w:val="none" w:sz="0" w:space="0" w:color="auto"/>
    </w:rPr>
  </w:style>
  <w:style w:type="character" w:customStyle="1" w:styleId="Titre1Car">
    <w:name w:val="Titre 1 Car"/>
    <w:basedOn w:val="Policepardfaut"/>
    <w:link w:val="Titre1"/>
    <w:uiPriority w:val="9"/>
    <w:rsid w:val="005C3E4C"/>
    <w:rPr>
      <w:rFonts w:asciiTheme="majorHAnsi" w:eastAsiaTheme="majorEastAsia" w:hAnsiTheme="majorHAnsi" w:cstheme="majorBidi"/>
      <w:color w:val="365F91" w:themeColor="accent1" w:themeShade="BF"/>
      <w:sz w:val="32"/>
      <w:szCs w:val="3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468729">
      <w:bodyDiv w:val="1"/>
      <w:marLeft w:val="0"/>
      <w:marRight w:val="0"/>
      <w:marTop w:val="0"/>
      <w:marBottom w:val="0"/>
      <w:divBdr>
        <w:top w:val="none" w:sz="0" w:space="0" w:color="auto"/>
        <w:left w:val="none" w:sz="0" w:space="0" w:color="auto"/>
        <w:bottom w:val="none" w:sz="0" w:space="0" w:color="auto"/>
        <w:right w:val="none" w:sz="0" w:space="0" w:color="auto"/>
      </w:divBdr>
    </w:div>
    <w:div w:id="217935001">
      <w:bodyDiv w:val="1"/>
      <w:marLeft w:val="0"/>
      <w:marRight w:val="0"/>
      <w:marTop w:val="0"/>
      <w:marBottom w:val="0"/>
      <w:divBdr>
        <w:top w:val="none" w:sz="0" w:space="0" w:color="auto"/>
        <w:left w:val="none" w:sz="0" w:space="0" w:color="auto"/>
        <w:bottom w:val="none" w:sz="0" w:space="0" w:color="auto"/>
        <w:right w:val="none" w:sz="0" w:space="0" w:color="auto"/>
      </w:divBdr>
    </w:div>
    <w:div w:id="265966761">
      <w:bodyDiv w:val="1"/>
      <w:marLeft w:val="0"/>
      <w:marRight w:val="0"/>
      <w:marTop w:val="0"/>
      <w:marBottom w:val="0"/>
      <w:divBdr>
        <w:top w:val="none" w:sz="0" w:space="0" w:color="auto"/>
        <w:left w:val="none" w:sz="0" w:space="0" w:color="auto"/>
        <w:bottom w:val="none" w:sz="0" w:space="0" w:color="auto"/>
        <w:right w:val="none" w:sz="0" w:space="0" w:color="auto"/>
      </w:divBdr>
    </w:div>
    <w:div w:id="275066829">
      <w:bodyDiv w:val="1"/>
      <w:marLeft w:val="0"/>
      <w:marRight w:val="0"/>
      <w:marTop w:val="0"/>
      <w:marBottom w:val="0"/>
      <w:divBdr>
        <w:top w:val="none" w:sz="0" w:space="0" w:color="auto"/>
        <w:left w:val="none" w:sz="0" w:space="0" w:color="auto"/>
        <w:bottom w:val="none" w:sz="0" w:space="0" w:color="auto"/>
        <w:right w:val="none" w:sz="0" w:space="0" w:color="auto"/>
      </w:divBdr>
    </w:div>
    <w:div w:id="346254228">
      <w:bodyDiv w:val="1"/>
      <w:marLeft w:val="0"/>
      <w:marRight w:val="0"/>
      <w:marTop w:val="0"/>
      <w:marBottom w:val="0"/>
      <w:divBdr>
        <w:top w:val="none" w:sz="0" w:space="0" w:color="auto"/>
        <w:left w:val="none" w:sz="0" w:space="0" w:color="auto"/>
        <w:bottom w:val="none" w:sz="0" w:space="0" w:color="auto"/>
        <w:right w:val="none" w:sz="0" w:space="0" w:color="auto"/>
      </w:divBdr>
    </w:div>
    <w:div w:id="552469582">
      <w:bodyDiv w:val="1"/>
      <w:marLeft w:val="0"/>
      <w:marRight w:val="0"/>
      <w:marTop w:val="0"/>
      <w:marBottom w:val="0"/>
      <w:divBdr>
        <w:top w:val="none" w:sz="0" w:space="0" w:color="auto"/>
        <w:left w:val="none" w:sz="0" w:space="0" w:color="auto"/>
        <w:bottom w:val="none" w:sz="0" w:space="0" w:color="auto"/>
        <w:right w:val="none" w:sz="0" w:space="0" w:color="auto"/>
      </w:divBdr>
    </w:div>
    <w:div w:id="614486111">
      <w:bodyDiv w:val="1"/>
      <w:marLeft w:val="0"/>
      <w:marRight w:val="0"/>
      <w:marTop w:val="0"/>
      <w:marBottom w:val="0"/>
      <w:divBdr>
        <w:top w:val="none" w:sz="0" w:space="0" w:color="auto"/>
        <w:left w:val="none" w:sz="0" w:space="0" w:color="auto"/>
        <w:bottom w:val="none" w:sz="0" w:space="0" w:color="auto"/>
        <w:right w:val="none" w:sz="0" w:space="0" w:color="auto"/>
      </w:divBdr>
    </w:div>
    <w:div w:id="655567560">
      <w:bodyDiv w:val="1"/>
      <w:marLeft w:val="0"/>
      <w:marRight w:val="0"/>
      <w:marTop w:val="0"/>
      <w:marBottom w:val="0"/>
      <w:divBdr>
        <w:top w:val="none" w:sz="0" w:space="0" w:color="auto"/>
        <w:left w:val="none" w:sz="0" w:space="0" w:color="auto"/>
        <w:bottom w:val="none" w:sz="0" w:space="0" w:color="auto"/>
        <w:right w:val="none" w:sz="0" w:space="0" w:color="auto"/>
      </w:divBdr>
    </w:div>
    <w:div w:id="779187060">
      <w:bodyDiv w:val="1"/>
      <w:marLeft w:val="0"/>
      <w:marRight w:val="0"/>
      <w:marTop w:val="0"/>
      <w:marBottom w:val="0"/>
      <w:divBdr>
        <w:top w:val="none" w:sz="0" w:space="0" w:color="auto"/>
        <w:left w:val="none" w:sz="0" w:space="0" w:color="auto"/>
        <w:bottom w:val="none" w:sz="0" w:space="0" w:color="auto"/>
        <w:right w:val="none" w:sz="0" w:space="0" w:color="auto"/>
      </w:divBdr>
    </w:div>
    <w:div w:id="785660970">
      <w:bodyDiv w:val="1"/>
      <w:marLeft w:val="0"/>
      <w:marRight w:val="0"/>
      <w:marTop w:val="0"/>
      <w:marBottom w:val="0"/>
      <w:divBdr>
        <w:top w:val="none" w:sz="0" w:space="0" w:color="auto"/>
        <w:left w:val="none" w:sz="0" w:space="0" w:color="auto"/>
        <w:bottom w:val="none" w:sz="0" w:space="0" w:color="auto"/>
        <w:right w:val="none" w:sz="0" w:space="0" w:color="auto"/>
      </w:divBdr>
    </w:div>
    <w:div w:id="879173721">
      <w:bodyDiv w:val="1"/>
      <w:marLeft w:val="0"/>
      <w:marRight w:val="0"/>
      <w:marTop w:val="0"/>
      <w:marBottom w:val="0"/>
      <w:divBdr>
        <w:top w:val="none" w:sz="0" w:space="0" w:color="auto"/>
        <w:left w:val="none" w:sz="0" w:space="0" w:color="auto"/>
        <w:bottom w:val="none" w:sz="0" w:space="0" w:color="auto"/>
        <w:right w:val="none" w:sz="0" w:space="0" w:color="auto"/>
      </w:divBdr>
    </w:div>
    <w:div w:id="884174145">
      <w:bodyDiv w:val="1"/>
      <w:marLeft w:val="0"/>
      <w:marRight w:val="0"/>
      <w:marTop w:val="0"/>
      <w:marBottom w:val="0"/>
      <w:divBdr>
        <w:top w:val="none" w:sz="0" w:space="0" w:color="auto"/>
        <w:left w:val="none" w:sz="0" w:space="0" w:color="auto"/>
        <w:bottom w:val="none" w:sz="0" w:space="0" w:color="auto"/>
        <w:right w:val="none" w:sz="0" w:space="0" w:color="auto"/>
      </w:divBdr>
    </w:div>
    <w:div w:id="925647950">
      <w:bodyDiv w:val="1"/>
      <w:marLeft w:val="0"/>
      <w:marRight w:val="0"/>
      <w:marTop w:val="0"/>
      <w:marBottom w:val="0"/>
      <w:divBdr>
        <w:top w:val="none" w:sz="0" w:space="0" w:color="auto"/>
        <w:left w:val="none" w:sz="0" w:space="0" w:color="auto"/>
        <w:bottom w:val="none" w:sz="0" w:space="0" w:color="auto"/>
        <w:right w:val="none" w:sz="0" w:space="0" w:color="auto"/>
      </w:divBdr>
    </w:div>
    <w:div w:id="957102442">
      <w:bodyDiv w:val="1"/>
      <w:marLeft w:val="0"/>
      <w:marRight w:val="0"/>
      <w:marTop w:val="0"/>
      <w:marBottom w:val="0"/>
      <w:divBdr>
        <w:top w:val="none" w:sz="0" w:space="0" w:color="auto"/>
        <w:left w:val="none" w:sz="0" w:space="0" w:color="auto"/>
        <w:bottom w:val="none" w:sz="0" w:space="0" w:color="auto"/>
        <w:right w:val="none" w:sz="0" w:space="0" w:color="auto"/>
      </w:divBdr>
    </w:div>
    <w:div w:id="1107769605">
      <w:bodyDiv w:val="1"/>
      <w:marLeft w:val="0"/>
      <w:marRight w:val="0"/>
      <w:marTop w:val="0"/>
      <w:marBottom w:val="0"/>
      <w:divBdr>
        <w:top w:val="none" w:sz="0" w:space="0" w:color="auto"/>
        <w:left w:val="none" w:sz="0" w:space="0" w:color="auto"/>
        <w:bottom w:val="none" w:sz="0" w:space="0" w:color="auto"/>
        <w:right w:val="none" w:sz="0" w:space="0" w:color="auto"/>
      </w:divBdr>
    </w:div>
    <w:div w:id="1145581703">
      <w:bodyDiv w:val="1"/>
      <w:marLeft w:val="0"/>
      <w:marRight w:val="0"/>
      <w:marTop w:val="0"/>
      <w:marBottom w:val="0"/>
      <w:divBdr>
        <w:top w:val="none" w:sz="0" w:space="0" w:color="auto"/>
        <w:left w:val="none" w:sz="0" w:space="0" w:color="auto"/>
        <w:bottom w:val="none" w:sz="0" w:space="0" w:color="auto"/>
        <w:right w:val="none" w:sz="0" w:space="0" w:color="auto"/>
      </w:divBdr>
    </w:div>
    <w:div w:id="1190681023">
      <w:bodyDiv w:val="1"/>
      <w:marLeft w:val="0"/>
      <w:marRight w:val="0"/>
      <w:marTop w:val="0"/>
      <w:marBottom w:val="0"/>
      <w:divBdr>
        <w:top w:val="none" w:sz="0" w:space="0" w:color="auto"/>
        <w:left w:val="none" w:sz="0" w:space="0" w:color="auto"/>
        <w:bottom w:val="none" w:sz="0" w:space="0" w:color="auto"/>
        <w:right w:val="none" w:sz="0" w:space="0" w:color="auto"/>
      </w:divBdr>
    </w:div>
    <w:div w:id="1206062833">
      <w:bodyDiv w:val="1"/>
      <w:marLeft w:val="0"/>
      <w:marRight w:val="0"/>
      <w:marTop w:val="0"/>
      <w:marBottom w:val="0"/>
      <w:divBdr>
        <w:top w:val="none" w:sz="0" w:space="0" w:color="auto"/>
        <w:left w:val="none" w:sz="0" w:space="0" w:color="auto"/>
        <w:bottom w:val="none" w:sz="0" w:space="0" w:color="auto"/>
        <w:right w:val="none" w:sz="0" w:space="0" w:color="auto"/>
      </w:divBdr>
    </w:div>
    <w:div w:id="1296568063">
      <w:bodyDiv w:val="1"/>
      <w:marLeft w:val="0"/>
      <w:marRight w:val="0"/>
      <w:marTop w:val="0"/>
      <w:marBottom w:val="0"/>
      <w:divBdr>
        <w:top w:val="none" w:sz="0" w:space="0" w:color="auto"/>
        <w:left w:val="none" w:sz="0" w:space="0" w:color="auto"/>
        <w:bottom w:val="none" w:sz="0" w:space="0" w:color="auto"/>
        <w:right w:val="none" w:sz="0" w:space="0" w:color="auto"/>
      </w:divBdr>
    </w:div>
    <w:div w:id="1318338968">
      <w:bodyDiv w:val="1"/>
      <w:marLeft w:val="0"/>
      <w:marRight w:val="0"/>
      <w:marTop w:val="0"/>
      <w:marBottom w:val="0"/>
      <w:divBdr>
        <w:top w:val="none" w:sz="0" w:space="0" w:color="auto"/>
        <w:left w:val="none" w:sz="0" w:space="0" w:color="auto"/>
        <w:bottom w:val="none" w:sz="0" w:space="0" w:color="auto"/>
        <w:right w:val="none" w:sz="0" w:space="0" w:color="auto"/>
      </w:divBdr>
    </w:div>
    <w:div w:id="1436248189">
      <w:bodyDiv w:val="1"/>
      <w:marLeft w:val="0"/>
      <w:marRight w:val="0"/>
      <w:marTop w:val="0"/>
      <w:marBottom w:val="0"/>
      <w:divBdr>
        <w:top w:val="none" w:sz="0" w:space="0" w:color="auto"/>
        <w:left w:val="none" w:sz="0" w:space="0" w:color="auto"/>
        <w:bottom w:val="none" w:sz="0" w:space="0" w:color="auto"/>
        <w:right w:val="none" w:sz="0" w:space="0" w:color="auto"/>
      </w:divBdr>
    </w:div>
    <w:div w:id="1507284935">
      <w:bodyDiv w:val="1"/>
      <w:marLeft w:val="0"/>
      <w:marRight w:val="0"/>
      <w:marTop w:val="0"/>
      <w:marBottom w:val="0"/>
      <w:divBdr>
        <w:top w:val="none" w:sz="0" w:space="0" w:color="auto"/>
        <w:left w:val="none" w:sz="0" w:space="0" w:color="auto"/>
        <w:bottom w:val="none" w:sz="0" w:space="0" w:color="auto"/>
        <w:right w:val="none" w:sz="0" w:space="0" w:color="auto"/>
      </w:divBdr>
    </w:div>
    <w:div w:id="1551304439">
      <w:bodyDiv w:val="1"/>
      <w:marLeft w:val="0"/>
      <w:marRight w:val="0"/>
      <w:marTop w:val="0"/>
      <w:marBottom w:val="0"/>
      <w:divBdr>
        <w:top w:val="none" w:sz="0" w:space="0" w:color="auto"/>
        <w:left w:val="none" w:sz="0" w:space="0" w:color="auto"/>
        <w:bottom w:val="none" w:sz="0" w:space="0" w:color="auto"/>
        <w:right w:val="none" w:sz="0" w:space="0" w:color="auto"/>
      </w:divBdr>
    </w:div>
    <w:div w:id="1570381916">
      <w:bodyDiv w:val="1"/>
      <w:marLeft w:val="0"/>
      <w:marRight w:val="0"/>
      <w:marTop w:val="0"/>
      <w:marBottom w:val="0"/>
      <w:divBdr>
        <w:top w:val="none" w:sz="0" w:space="0" w:color="auto"/>
        <w:left w:val="none" w:sz="0" w:space="0" w:color="auto"/>
        <w:bottom w:val="none" w:sz="0" w:space="0" w:color="auto"/>
        <w:right w:val="none" w:sz="0" w:space="0" w:color="auto"/>
      </w:divBdr>
    </w:div>
    <w:div w:id="1620601276">
      <w:bodyDiv w:val="1"/>
      <w:marLeft w:val="0"/>
      <w:marRight w:val="0"/>
      <w:marTop w:val="0"/>
      <w:marBottom w:val="0"/>
      <w:divBdr>
        <w:top w:val="none" w:sz="0" w:space="0" w:color="auto"/>
        <w:left w:val="none" w:sz="0" w:space="0" w:color="auto"/>
        <w:bottom w:val="none" w:sz="0" w:space="0" w:color="auto"/>
        <w:right w:val="none" w:sz="0" w:space="0" w:color="auto"/>
      </w:divBdr>
    </w:div>
    <w:div w:id="1635140601">
      <w:bodyDiv w:val="1"/>
      <w:marLeft w:val="0"/>
      <w:marRight w:val="0"/>
      <w:marTop w:val="0"/>
      <w:marBottom w:val="0"/>
      <w:divBdr>
        <w:top w:val="none" w:sz="0" w:space="0" w:color="auto"/>
        <w:left w:val="none" w:sz="0" w:space="0" w:color="auto"/>
        <w:bottom w:val="none" w:sz="0" w:space="0" w:color="auto"/>
        <w:right w:val="none" w:sz="0" w:space="0" w:color="auto"/>
      </w:divBdr>
    </w:div>
    <w:div w:id="1710641850">
      <w:bodyDiv w:val="1"/>
      <w:marLeft w:val="0"/>
      <w:marRight w:val="0"/>
      <w:marTop w:val="0"/>
      <w:marBottom w:val="0"/>
      <w:divBdr>
        <w:top w:val="none" w:sz="0" w:space="0" w:color="auto"/>
        <w:left w:val="none" w:sz="0" w:space="0" w:color="auto"/>
        <w:bottom w:val="none" w:sz="0" w:space="0" w:color="auto"/>
        <w:right w:val="none" w:sz="0" w:space="0" w:color="auto"/>
      </w:divBdr>
      <w:divsChild>
        <w:div w:id="877662816">
          <w:marLeft w:val="0"/>
          <w:marRight w:val="0"/>
          <w:marTop w:val="0"/>
          <w:marBottom w:val="0"/>
          <w:divBdr>
            <w:top w:val="none" w:sz="0" w:space="0" w:color="auto"/>
            <w:left w:val="none" w:sz="0" w:space="0" w:color="auto"/>
            <w:bottom w:val="none" w:sz="0" w:space="0" w:color="auto"/>
            <w:right w:val="none" w:sz="0" w:space="0" w:color="auto"/>
          </w:divBdr>
        </w:div>
        <w:div w:id="1929920532">
          <w:marLeft w:val="0"/>
          <w:marRight w:val="0"/>
          <w:marTop w:val="0"/>
          <w:marBottom w:val="300"/>
          <w:divBdr>
            <w:top w:val="none" w:sz="0" w:space="0" w:color="auto"/>
            <w:left w:val="none" w:sz="0" w:space="0" w:color="auto"/>
            <w:bottom w:val="none" w:sz="0" w:space="0" w:color="auto"/>
            <w:right w:val="none" w:sz="0" w:space="0" w:color="auto"/>
          </w:divBdr>
          <w:divsChild>
            <w:div w:id="1348361909">
              <w:marLeft w:val="0"/>
              <w:marRight w:val="0"/>
              <w:marTop w:val="0"/>
              <w:marBottom w:val="0"/>
              <w:divBdr>
                <w:top w:val="none" w:sz="0" w:space="0" w:color="auto"/>
                <w:left w:val="none" w:sz="0" w:space="0" w:color="auto"/>
                <w:bottom w:val="none" w:sz="0" w:space="0" w:color="auto"/>
                <w:right w:val="none" w:sz="0" w:space="0" w:color="auto"/>
              </w:divBdr>
              <w:divsChild>
                <w:div w:id="16111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317973">
      <w:bodyDiv w:val="1"/>
      <w:marLeft w:val="0"/>
      <w:marRight w:val="0"/>
      <w:marTop w:val="0"/>
      <w:marBottom w:val="0"/>
      <w:divBdr>
        <w:top w:val="none" w:sz="0" w:space="0" w:color="auto"/>
        <w:left w:val="none" w:sz="0" w:space="0" w:color="auto"/>
        <w:bottom w:val="none" w:sz="0" w:space="0" w:color="auto"/>
        <w:right w:val="none" w:sz="0" w:space="0" w:color="auto"/>
      </w:divBdr>
    </w:div>
    <w:div w:id="2011367327">
      <w:bodyDiv w:val="1"/>
      <w:marLeft w:val="0"/>
      <w:marRight w:val="0"/>
      <w:marTop w:val="0"/>
      <w:marBottom w:val="0"/>
      <w:divBdr>
        <w:top w:val="none" w:sz="0" w:space="0" w:color="auto"/>
        <w:left w:val="none" w:sz="0" w:space="0" w:color="auto"/>
        <w:bottom w:val="none" w:sz="0" w:space="0" w:color="auto"/>
        <w:right w:val="none" w:sz="0" w:space="0" w:color="auto"/>
      </w:divBdr>
    </w:div>
    <w:div w:id="2088526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joelle.riachi@auf.org" TargetMode="External"/><Relationship Id="rId4" Type="http://schemas.openxmlformats.org/officeDocument/2006/relationships/webSettings" Target="webSettings.xml"/><Relationship Id="rId9" Type="http://schemas.openxmlformats.org/officeDocument/2006/relationships/hyperlink" Target="http://www.auf.or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tiff"/></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892</Words>
  <Characters>4912</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Hervé</dc:creator>
  <cp:lastModifiedBy>joelle riachi</cp:lastModifiedBy>
  <cp:revision>9</cp:revision>
  <cp:lastPrinted>2018-06-20T14:43:00Z</cp:lastPrinted>
  <dcterms:created xsi:type="dcterms:W3CDTF">2018-06-20T21:35:00Z</dcterms:created>
  <dcterms:modified xsi:type="dcterms:W3CDTF">2019-01-02T09:39:00Z</dcterms:modified>
</cp:coreProperties>
</file>