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0D47" w14:textId="193B2DCF" w:rsidR="008F3B55" w:rsidRDefault="008F3B55" w:rsidP="008F3B55">
      <w:pPr>
        <w:pStyle w:val="BodyA"/>
        <w:bidi/>
        <w:spacing w:line="480" w:lineRule="auto"/>
        <w:ind w:left="85"/>
        <w:rPr>
          <w:rFonts w:ascii="Calibri" w:eastAsia="Bitstream Charter" w:hAnsi="Calibri" w:cs="Calibri"/>
          <w:b/>
          <w:bCs/>
        </w:rPr>
      </w:pPr>
      <w:r>
        <w:rPr>
          <w:noProof/>
        </w:rPr>
        <w:drawing>
          <wp:inline distT="0" distB="0" distL="0" distR="0" wp14:anchorId="0E5914AD" wp14:editId="0A7AE65A">
            <wp:extent cx="1112520" cy="469731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529" cy="47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D17B" w14:textId="77777777" w:rsidR="008F3B55" w:rsidRDefault="008F3B55" w:rsidP="003E798B">
      <w:pPr>
        <w:pStyle w:val="BodyA"/>
        <w:spacing w:line="480" w:lineRule="auto"/>
        <w:ind w:left="85"/>
        <w:jc w:val="center"/>
        <w:rPr>
          <w:rFonts w:ascii="Calibri" w:eastAsia="Bitstream Charter" w:hAnsi="Calibri" w:cs="Calibri"/>
          <w:b/>
          <w:bCs/>
        </w:rPr>
      </w:pPr>
    </w:p>
    <w:p w14:paraId="38361A68" w14:textId="65DE398D" w:rsidR="00CF467D" w:rsidRPr="003E798B" w:rsidRDefault="007213EC" w:rsidP="003E798B">
      <w:pPr>
        <w:pStyle w:val="BodyA"/>
        <w:spacing w:line="480" w:lineRule="auto"/>
        <w:ind w:left="85"/>
        <w:jc w:val="center"/>
        <w:rPr>
          <w:rFonts w:ascii="Calibri" w:eastAsia="Bitstream Charter" w:hAnsi="Calibri" w:cs="Calibri"/>
          <w:b/>
          <w:bCs/>
        </w:rPr>
      </w:pPr>
      <w:r w:rsidRPr="003E798B">
        <w:rPr>
          <w:rFonts w:ascii="Calibri" w:eastAsia="Bitstream Charter" w:hAnsi="Calibri" w:cs="Calibri"/>
          <w:b/>
          <w:bCs/>
        </w:rPr>
        <w:t>- Communiqué de presse -</w:t>
      </w:r>
    </w:p>
    <w:p w14:paraId="0E9FD70F" w14:textId="13646303" w:rsidR="00CF467D" w:rsidRPr="003E798B" w:rsidRDefault="007213EC" w:rsidP="003E798B">
      <w:pPr>
        <w:pStyle w:val="BodyA"/>
        <w:spacing w:line="480" w:lineRule="auto"/>
        <w:ind w:left="85"/>
        <w:jc w:val="center"/>
        <w:rPr>
          <w:rFonts w:ascii="Calibri" w:eastAsia="Bitstream Charter" w:hAnsi="Calibri" w:cs="Calibri"/>
          <w:b/>
          <w:bCs/>
          <w:color w:val="862099"/>
          <w:spacing w:val="-2"/>
        </w:rPr>
      </w:pPr>
      <w:r w:rsidRPr="003E798B">
        <w:rPr>
          <w:rFonts w:ascii="Calibri" w:eastAsia="Bitstream Charter" w:hAnsi="Calibri" w:cs="Calibri"/>
          <w:b/>
          <w:bCs/>
          <w:color w:val="862099"/>
        </w:rPr>
        <w:t xml:space="preserve">Le Prix </w:t>
      </w:r>
      <w:r w:rsidRPr="003E798B">
        <w:rPr>
          <w:rFonts w:ascii="Calibri" w:eastAsia="Bitstream Charter" w:hAnsi="Calibri" w:cs="Calibri"/>
          <w:b/>
          <w:bCs/>
          <w:color w:val="862099"/>
          <w:spacing w:val="-2"/>
        </w:rPr>
        <w:t>« Le Choix Goncourt de l’Orient 20</w:t>
      </w:r>
      <w:r w:rsidR="00FB23F0" w:rsidRPr="003E798B">
        <w:rPr>
          <w:rFonts w:ascii="Calibri" w:eastAsia="Bitstream Charter" w:hAnsi="Calibri" w:cs="Calibri"/>
          <w:b/>
          <w:bCs/>
          <w:color w:val="862099"/>
          <w:spacing w:val="-2"/>
        </w:rPr>
        <w:t>2</w:t>
      </w:r>
      <w:r w:rsidR="00126502" w:rsidRPr="003E798B">
        <w:rPr>
          <w:rFonts w:ascii="Calibri" w:eastAsia="Bitstream Charter" w:hAnsi="Calibri" w:cs="Calibri"/>
          <w:b/>
          <w:bCs/>
          <w:color w:val="862099"/>
          <w:spacing w:val="-2"/>
        </w:rPr>
        <w:t>2</w:t>
      </w:r>
      <w:r w:rsidRPr="003E798B">
        <w:rPr>
          <w:rFonts w:ascii="Calibri" w:eastAsia="Bitstream Charter" w:hAnsi="Calibri" w:cs="Calibri"/>
          <w:b/>
          <w:bCs/>
          <w:color w:val="862099"/>
          <w:spacing w:val="-2"/>
        </w:rPr>
        <w:t xml:space="preserve"> » </w:t>
      </w:r>
    </w:p>
    <w:p w14:paraId="250A14AC" w14:textId="7A3A4FCA" w:rsidR="00CF467D" w:rsidRPr="003E798B" w:rsidRDefault="007213EC" w:rsidP="00FA5F72">
      <w:pPr>
        <w:pStyle w:val="Titre1"/>
        <w:spacing w:before="0" w:beforeAutospacing="0" w:after="0" w:afterAutospacing="0" w:line="480" w:lineRule="auto"/>
        <w:jc w:val="center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3E798B">
        <w:rPr>
          <w:rFonts w:ascii="Calibri" w:eastAsia="Bitstream Charter" w:hAnsi="Calibri" w:cs="Calibri"/>
          <w:color w:val="862099"/>
          <w:spacing w:val="-2"/>
          <w:sz w:val="24"/>
          <w:szCs w:val="24"/>
          <w:lang w:val="fr-FR"/>
        </w:rPr>
        <w:t>à</w:t>
      </w:r>
      <w:proofErr w:type="gramEnd"/>
      <w:r w:rsidRPr="003E798B">
        <w:rPr>
          <w:rFonts w:ascii="Calibri" w:eastAsia="Bitstream Charter" w:hAnsi="Calibri" w:cs="Calibri"/>
          <w:color w:val="862099"/>
          <w:spacing w:val="-2"/>
          <w:sz w:val="24"/>
          <w:szCs w:val="24"/>
          <w:lang w:val="fr-FR"/>
        </w:rPr>
        <w:t xml:space="preserve"> </w:t>
      </w:r>
      <w:r w:rsidR="002A35C8">
        <w:rPr>
          <w:rFonts w:ascii="Calibri" w:eastAsia="Bitstream Charter" w:hAnsi="Calibri" w:cs="Calibri"/>
          <w:color w:val="862099"/>
          <w:spacing w:val="-2"/>
          <w:sz w:val="24"/>
          <w:szCs w:val="24"/>
          <w:lang w:val="fr-FR"/>
        </w:rPr>
        <w:t>Nathan Devers</w:t>
      </w:r>
      <w:r w:rsidR="00FA5F72">
        <w:rPr>
          <w:rFonts w:ascii="Calibri" w:eastAsia="Bitstream Charter" w:hAnsi="Calibri" w:cs="Calibri"/>
          <w:color w:val="862099"/>
          <w:spacing w:val="-2"/>
          <w:sz w:val="24"/>
          <w:szCs w:val="24"/>
          <w:lang w:val="fr-FR"/>
        </w:rPr>
        <w:t xml:space="preserve"> pour </w:t>
      </w:r>
      <w:r w:rsidR="00FA5F72" w:rsidRPr="003E798B">
        <w:rPr>
          <w:rFonts w:ascii="Calibri" w:eastAsia="Bitstream Charter" w:hAnsi="Calibri" w:cs="Calibri"/>
          <w:color w:val="862099"/>
          <w:spacing w:val="-2"/>
          <w:sz w:val="24"/>
          <w:szCs w:val="24"/>
          <w:lang w:val="fr-FR"/>
        </w:rPr>
        <w:t>«</w:t>
      </w:r>
      <w:r w:rsidR="00FA5F72">
        <w:rPr>
          <w:rFonts w:ascii="Calibri" w:eastAsia="Bitstream Charter" w:hAnsi="Calibri" w:cs="Calibri"/>
          <w:color w:val="862099"/>
          <w:spacing w:val="-2"/>
          <w:sz w:val="24"/>
          <w:szCs w:val="24"/>
          <w:lang w:val="fr-FR"/>
        </w:rPr>
        <w:t xml:space="preserve"> Les liens artificiels </w:t>
      </w:r>
      <w:r w:rsidR="00FA5F72" w:rsidRPr="003E798B">
        <w:rPr>
          <w:rFonts w:ascii="Calibri" w:eastAsia="Bitstream Charter" w:hAnsi="Calibri" w:cs="Calibri"/>
          <w:color w:val="862099"/>
          <w:spacing w:val="-2"/>
          <w:sz w:val="24"/>
          <w:szCs w:val="24"/>
          <w:lang w:val="fr-FR"/>
        </w:rPr>
        <w:t>»</w:t>
      </w:r>
    </w:p>
    <w:p w14:paraId="0EC7C322" w14:textId="77777777" w:rsidR="00B25964" w:rsidRPr="003E798B" w:rsidRDefault="00B25964" w:rsidP="003E798B">
      <w:pPr>
        <w:pStyle w:val="BodyA"/>
        <w:spacing w:line="480" w:lineRule="auto"/>
        <w:ind w:left="85"/>
        <w:jc w:val="center"/>
        <w:rPr>
          <w:rFonts w:ascii="Calibri" w:eastAsia="Bitstream Charter" w:hAnsi="Calibri" w:cs="Calibri"/>
          <w:b/>
          <w:bCs/>
        </w:rPr>
      </w:pPr>
    </w:p>
    <w:p w14:paraId="2095AF1E" w14:textId="118DDC80" w:rsidR="00B25964" w:rsidRPr="008F3B55" w:rsidRDefault="007213EC" w:rsidP="003E798B">
      <w:pPr>
        <w:pStyle w:val="Corpsdetexte"/>
        <w:spacing w:after="0"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  <w:proofErr w:type="gramStart"/>
      <w:r w:rsidRPr="008F3B55">
        <w:rPr>
          <w:rFonts w:ascii="Calibri" w:hAnsi="Calibri" w:cs="Calibri"/>
          <w:spacing w:val="-2"/>
          <w:sz w:val="20"/>
          <w:szCs w:val="20"/>
        </w:rPr>
        <w:t>Suite à</w:t>
      </w:r>
      <w:proofErr w:type="gramEnd"/>
      <w:r w:rsidRPr="008F3B55">
        <w:rPr>
          <w:rFonts w:ascii="Calibri" w:hAnsi="Calibri" w:cs="Calibri"/>
          <w:spacing w:val="-2"/>
          <w:sz w:val="20"/>
          <w:szCs w:val="20"/>
        </w:rPr>
        <w:t xml:space="preserve"> la délibération à huis clos du grand jury étudiant du Prix littéraire régional « Le Choix Goncourt de l’Orient 20</w:t>
      </w:r>
      <w:r w:rsidR="00734E17" w:rsidRPr="008F3B55">
        <w:rPr>
          <w:rFonts w:ascii="Calibri" w:hAnsi="Calibri" w:cs="Calibri"/>
          <w:spacing w:val="-2"/>
          <w:sz w:val="20"/>
          <w:szCs w:val="20"/>
        </w:rPr>
        <w:t>22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 », organisé par l'A</w:t>
      </w:r>
      <w:r w:rsidR="00DE1145" w:rsidRPr="008F3B55">
        <w:rPr>
          <w:rFonts w:ascii="Calibri" w:hAnsi="Calibri" w:cs="Calibri"/>
          <w:spacing w:val="-2"/>
          <w:sz w:val="20"/>
          <w:szCs w:val="20"/>
        </w:rPr>
        <w:t xml:space="preserve">gence </w:t>
      </w:r>
      <w:r w:rsidRPr="008F3B55">
        <w:rPr>
          <w:rFonts w:ascii="Calibri" w:hAnsi="Calibri" w:cs="Calibri"/>
          <w:spacing w:val="-2"/>
          <w:sz w:val="20"/>
          <w:szCs w:val="20"/>
        </w:rPr>
        <w:t>U</w:t>
      </w:r>
      <w:r w:rsidR="00DE1145" w:rsidRPr="008F3B55">
        <w:rPr>
          <w:rFonts w:ascii="Calibri" w:hAnsi="Calibri" w:cs="Calibri"/>
          <w:spacing w:val="-2"/>
          <w:sz w:val="20"/>
          <w:szCs w:val="20"/>
        </w:rPr>
        <w:t xml:space="preserve">niversitaire de la </w:t>
      </w:r>
      <w:r w:rsidRPr="008F3B55">
        <w:rPr>
          <w:rFonts w:ascii="Calibri" w:hAnsi="Calibri" w:cs="Calibri"/>
          <w:spacing w:val="-2"/>
          <w:sz w:val="20"/>
          <w:szCs w:val="20"/>
        </w:rPr>
        <w:t>F</w:t>
      </w:r>
      <w:r w:rsidR="00DE1145" w:rsidRPr="008F3B55">
        <w:rPr>
          <w:rFonts w:ascii="Calibri" w:hAnsi="Calibri" w:cs="Calibri"/>
          <w:spacing w:val="-2"/>
          <w:sz w:val="20"/>
          <w:szCs w:val="20"/>
        </w:rPr>
        <w:t>rancophonie au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 Moyen-Orient et l’Institut français du Liban, le Prix a été décerné aujourd'hui à</w:t>
      </w:r>
      <w:r w:rsidR="00150050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FA5F72" w:rsidRPr="008F3B55">
        <w:rPr>
          <w:rFonts w:ascii="Calibri" w:hAnsi="Calibri" w:cs="Calibri"/>
          <w:spacing w:val="-2"/>
          <w:sz w:val="20"/>
          <w:szCs w:val="20"/>
        </w:rPr>
        <w:t xml:space="preserve">l’ouvrage </w:t>
      </w:r>
      <w:r w:rsidR="00150050" w:rsidRPr="008F3B55">
        <w:rPr>
          <w:rFonts w:ascii="Calibri" w:hAnsi="Calibri" w:cs="Calibri"/>
          <w:spacing w:val="-2"/>
          <w:sz w:val="20"/>
          <w:szCs w:val="20"/>
        </w:rPr>
        <w:t xml:space="preserve">« </w:t>
      </w:r>
      <w:r w:rsidR="002A35C8" w:rsidRPr="008F3B55">
        <w:rPr>
          <w:rFonts w:ascii="Calibri" w:hAnsi="Calibri" w:cs="Calibri"/>
          <w:spacing w:val="-2"/>
          <w:sz w:val="20"/>
          <w:szCs w:val="20"/>
        </w:rPr>
        <w:t>Les liens artificiels</w:t>
      </w:r>
      <w:r w:rsidR="00263A36" w:rsidRPr="008F3B55">
        <w:rPr>
          <w:rFonts w:ascii="Calibri" w:hAnsi="Calibri" w:cs="Calibri"/>
          <w:spacing w:val="-2"/>
          <w:sz w:val="20"/>
          <w:szCs w:val="20"/>
        </w:rPr>
        <w:t xml:space="preserve"> »</w:t>
      </w:r>
      <w:r w:rsidR="009D1E14" w:rsidRPr="008F3B55">
        <w:rPr>
          <w:rFonts w:ascii="Calibri" w:hAnsi="Calibri" w:cs="Calibri"/>
          <w:spacing w:val="-2"/>
          <w:sz w:val="20"/>
          <w:szCs w:val="20"/>
        </w:rPr>
        <w:t xml:space="preserve"> de</w:t>
      </w:r>
      <w:r w:rsidR="00150050" w:rsidRPr="008F3B55">
        <w:rPr>
          <w:rFonts w:ascii="Calibri" w:eastAsia="Bitstream Charter" w:hAnsi="Calibri" w:cs="Calibri"/>
          <w:color w:val="862099"/>
          <w:spacing w:val="-2"/>
          <w:sz w:val="20"/>
          <w:szCs w:val="20"/>
        </w:rPr>
        <w:t xml:space="preserve"> </w:t>
      </w:r>
      <w:r w:rsidR="002A35C8" w:rsidRPr="008F3B55">
        <w:rPr>
          <w:rFonts w:ascii="Calibri" w:hAnsi="Calibri" w:cs="Calibri"/>
          <w:spacing w:val="-2"/>
          <w:sz w:val="20"/>
          <w:szCs w:val="20"/>
        </w:rPr>
        <w:t>Nathan Devers</w:t>
      </w:r>
      <w:r w:rsidR="00150050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E15C76" w:rsidRPr="008F3B55">
        <w:rPr>
          <w:rFonts w:ascii="Calibri" w:hAnsi="Calibri" w:cs="Calibri"/>
          <w:spacing w:val="-2"/>
          <w:sz w:val="20"/>
          <w:szCs w:val="20"/>
        </w:rPr>
        <w:t>publié chez</w:t>
      </w:r>
      <w:r w:rsidR="00150050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B80653" w:rsidRPr="008F3B55">
        <w:rPr>
          <w:rFonts w:ascii="Calibri" w:hAnsi="Calibri" w:cs="Calibri"/>
          <w:spacing w:val="-2"/>
          <w:sz w:val="20"/>
          <w:szCs w:val="20"/>
        </w:rPr>
        <w:t>Albin Michel.</w:t>
      </w:r>
    </w:p>
    <w:p w14:paraId="2B9C29A4" w14:textId="3954C86E" w:rsidR="009A4EB5" w:rsidRPr="008F3B55" w:rsidRDefault="009A4EB5" w:rsidP="003E798B">
      <w:pPr>
        <w:pStyle w:val="Corpsdetexte"/>
        <w:spacing w:after="0"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  <w:r w:rsidRPr="008F3B55">
        <w:rPr>
          <w:rFonts w:ascii="Calibri" w:hAnsi="Calibri" w:cs="Calibri"/>
          <w:spacing w:val="-2"/>
          <w:sz w:val="20"/>
          <w:szCs w:val="20"/>
        </w:rPr>
        <w:t xml:space="preserve">Le livre lauréat a été choisi au </w:t>
      </w:r>
      <w:r w:rsidR="00150050" w:rsidRPr="008F3B55">
        <w:rPr>
          <w:rFonts w:ascii="Calibri" w:hAnsi="Calibri" w:cs="Calibri"/>
          <w:spacing w:val="-2"/>
          <w:sz w:val="20"/>
          <w:szCs w:val="20"/>
        </w:rPr>
        <w:t>deuxième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 tour du scrutin avec</w:t>
      </w:r>
      <w:r w:rsidR="00150050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B80653" w:rsidRPr="008F3B55">
        <w:rPr>
          <w:rFonts w:ascii="Calibri" w:hAnsi="Calibri" w:cs="Calibri"/>
          <w:spacing w:val="-2"/>
          <w:sz w:val="20"/>
          <w:szCs w:val="20"/>
        </w:rPr>
        <w:t>19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 voix sur </w:t>
      </w:r>
      <w:r w:rsidR="00B80653" w:rsidRPr="008F3B55">
        <w:rPr>
          <w:rFonts w:ascii="Calibri" w:hAnsi="Calibri" w:cs="Calibri"/>
          <w:spacing w:val="-2"/>
          <w:sz w:val="20"/>
          <w:szCs w:val="20"/>
        </w:rPr>
        <w:t>36</w:t>
      </w:r>
      <w:r w:rsidRPr="008F3B55">
        <w:rPr>
          <w:rFonts w:ascii="Calibri" w:hAnsi="Calibri" w:cs="Calibri"/>
          <w:spacing w:val="-2"/>
          <w:sz w:val="20"/>
          <w:szCs w:val="20"/>
        </w:rPr>
        <w:t>.</w:t>
      </w:r>
    </w:p>
    <w:p w14:paraId="1B3ABF96" w14:textId="77777777" w:rsidR="009A4EB5" w:rsidRPr="008F3B55" w:rsidRDefault="009A4EB5" w:rsidP="003E798B">
      <w:pPr>
        <w:pStyle w:val="Corpsdetexte"/>
        <w:spacing w:after="0" w:line="480" w:lineRule="auto"/>
        <w:jc w:val="both"/>
        <w:rPr>
          <w:rFonts w:ascii="Calibri" w:hAnsi="Calibri" w:cs="Calibri"/>
          <w:color w:val="auto"/>
          <w:spacing w:val="-2"/>
          <w:sz w:val="20"/>
          <w:szCs w:val="20"/>
        </w:rPr>
      </w:pPr>
    </w:p>
    <w:p w14:paraId="296BDB7B" w14:textId="129787BA" w:rsidR="00CF467D" w:rsidRPr="008F3B55" w:rsidRDefault="007213EC" w:rsidP="008D50F5">
      <w:pPr>
        <w:pStyle w:val="Corpsdetexte"/>
        <w:spacing w:after="0"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  <w:r w:rsidRPr="008F3B55">
        <w:rPr>
          <w:rFonts w:ascii="Calibri" w:hAnsi="Calibri" w:cs="Calibri"/>
          <w:spacing w:val="-2"/>
          <w:sz w:val="20"/>
          <w:szCs w:val="20"/>
        </w:rPr>
        <w:t xml:space="preserve">La </w:t>
      </w:r>
      <w:r w:rsidR="009A4EB5" w:rsidRPr="008F3B55">
        <w:rPr>
          <w:rFonts w:ascii="Calibri" w:hAnsi="Calibri" w:cs="Calibri"/>
          <w:spacing w:val="-2"/>
          <w:sz w:val="20"/>
          <w:szCs w:val="20"/>
        </w:rPr>
        <w:t xml:space="preserve">délibération du jury et la 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proclamation </w:t>
      </w:r>
      <w:r w:rsidR="00E35DDE" w:rsidRPr="008F3B55">
        <w:rPr>
          <w:rFonts w:ascii="Calibri" w:hAnsi="Calibri" w:cs="Calibri"/>
          <w:spacing w:val="-2"/>
          <w:sz w:val="20"/>
          <w:szCs w:val="20"/>
        </w:rPr>
        <w:t xml:space="preserve">du </w:t>
      </w:r>
      <w:r w:rsidR="00840D5C" w:rsidRPr="008F3B55">
        <w:rPr>
          <w:rFonts w:ascii="Calibri" w:hAnsi="Calibri" w:cs="Calibri"/>
          <w:spacing w:val="-2"/>
          <w:sz w:val="20"/>
          <w:szCs w:val="20"/>
        </w:rPr>
        <w:t xml:space="preserve">prix </w:t>
      </w:r>
      <w:r w:rsidR="009A4EB5" w:rsidRPr="008F3B55">
        <w:rPr>
          <w:rFonts w:ascii="Calibri" w:hAnsi="Calibri" w:cs="Calibri"/>
          <w:spacing w:val="-2"/>
          <w:sz w:val="20"/>
          <w:szCs w:val="20"/>
        </w:rPr>
        <w:t>ont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 eu lieu </w:t>
      </w:r>
      <w:r w:rsidR="00DE1145" w:rsidRPr="008F3B55">
        <w:rPr>
          <w:rFonts w:ascii="Calibri" w:hAnsi="Calibri" w:cs="Calibri"/>
          <w:spacing w:val="-2"/>
          <w:sz w:val="20"/>
          <w:szCs w:val="20"/>
        </w:rPr>
        <w:t>à l’Institut Français du Liban</w:t>
      </w:r>
      <w:r w:rsidR="009A4EB5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E23955" w:rsidRPr="008F3B55">
        <w:rPr>
          <w:rFonts w:ascii="Calibri" w:hAnsi="Calibri" w:cs="Calibri"/>
          <w:spacing w:val="-2"/>
          <w:sz w:val="20"/>
          <w:szCs w:val="20"/>
        </w:rPr>
        <w:t>dans le cadre du Festival « </w:t>
      </w:r>
      <w:r w:rsidR="00B86108" w:rsidRPr="008F3B55">
        <w:rPr>
          <w:rFonts w:ascii="Calibri" w:hAnsi="Calibri" w:cs="Calibri"/>
          <w:spacing w:val="-2"/>
          <w:sz w:val="20"/>
          <w:szCs w:val="20"/>
        </w:rPr>
        <w:t>Beyrouth Livres »</w:t>
      </w:r>
      <w:bookmarkStart w:id="0" w:name="_Hlk26979515"/>
      <w:bookmarkStart w:id="1" w:name="_Hlk26979310"/>
      <w:r w:rsidR="00B86108" w:rsidRPr="008F3B55">
        <w:rPr>
          <w:rFonts w:ascii="Calibri" w:hAnsi="Calibri" w:cs="Calibri"/>
          <w:spacing w:val="-2"/>
          <w:sz w:val="20"/>
          <w:szCs w:val="20"/>
        </w:rPr>
        <w:t>.</w:t>
      </w:r>
      <w:r w:rsidR="009A4EB5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</w:p>
    <w:bookmarkEnd w:id="0"/>
    <w:bookmarkEnd w:id="1"/>
    <w:p w14:paraId="21EE6AFF" w14:textId="32A8FCD9" w:rsidR="00CF467D" w:rsidRPr="008F3B55" w:rsidRDefault="007213EC" w:rsidP="003E798B">
      <w:pPr>
        <w:pStyle w:val="BodyA"/>
        <w:spacing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  <w:r w:rsidRPr="008F3B55">
        <w:rPr>
          <w:rFonts w:ascii="Calibri" w:hAnsi="Calibri" w:cs="Calibri"/>
          <w:spacing w:val="-2"/>
          <w:sz w:val="20"/>
          <w:szCs w:val="20"/>
        </w:rPr>
        <w:t xml:space="preserve">Le jury était composé de </w:t>
      </w:r>
      <w:r w:rsidR="00E15C76" w:rsidRPr="008F3B55">
        <w:rPr>
          <w:rFonts w:ascii="Calibri" w:hAnsi="Calibri" w:cs="Calibri"/>
          <w:spacing w:val="-2"/>
          <w:sz w:val="20"/>
          <w:szCs w:val="20"/>
        </w:rPr>
        <w:t>3</w:t>
      </w:r>
      <w:r w:rsidR="008962E8" w:rsidRPr="008F3B55">
        <w:rPr>
          <w:rFonts w:ascii="Calibri" w:hAnsi="Calibri" w:cs="Calibri"/>
          <w:spacing w:val="-2"/>
          <w:sz w:val="20"/>
          <w:szCs w:val="20"/>
        </w:rPr>
        <w:t>6</w:t>
      </w:r>
      <w:r w:rsidR="00B25964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F3B55">
        <w:rPr>
          <w:rFonts w:ascii="Calibri" w:hAnsi="Calibri" w:cs="Calibri"/>
          <w:spacing w:val="-2"/>
          <w:sz w:val="20"/>
          <w:szCs w:val="20"/>
        </w:rPr>
        <w:t>jurés, représentant</w:t>
      </w:r>
      <w:r w:rsidR="00B25964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E15C76" w:rsidRPr="008F3B55">
        <w:rPr>
          <w:rFonts w:ascii="Calibri" w:hAnsi="Calibri" w:cs="Calibri"/>
          <w:spacing w:val="-2"/>
          <w:sz w:val="20"/>
          <w:szCs w:val="20"/>
        </w:rPr>
        <w:t>3</w:t>
      </w:r>
      <w:r w:rsidR="00E26786" w:rsidRPr="008F3B55">
        <w:rPr>
          <w:rFonts w:ascii="Calibri" w:hAnsi="Calibri" w:cs="Calibri"/>
          <w:spacing w:val="-2"/>
          <w:sz w:val="20"/>
          <w:szCs w:val="20"/>
        </w:rPr>
        <w:t>2</w:t>
      </w:r>
      <w:r w:rsidR="00B25964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universités de </w:t>
      </w:r>
      <w:r w:rsidR="00E15C76" w:rsidRPr="008F3B55">
        <w:rPr>
          <w:rFonts w:ascii="Calibri" w:hAnsi="Calibri" w:cs="Calibri"/>
          <w:spacing w:val="-2"/>
          <w:sz w:val="20"/>
          <w:szCs w:val="20"/>
        </w:rPr>
        <w:t>1</w:t>
      </w:r>
      <w:r w:rsidR="00E26786" w:rsidRPr="008F3B55">
        <w:rPr>
          <w:rFonts w:ascii="Calibri" w:hAnsi="Calibri" w:cs="Calibri"/>
          <w:spacing w:val="-2"/>
          <w:sz w:val="20"/>
          <w:szCs w:val="20"/>
        </w:rPr>
        <w:t>2</w:t>
      </w:r>
      <w:r w:rsidR="00B25964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pays du Moyen-Orient : </w:t>
      </w:r>
      <w:r w:rsidR="005D0A28" w:rsidRPr="008F3B55">
        <w:rPr>
          <w:rFonts w:ascii="Calibri" w:hAnsi="Calibri" w:cs="Calibri"/>
          <w:spacing w:val="-2"/>
          <w:sz w:val="20"/>
          <w:szCs w:val="20"/>
        </w:rPr>
        <w:t xml:space="preserve">Arabie </w:t>
      </w:r>
      <w:r w:rsidR="00F059B4" w:rsidRPr="008F3B55">
        <w:rPr>
          <w:rFonts w:ascii="Calibri" w:hAnsi="Calibri" w:cs="Calibri"/>
          <w:spacing w:val="-2"/>
          <w:sz w:val="20"/>
          <w:szCs w:val="20"/>
        </w:rPr>
        <w:t>Saoudite</w:t>
      </w:r>
      <w:r w:rsidR="005D0A28" w:rsidRPr="008F3B55">
        <w:rPr>
          <w:rFonts w:ascii="Calibri" w:hAnsi="Calibri" w:cs="Calibri"/>
          <w:spacing w:val="-2"/>
          <w:sz w:val="20"/>
          <w:szCs w:val="20"/>
        </w:rPr>
        <w:t xml:space="preserve">, Chypre, </w:t>
      </w:r>
      <w:r w:rsidRPr="008F3B55">
        <w:rPr>
          <w:rFonts w:ascii="Calibri" w:hAnsi="Calibri" w:cs="Calibri"/>
          <w:spacing w:val="-2"/>
          <w:sz w:val="20"/>
          <w:szCs w:val="20"/>
        </w:rPr>
        <w:t>Djibouti, Égypte, Émirats arabes unis, Irak, Iran, Jordanie, Liban, Palestine, Soudan,</w:t>
      </w:r>
      <w:r w:rsidR="00E15C76" w:rsidRPr="008F3B55">
        <w:rPr>
          <w:rFonts w:ascii="Calibri" w:hAnsi="Calibri" w:cs="Calibri"/>
          <w:spacing w:val="-2"/>
          <w:sz w:val="20"/>
          <w:szCs w:val="20"/>
        </w:rPr>
        <w:t xml:space="preserve"> et</w:t>
      </w:r>
      <w:r w:rsidR="00E26786" w:rsidRPr="008F3B55">
        <w:rPr>
          <w:rFonts w:ascii="Calibri" w:hAnsi="Calibri" w:cs="Calibri"/>
          <w:spacing w:val="-2"/>
          <w:sz w:val="20"/>
          <w:szCs w:val="20"/>
        </w:rPr>
        <w:t xml:space="preserve"> Yemen</w:t>
      </w:r>
      <w:r w:rsidRPr="008F3B55">
        <w:rPr>
          <w:rFonts w:ascii="Calibri" w:hAnsi="Calibri" w:cs="Calibri"/>
          <w:spacing w:val="-2"/>
          <w:sz w:val="20"/>
          <w:szCs w:val="20"/>
        </w:rPr>
        <w:t>. La mobilisation et le soutien des ambassades de France à Amman, à Bagdad</w:t>
      </w:r>
      <w:r w:rsidR="00F074A9" w:rsidRPr="008F3B55">
        <w:rPr>
          <w:rFonts w:ascii="Calibri" w:hAnsi="Calibri" w:cs="Calibri"/>
          <w:spacing w:val="-2"/>
          <w:sz w:val="20"/>
          <w:szCs w:val="20"/>
        </w:rPr>
        <w:t xml:space="preserve">, </w:t>
      </w:r>
      <w:r w:rsidR="008D50F5" w:rsidRPr="008F3B55">
        <w:rPr>
          <w:rFonts w:ascii="Calibri" w:hAnsi="Calibri" w:cs="Calibri"/>
          <w:spacing w:val="-2"/>
          <w:sz w:val="20"/>
          <w:szCs w:val="20"/>
        </w:rPr>
        <w:t>à</w:t>
      </w:r>
      <w:r w:rsidR="00F074A9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F059B4" w:rsidRPr="008F3B55">
        <w:rPr>
          <w:rFonts w:ascii="Calibri" w:hAnsi="Calibri" w:cs="Calibri"/>
          <w:spacing w:val="-2"/>
          <w:sz w:val="20"/>
          <w:szCs w:val="20"/>
        </w:rPr>
        <w:t>Téhéran</w:t>
      </w:r>
      <w:r w:rsidR="00F074A9" w:rsidRPr="008F3B55">
        <w:rPr>
          <w:rFonts w:ascii="Calibri" w:hAnsi="Calibri" w:cs="Calibri"/>
          <w:spacing w:val="-2"/>
          <w:sz w:val="20"/>
          <w:szCs w:val="20"/>
        </w:rPr>
        <w:t xml:space="preserve"> et dans les territoires occupes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 ont contribué à la réussite de l’activité</w:t>
      </w:r>
      <w:r w:rsidR="00F074A9" w:rsidRPr="008F3B55">
        <w:rPr>
          <w:rFonts w:ascii="Calibri" w:hAnsi="Calibri" w:cs="Calibri"/>
          <w:spacing w:val="-2"/>
          <w:sz w:val="20"/>
          <w:szCs w:val="20"/>
        </w:rPr>
        <w:t xml:space="preserve"> et a son rayonnement en </w:t>
      </w:r>
      <w:r w:rsidR="00F059B4" w:rsidRPr="008F3B55">
        <w:rPr>
          <w:rFonts w:ascii="Calibri" w:hAnsi="Calibri" w:cs="Calibri"/>
          <w:spacing w:val="-2"/>
          <w:sz w:val="20"/>
          <w:szCs w:val="20"/>
        </w:rPr>
        <w:t>région</w:t>
      </w:r>
      <w:r w:rsidRPr="008F3B55">
        <w:rPr>
          <w:rFonts w:ascii="Calibri" w:hAnsi="Calibri" w:cs="Calibri"/>
          <w:spacing w:val="-2"/>
          <w:sz w:val="20"/>
          <w:szCs w:val="20"/>
        </w:rPr>
        <w:t>.</w:t>
      </w:r>
    </w:p>
    <w:p w14:paraId="4D123FED" w14:textId="6E37FC9E" w:rsidR="00CF467D" w:rsidRPr="008F3B55" w:rsidRDefault="007213EC" w:rsidP="003407A7">
      <w:pPr>
        <w:pStyle w:val="BodyA"/>
        <w:spacing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  <w:r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DE1145" w:rsidRPr="008F3B55">
        <w:rPr>
          <w:rFonts w:ascii="Calibri" w:hAnsi="Calibri" w:cs="Calibri"/>
          <w:spacing w:val="-2"/>
          <w:sz w:val="20"/>
          <w:szCs w:val="20"/>
        </w:rPr>
        <w:t xml:space="preserve">Avec la participation </w:t>
      </w:r>
      <w:r w:rsidR="00E7634B" w:rsidRPr="008F3B55">
        <w:rPr>
          <w:rFonts w:ascii="Calibri" w:hAnsi="Calibri" w:cs="Calibri"/>
          <w:spacing w:val="-2"/>
          <w:sz w:val="20"/>
          <w:szCs w:val="20"/>
        </w:rPr>
        <w:t>de l’</w:t>
      </w:r>
      <w:r w:rsidR="00FC70A4" w:rsidRPr="008F3B55">
        <w:rPr>
          <w:rFonts w:ascii="Calibri" w:hAnsi="Calibri" w:cs="Calibri"/>
          <w:spacing w:val="-2"/>
          <w:sz w:val="20"/>
          <w:szCs w:val="20"/>
        </w:rPr>
        <w:t>écrivain</w:t>
      </w:r>
      <w:r w:rsidR="00E7634B" w:rsidRPr="008F3B55">
        <w:rPr>
          <w:rFonts w:ascii="Calibri" w:hAnsi="Calibri" w:cs="Calibri"/>
          <w:spacing w:val="-2"/>
          <w:sz w:val="20"/>
          <w:szCs w:val="20"/>
        </w:rPr>
        <w:t xml:space="preserve"> Olivier Rolin</w:t>
      </w:r>
      <w:r w:rsidRPr="008F3B55">
        <w:rPr>
          <w:rFonts w:ascii="Calibri" w:hAnsi="Calibri" w:cs="Calibri"/>
          <w:spacing w:val="-2"/>
          <w:sz w:val="20"/>
          <w:szCs w:val="20"/>
        </w:rPr>
        <w:t>, la proclamation du Prix s'est faite en arabe et en français par les deux plus jeunes étudiants du grand jury. Elle a été suivie d'un débat public entre les étudiants</w:t>
      </w:r>
      <w:r w:rsidR="00E35DDE" w:rsidRPr="008F3B55">
        <w:rPr>
          <w:rFonts w:ascii="Calibri" w:hAnsi="Calibri" w:cs="Calibri"/>
          <w:spacing w:val="-2"/>
          <w:sz w:val="20"/>
          <w:szCs w:val="20"/>
        </w:rPr>
        <w:t>,</w:t>
      </w:r>
      <w:r w:rsidR="005949AB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F3B55">
        <w:rPr>
          <w:rFonts w:ascii="Calibri" w:hAnsi="Calibri" w:cs="Calibri"/>
          <w:spacing w:val="-2"/>
          <w:sz w:val="20"/>
          <w:szCs w:val="20"/>
        </w:rPr>
        <w:t>modéré par la présidente du grand jury, Salma Kojok, romancière francophone.</w:t>
      </w:r>
    </w:p>
    <w:p w14:paraId="7AF5B764" w14:textId="1B5A7969" w:rsidR="00E15C76" w:rsidRDefault="007213EC" w:rsidP="003E798B">
      <w:pPr>
        <w:pStyle w:val="BodyA"/>
        <w:spacing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  <w:r w:rsidRPr="008F3B55">
        <w:rPr>
          <w:rFonts w:ascii="Calibri" w:hAnsi="Calibri" w:cs="Calibri"/>
          <w:spacing w:val="-2"/>
          <w:sz w:val="20"/>
          <w:szCs w:val="20"/>
        </w:rPr>
        <w:t>Les activités</w:t>
      </w:r>
      <w:r w:rsidR="00C267EA" w:rsidRPr="008F3B55">
        <w:rPr>
          <w:rFonts w:ascii="Calibri" w:hAnsi="Calibri" w:cs="Calibri"/>
          <w:spacing w:val="-2"/>
          <w:sz w:val="20"/>
          <w:szCs w:val="20"/>
        </w:rPr>
        <w:t xml:space="preserve"> qui accompagnent la désignation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 du Prix se prolongeront tout au long de l'année</w:t>
      </w:r>
      <w:r w:rsidR="003E798B" w:rsidRPr="008F3B55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8F3B55">
        <w:rPr>
          <w:rFonts w:ascii="Calibri" w:hAnsi="Calibri" w:cs="Calibri"/>
          <w:spacing w:val="-2"/>
          <w:sz w:val="20"/>
          <w:szCs w:val="20"/>
        </w:rPr>
        <w:t xml:space="preserve">dans les pays de la région </w:t>
      </w:r>
      <w:r w:rsidR="003E798B" w:rsidRPr="008F3B55">
        <w:rPr>
          <w:rFonts w:ascii="Calibri" w:hAnsi="Calibri" w:cs="Calibri"/>
          <w:spacing w:val="-2"/>
          <w:sz w:val="20"/>
          <w:szCs w:val="20"/>
        </w:rPr>
        <w:t>et couvriront plusieurs aspects</w:t>
      </w:r>
      <w:r w:rsidRPr="008F3B55">
        <w:rPr>
          <w:rFonts w:ascii="Calibri" w:hAnsi="Calibri" w:cs="Calibri"/>
          <w:spacing w:val="-2"/>
          <w:sz w:val="20"/>
          <w:szCs w:val="20"/>
        </w:rPr>
        <w:t>.</w:t>
      </w:r>
    </w:p>
    <w:p w14:paraId="78F069F0" w14:textId="77777777" w:rsidR="003407A7" w:rsidRDefault="003407A7" w:rsidP="003E798B">
      <w:pPr>
        <w:pStyle w:val="BodyA"/>
        <w:spacing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</w:p>
    <w:p w14:paraId="6D78DE57" w14:textId="77777777" w:rsidR="003407A7" w:rsidRPr="00782B31" w:rsidRDefault="003407A7" w:rsidP="003407A7">
      <w:pPr>
        <w:rPr>
          <w:rFonts w:ascii="Open Sans" w:hAnsi="Open Sans" w:cs="Open Sans"/>
          <w:b/>
          <w:bCs/>
          <w:sz w:val="16"/>
          <w:szCs w:val="16"/>
          <w:lang w:val="fr-MA"/>
        </w:rPr>
      </w:pPr>
      <w:r w:rsidRPr="00782B31">
        <w:rPr>
          <w:rFonts w:ascii="Open Sans" w:hAnsi="Open Sans" w:cs="Open Sans"/>
          <w:b/>
          <w:bCs/>
          <w:sz w:val="16"/>
          <w:szCs w:val="16"/>
          <w:lang w:val="fr-MA"/>
        </w:rPr>
        <w:t xml:space="preserve">Contact presse :      </w:t>
      </w:r>
    </w:p>
    <w:p w14:paraId="50F6A7B7" w14:textId="77777777" w:rsidR="003407A7" w:rsidRPr="00782B31" w:rsidRDefault="003407A7" w:rsidP="003407A7">
      <w:pPr>
        <w:rPr>
          <w:rFonts w:ascii="Open Sans" w:hAnsi="Open Sans" w:cs="Open Sans"/>
          <w:color w:val="000000"/>
          <w:sz w:val="16"/>
          <w:szCs w:val="16"/>
        </w:rPr>
      </w:pPr>
      <w:r w:rsidRPr="00782B31">
        <w:rPr>
          <w:rFonts w:ascii="Open Sans" w:hAnsi="Open Sans" w:cs="Open Sans"/>
          <w:color w:val="000000"/>
          <w:sz w:val="16"/>
          <w:szCs w:val="16"/>
        </w:rPr>
        <w:t xml:space="preserve">Joëlle Riachi </w:t>
      </w:r>
    </w:p>
    <w:p w14:paraId="218CF7EA" w14:textId="77777777" w:rsidR="003407A7" w:rsidRPr="00782B31" w:rsidRDefault="003407A7" w:rsidP="003407A7">
      <w:pPr>
        <w:rPr>
          <w:rFonts w:ascii="Open Sans" w:hAnsi="Open Sans" w:cs="Open Sans"/>
          <w:color w:val="000000"/>
          <w:sz w:val="16"/>
          <w:szCs w:val="16"/>
        </w:rPr>
      </w:pPr>
      <w:proofErr w:type="spellStart"/>
      <w:r w:rsidRPr="00782B31">
        <w:rPr>
          <w:rFonts w:ascii="Open Sans" w:hAnsi="Open Sans" w:cs="Open Sans"/>
          <w:color w:val="000000"/>
          <w:sz w:val="16"/>
          <w:szCs w:val="16"/>
        </w:rPr>
        <w:t>Chargée</w:t>
      </w:r>
      <w:proofErr w:type="spellEnd"/>
      <w:r w:rsidRPr="00782B31">
        <w:rPr>
          <w:rFonts w:ascii="Open Sans" w:hAnsi="Open Sans" w:cs="Open Sans"/>
          <w:color w:val="000000"/>
          <w:sz w:val="16"/>
          <w:szCs w:val="16"/>
        </w:rPr>
        <w:t xml:space="preserve"> de communication</w:t>
      </w:r>
    </w:p>
    <w:p w14:paraId="380F9D15" w14:textId="77777777" w:rsidR="003407A7" w:rsidRPr="00782B31" w:rsidRDefault="003407A7" w:rsidP="003407A7">
      <w:pPr>
        <w:rPr>
          <w:rFonts w:ascii="Open Sans" w:hAnsi="Open Sans" w:cs="Open Sans"/>
          <w:color w:val="000000"/>
          <w:sz w:val="16"/>
          <w:szCs w:val="16"/>
        </w:rPr>
      </w:pPr>
      <w:r w:rsidRPr="00782B31">
        <w:rPr>
          <w:rFonts w:ascii="Open Sans" w:hAnsi="Open Sans" w:cs="Open Sans"/>
          <w:color w:val="000000"/>
          <w:sz w:val="16"/>
          <w:szCs w:val="16"/>
        </w:rPr>
        <w:t>AUF Moyen-Orient</w:t>
      </w:r>
    </w:p>
    <w:p w14:paraId="4A09F6A2" w14:textId="77777777" w:rsidR="003407A7" w:rsidRPr="00782B31" w:rsidRDefault="00294A96" w:rsidP="003407A7">
      <w:pPr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</w:pPr>
      <w:hyperlink r:id="rId10" w:history="1">
        <w:r w:rsidR="003407A7" w:rsidRPr="00782B31">
          <w:rPr>
            <w:rStyle w:val="Lienhypertexte"/>
            <w:rFonts w:ascii="Open Sans" w:hAnsi="Open Sans" w:cs="Open Sans"/>
            <w:sz w:val="16"/>
            <w:szCs w:val="16"/>
          </w:rPr>
          <w:t>joelle.riachi@auf.org</w:t>
        </w:r>
      </w:hyperlink>
      <w:r w:rsidR="003407A7" w:rsidRPr="00782B31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 </w:t>
      </w:r>
    </w:p>
    <w:p w14:paraId="7B47940B" w14:textId="77777777" w:rsidR="003407A7" w:rsidRPr="00782B31" w:rsidRDefault="003407A7" w:rsidP="003407A7">
      <w:pPr>
        <w:rPr>
          <w:rFonts w:ascii="Open Sans" w:hAnsi="Open Sans" w:cs="Open Sans"/>
          <w:color w:val="000000"/>
          <w:sz w:val="16"/>
          <w:szCs w:val="16"/>
        </w:rPr>
      </w:pPr>
      <w:r w:rsidRPr="00782B31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 xml:space="preserve">  </w:t>
      </w:r>
      <w:r w:rsidRPr="00782B31">
        <w:rPr>
          <w:rFonts w:ascii="Open Sans" w:hAnsi="Open Sans" w:cs="Open Sans"/>
          <w:color w:val="000000"/>
          <w:sz w:val="16"/>
          <w:szCs w:val="16"/>
        </w:rPr>
        <w:t>+961 3 780 928</w:t>
      </w:r>
      <w:r w:rsidRPr="00782B31">
        <w:rPr>
          <w:rFonts w:ascii="Open Sans" w:hAnsi="Open Sans" w:cs="Open Sans"/>
          <w:color w:val="333333"/>
          <w:sz w:val="16"/>
          <w:szCs w:val="16"/>
        </w:rPr>
        <w:br/>
      </w:r>
    </w:p>
    <w:p w14:paraId="03F9AF43" w14:textId="77777777" w:rsidR="008F3B55" w:rsidRPr="008F3B55" w:rsidRDefault="008F3B55" w:rsidP="003E798B">
      <w:pPr>
        <w:pStyle w:val="BodyA"/>
        <w:spacing w:line="480" w:lineRule="auto"/>
        <w:jc w:val="both"/>
        <w:rPr>
          <w:rFonts w:ascii="Calibri" w:hAnsi="Calibri" w:cs="Calibri"/>
          <w:spacing w:val="-2"/>
          <w:sz w:val="20"/>
          <w:szCs w:val="20"/>
        </w:rPr>
      </w:pPr>
    </w:p>
    <w:p w14:paraId="0A1EBAD0" w14:textId="741BFA2B" w:rsidR="00CF467D" w:rsidRPr="003E798B" w:rsidRDefault="00CF467D" w:rsidP="003E798B">
      <w:pPr>
        <w:pStyle w:val="BodyA"/>
        <w:spacing w:line="480" w:lineRule="auto"/>
        <w:jc w:val="both"/>
        <w:rPr>
          <w:rFonts w:ascii="Calibri" w:hAnsi="Calibri" w:cs="Calibri"/>
        </w:rPr>
      </w:pPr>
    </w:p>
    <w:sectPr w:rsidR="00CF467D" w:rsidRPr="003E798B">
      <w:headerReference w:type="default" r:id="rId11"/>
      <w:footerReference w:type="default" r:id="rId12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069F" w14:textId="77777777" w:rsidR="00255D65" w:rsidRDefault="00255D65">
      <w:r>
        <w:separator/>
      </w:r>
    </w:p>
  </w:endnote>
  <w:endnote w:type="continuationSeparator" w:id="0">
    <w:p w14:paraId="1C7F3A92" w14:textId="77777777" w:rsidR="00255D65" w:rsidRDefault="0025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Charter">
    <w:altName w:val="Cambria"/>
    <w:charset w:val="00"/>
    <w:family w:val="roman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46AB" w14:textId="77777777" w:rsidR="00CF467D" w:rsidRDefault="00CF467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646B7" w14:textId="77777777" w:rsidR="00255D65" w:rsidRDefault="00255D65">
      <w:r>
        <w:separator/>
      </w:r>
    </w:p>
  </w:footnote>
  <w:footnote w:type="continuationSeparator" w:id="0">
    <w:p w14:paraId="213DDA9F" w14:textId="77777777" w:rsidR="00255D65" w:rsidRDefault="0025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B02C" w14:textId="77777777" w:rsidR="00CF467D" w:rsidRDefault="00CF467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7D"/>
    <w:rsid w:val="00002A3F"/>
    <w:rsid w:val="000213AD"/>
    <w:rsid w:val="00084AF6"/>
    <w:rsid w:val="00126502"/>
    <w:rsid w:val="00144F94"/>
    <w:rsid w:val="00150050"/>
    <w:rsid w:val="00165AC5"/>
    <w:rsid w:val="0018617B"/>
    <w:rsid w:val="00191059"/>
    <w:rsid w:val="00235517"/>
    <w:rsid w:val="00255D65"/>
    <w:rsid w:val="002618D7"/>
    <w:rsid w:val="00263A36"/>
    <w:rsid w:val="00294A96"/>
    <w:rsid w:val="002A35C8"/>
    <w:rsid w:val="002C62AF"/>
    <w:rsid w:val="00300228"/>
    <w:rsid w:val="003407A7"/>
    <w:rsid w:val="003E798B"/>
    <w:rsid w:val="0049719D"/>
    <w:rsid w:val="00510A0D"/>
    <w:rsid w:val="005518C0"/>
    <w:rsid w:val="0055364A"/>
    <w:rsid w:val="005854D2"/>
    <w:rsid w:val="00590219"/>
    <w:rsid w:val="005949AB"/>
    <w:rsid w:val="005D0A28"/>
    <w:rsid w:val="006F1E02"/>
    <w:rsid w:val="007213EC"/>
    <w:rsid w:val="00734E17"/>
    <w:rsid w:val="007D032D"/>
    <w:rsid w:val="00840D5C"/>
    <w:rsid w:val="0084201D"/>
    <w:rsid w:val="0087115A"/>
    <w:rsid w:val="008962E8"/>
    <w:rsid w:val="008D50F5"/>
    <w:rsid w:val="008F3B55"/>
    <w:rsid w:val="00904CB4"/>
    <w:rsid w:val="00953C7B"/>
    <w:rsid w:val="009918FE"/>
    <w:rsid w:val="009A4EB5"/>
    <w:rsid w:val="009D1E14"/>
    <w:rsid w:val="00A22901"/>
    <w:rsid w:val="00A753BA"/>
    <w:rsid w:val="00B25964"/>
    <w:rsid w:val="00B80653"/>
    <w:rsid w:val="00B86108"/>
    <w:rsid w:val="00BE3EBF"/>
    <w:rsid w:val="00C267EA"/>
    <w:rsid w:val="00C83A44"/>
    <w:rsid w:val="00CB2DF8"/>
    <w:rsid w:val="00CF467D"/>
    <w:rsid w:val="00D0188F"/>
    <w:rsid w:val="00DE1145"/>
    <w:rsid w:val="00E15C76"/>
    <w:rsid w:val="00E23955"/>
    <w:rsid w:val="00E26786"/>
    <w:rsid w:val="00E34217"/>
    <w:rsid w:val="00E35DDE"/>
    <w:rsid w:val="00E7634B"/>
    <w:rsid w:val="00EB0BC4"/>
    <w:rsid w:val="00F059B4"/>
    <w:rsid w:val="00F074A9"/>
    <w:rsid w:val="00FA5F72"/>
    <w:rsid w:val="00FB23F0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FC1"/>
  <w15:docId w15:val="{E7CB18E2-BAB9-4946-8B07-930AB9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link w:val="Titre1Car"/>
    <w:uiPriority w:val="9"/>
    <w:qFormat/>
    <w:rsid w:val="001910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Corpsdetexte">
    <w:name w:val="Body Text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trike w:val="0"/>
      <w:dstrike w:val="0"/>
      <w:outline w:val="0"/>
      <w:color w:val="000080"/>
      <w:spacing w:val="0"/>
      <w:kern w:val="1"/>
      <w:sz w:val="24"/>
      <w:szCs w:val="24"/>
      <w:u w:val="single" w:color="000080"/>
      <w:lang w:val="fr-FR"/>
    </w:rPr>
  </w:style>
  <w:style w:type="character" w:customStyle="1" w:styleId="Hyperlink1">
    <w:name w:val="Hyperlink.1"/>
    <w:basedOn w:val="None"/>
    <w:rPr>
      <w:strike w:val="0"/>
      <w:dstrike w:val="0"/>
      <w:outline w:val="0"/>
      <w:color w:val="000080"/>
      <w:spacing w:val="0"/>
      <w:kern w:val="1"/>
      <w:sz w:val="24"/>
      <w:szCs w:val="24"/>
      <w:u w:val="single" w:color="000080"/>
    </w:rPr>
  </w:style>
  <w:style w:type="character" w:customStyle="1" w:styleId="Hyperlink2">
    <w:name w:val="Hyperlink.2"/>
    <w:basedOn w:val="None"/>
    <w:rPr>
      <w:caps w:val="0"/>
      <w:smallCaps w:val="0"/>
      <w:strike w:val="0"/>
      <w:dstrike w:val="0"/>
      <w:outline w:val="0"/>
      <w:color w:val="000080"/>
      <w:spacing w:val="-2"/>
      <w:kern w:val="1"/>
      <w:position w:val="0"/>
      <w:sz w:val="24"/>
      <w:szCs w:val="24"/>
      <w:u w:val="single" w:color="000080"/>
      <w:vertAlign w:val="baseline"/>
      <w:lang w:val="fr-FR"/>
    </w:rPr>
  </w:style>
  <w:style w:type="character" w:customStyle="1" w:styleId="Hyperlink3">
    <w:name w:val="Hyperlink.3"/>
    <w:basedOn w:val="None"/>
    <w:rPr>
      <w:caps w:val="0"/>
      <w:smallCaps w:val="0"/>
      <w:strike w:val="0"/>
      <w:dstrike w:val="0"/>
      <w:outline w:val="0"/>
      <w:color w:val="000080"/>
      <w:spacing w:val="0"/>
      <w:kern w:val="1"/>
      <w:position w:val="0"/>
      <w:sz w:val="24"/>
      <w:szCs w:val="24"/>
      <w:u w:val="single" w:color="000080"/>
      <w:vertAlign w:val="baseline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91059"/>
    <w:rPr>
      <w:rFonts w:eastAsia="Times New Roman"/>
      <w:b/>
      <w:bCs/>
      <w:kern w:val="36"/>
      <w:sz w:val="48"/>
      <w:szCs w:val="48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elle.riachi@auf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E5B05-0CBC-4F98-BE13-E227F6960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ED1588B4-A57F-4A0B-8EF6-5EAC5F196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3A3C0-F5FB-44B8-A7DC-D58E8FF58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Joelle Riachi</cp:lastModifiedBy>
  <cp:revision>29</cp:revision>
  <dcterms:created xsi:type="dcterms:W3CDTF">2022-10-28T14:28:00Z</dcterms:created>
  <dcterms:modified xsi:type="dcterms:W3CDTF">2022-10-30T13:04:00Z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