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E4ED0" w14:textId="64EA9315" w:rsidR="00301ABC" w:rsidRDefault="00301ABC" w:rsidP="00055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3F403E" w14:paraId="6F552C51" w14:textId="77777777" w:rsidTr="003F403E">
        <w:tc>
          <w:tcPr>
            <w:tcW w:w="9056" w:type="dxa"/>
          </w:tcPr>
          <w:p w14:paraId="71C375B4" w14:textId="3DC0BE11" w:rsidR="003F403E" w:rsidRDefault="003F403E" w:rsidP="0005520D">
            <w:r>
              <w:rPr>
                <w:noProof/>
              </w:rPr>
              <w:drawing>
                <wp:inline distT="0" distB="0" distL="0" distR="0" wp14:anchorId="264872D6" wp14:editId="446A3B5B">
                  <wp:extent cx="5756910" cy="1021715"/>
                  <wp:effectExtent l="0" t="0" r="0" b="0"/>
                  <wp:docPr id="5" name="Image 5"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écran 2020-04-16 à 14.43.4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1021715"/>
                          </a:xfrm>
                          <a:prstGeom prst="rect">
                            <a:avLst/>
                          </a:prstGeom>
                        </pic:spPr>
                      </pic:pic>
                    </a:graphicData>
                  </a:graphic>
                </wp:inline>
              </w:drawing>
            </w:r>
          </w:p>
          <w:p w14:paraId="155E1FA6" w14:textId="77777777" w:rsidR="003F403E" w:rsidRDefault="003F403E" w:rsidP="003F403E">
            <w:pPr>
              <w:rPr>
                <w:b/>
                <w:bCs/>
                <w:sz w:val="40"/>
                <w:szCs w:val="40"/>
              </w:rPr>
            </w:pPr>
          </w:p>
          <w:p w14:paraId="02E6B642" w14:textId="17F10BCB" w:rsidR="003F403E" w:rsidRPr="00A74144" w:rsidRDefault="003F403E" w:rsidP="003F403E">
            <w:pPr>
              <w:jc w:val="center"/>
              <w:rPr>
                <w:b/>
                <w:bCs/>
                <w:sz w:val="40"/>
                <w:szCs w:val="40"/>
              </w:rPr>
            </w:pPr>
            <w:r w:rsidRPr="00A74144">
              <w:rPr>
                <w:b/>
                <w:bCs/>
                <w:sz w:val="40"/>
                <w:szCs w:val="40"/>
              </w:rPr>
              <w:t>Prix des jeunes écritures</w:t>
            </w:r>
            <w:r>
              <w:rPr>
                <w:b/>
                <w:bCs/>
                <w:sz w:val="40"/>
                <w:szCs w:val="40"/>
              </w:rPr>
              <w:t xml:space="preserve"> RFI-AUF</w:t>
            </w:r>
            <w:r w:rsidRPr="00A74144">
              <w:rPr>
                <w:b/>
                <w:bCs/>
                <w:sz w:val="40"/>
                <w:szCs w:val="40"/>
              </w:rPr>
              <w:t> :</w:t>
            </w:r>
          </w:p>
          <w:p w14:paraId="67EAC6AF" w14:textId="77777777" w:rsidR="003F403E" w:rsidRDefault="003F403E" w:rsidP="003F403E">
            <w:pPr>
              <w:jc w:val="center"/>
              <w:rPr>
                <w:b/>
                <w:bCs/>
                <w:sz w:val="32"/>
                <w:szCs w:val="32"/>
              </w:rPr>
            </w:pPr>
            <w:r>
              <w:rPr>
                <w:b/>
                <w:bCs/>
                <w:sz w:val="32"/>
                <w:szCs w:val="32"/>
              </w:rPr>
              <w:t>Lancement de l’édition 2020</w:t>
            </w:r>
          </w:p>
          <w:p w14:paraId="34D51712" w14:textId="1B29B76A" w:rsidR="003F403E" w:rsidRDefault="003F403E" w:rsidP="003F403E"/>
          <w:p w14:paraId="7051B972" w14:textId="79C009A5" w:rsidR="00C534A8" w:rsidRDefault="000D54A0" w:rsidP="00C534A8">
            <w:pPr>
              <w:jc w:val="both"/>
            </w:pPr>
            <w:r>
              <w:rPr>
                <w:b/>
                <w:bCs/>
              </w:rPr>
              <w:t>Beyrouth</w:t>
            </w:r>
            <w:r w:rsidR="00C534A8">
              <w:rPr>
                <w:b/>
                <w:bCs/>
              </w:rPr>
              <w:t xml:space="preserve">, le </w:t>
            </w:r>
            <w:r>
              <w:rPr>
                <w:b/>
                <w:bCs/>
              </w:rPr>
              <w:t>vendredi</w:t>
            </w:r>
            <w:r w:rsidR="00C534A8">
              <w:rPr>
                <w:b/>
                <w:bCs/>
              </w:rPr>
              <w:t xml:space="preserve"> 2</w:t>
            </w:r>
            <w:r>
              <w:rPr>
                <w:b/>
                <w:bCs/>
              </w:rPr>
              <w:t>4</w:t>
            </w:r>
            <w:r w:rsidR="00C534A8">
              <w:rPr>
                <w:b/>
                <w:bCs/>
              </w:rPr>
              <w:t xml:space="preserve"> avril 2020 |</w:t>
            </w:r>
            <w:r w:rsidR="00C534A8">
              <w:t xml:space="preserve"> </w:t>
            </w:r>
            <w:r w:rsidR="00C534A8">
              <w:rPr>
                <w:rFonts w:ascii="Open Sans" w:hAnsi="Open Sans" w:cs="Open Sans"/>
              </w:rPr>
              <w:t>Pour la deuxième année consécutive, </w:t>
            </w:r>
            <w:r w:rsidR="00C534A8" w:rsidRPr="000D54A0">
              <w:rPr>
                <w:rStyle w:val="Hyperlink"/>
                <w:color w:val="auto"/>
                <w:u w:val="none"/>
              </w:rPr>
              <w:t>l'</w:t>
            </w:r>
            <w:hyperlink r:id="rId8" w:history="1">
              <w:r w:rsidR="00C534A8" w:rsidRPr="000D54A0">
                <w:rPr>
                  <w:rStyle w:val="Hyperlink"/>
                  <w:rFonts w:ascii="Open Sans" w:hAnsi="Open Sans" w:cs="Open Sans"/>
                  <w:b/>
                  <w:bCs/>
                  <w:color w:val="auto"/>
                  <w:u w:val="none"/>
                </w:rPr>
                <w:t>Agence Universitaire de la Francophonie (AUF)</w:t>
              </w:r>
            </w:hyperlink>
            <w:r w:rsidR="00C534A8">
              <w:rPr>
                <w:rFonts w:ascii="Open Sans" w:hAnsi="Open Sans" w:cs="Open Sans"/>
                <w:b/>
                <w:bCs/>
              </w:rPr>
              <w:t xml:space="preserve"> et </w:t>
            </w:r>
            <w:hyperlink r:id="rId9" w:history="1">
              <w:r w:rsidR="00C534A8" w:rsidRPr="000D54A0">
                <w:rPr>
                  <w:rStyle w:val="Hyperlink"/>
                  <w:rFonts w:ascii="Open Sans" w:hAnsi="Open Sans" w:cs="Open Sans"/>
                  <w:b/>
                  <w:bCs/>
                  <w:color w:val="auto"/>
                  <w:u w:val="none"/>
                </w:rPr>
                <w:t>Radio France Internationale (RFI)</w:t>
              </w:r>
            </w:hyperlink>
            <w:r w:rsidR="00C534A8" w:rsidRPr="000D54A0">
              <w:rPr>
                <w:rFonts w:ascii="Open Sans" w:hAnsi="Open Sans" w:cs="Open Sans"/>
              </w:rPr>
              <w:t xml:space="preserve"> </w:t>
            </w:r>
            <w:r w:rsidR="00C534A8">
              <w:rPr>
                <w:rFonts w:ascii="Open Sans" w:hAnsi="Open Sans" w:cs="Open Sans"/>
              </w:rPr>
              <w:t xml:space="preserve">organisent le </w:t>
            </w:r>
            <w:r w:rsidR="00C534A8">
              <w:rPr>
                <w:rFonts w:ascii="Open Sans" w:hAnsi="Open Sans" w:cs="Open Sans"/>
                <w:b/>
                <w:bCs/>
              </w:rPr>
              <w:t>Prix des jeunes écritures RFI-AUF</w:t>
            </w:r>
            <w:r w:rsidR="00C534A8">
              <w:rPr>
                <w:rFonts w:ascii="Open Sans" w:hAnsi="Open Sans" w:cs="Open Sans"/>
              </w:rPr>
              <w:t xml:space="preserve">. </w:t>
            </w:r>
            <w:r w:rsidR="00C534A8" w:rsidRPr="001E7272">
              <w:rPr>
                <w:rFonts w:ascii="Open Sans" w:hAnsi="Open Sans" w:cs="Open Sans"/>
              </w:rPr>
              <w:t xml:space="preserve">Malgré la situation sanitaire internationale, RFI et l’AUF se mobilisent à distance pour faire vivre ce </w:t>
            </w:r>
            <w:r w:rsidR="001E7272">
              <w:rPr>
                <w:rFonts w:ascii="Open Sans" w:hAnsi="Open Sans" w:cs="Open Sans"/>
              </w:rPr>
              <w:t>p</w:t>
            </w:r>
            <w:r w:rsidR="00C534A8" w:rsidRPr="001E7272">
              <w:rPr>
                <w:rFonts w:ascii="Open Sans" w:hAnsi="Open Sans" w:cs="Open Sans"/>
              </w:rPr>
              <w:t>rix de création littéraire dont les modalités, de participation pour les candidats et de délibération pour le jury, sont intégralement numériques.</w:t>
            </w:r>
          </w:p>
          <w:p w14:paraId="0A443D6F" w14:textId="77777777" w:rsidR="00C534A8" w:rsidRDefault="00C534A8" w:rsidP="00C534A8">
            <w:pPr>
              <w:jc w:val="both"/>
            </w:pPr>
            <w:r>
              <w:rPr>
                <w:rFonts w:ascii="Open Sans" w:hAnsi="Open Sans" w:cs="Open Sans"/>
              </w:rPr>
              <w:t> </w:t>
            </w:r>
          </w:p>
          <w:p w14:paraId="76F577E7" w14:textId="77777777" w:rsidR="00C534A8" w:rsidRDefault="00C534A8" w:rsidP="00C534A8">
            <w:pPr>
              <w:jc w:val="both"/>
            </w:pPr>
            <w:r>
              <w:rPr>
                <w:lang w:eastAsia="fr-FR"/>
              </w:rPr>
              <w:t>L’objectif de ce jeu de création littéraire est de promouvoir l’écriture et la lecture du français à travers la littérature courte. Il est aussi de découvrir de nouveaux talents et de donner une chance aux passionnés d’écriture et de littérature de se révéler à eux-mêmes et à leur public.</w:t>
            </w:r>
          </w:p>
          <w:p w14:paraId="4205DC0B" w14:textId="77777777" w:rsidR="00C534A8" w:rsidRDefault="00C534A8" w:rsidP="00C534A8">
            <w:pPr>
              <w:jc w:val="both"/>
            </w:pPr>
            <w:r>
              <w:rPr>
                <w:rFonts w:ascii="Open Sans" w:hAnsi="Open Sans" w:cs="Open Sans"/>
              </w:rPr>
              <w:br/>
              <w:t>Ce concours est ouvert aux jeunes francophones du monde entier,</w:t>
            </w:r>
            <w:r>
              <w:rPr>
                <w:rFonts w:ascii="Open Sans" w:hAnsi="Open Sans" w:cs="Open Sans"/>
                <w:b/>
                <w:bCs/>
              </w:rPr>
              <w:t xml:space="preserve"> âgés de 18 à 29 ans et inscrits dans l’un des 990 établissements membres de l’AUF à travers le monde</w:t>
            </w:r>
            <w:r>
              <w:rPr>
                <w:rFonts w:ascii="Open Sans" w:hAnsi="Open Sans" w:cs="Open Sans"/>
              </w:rPr>
              <w:t>. Pour participer, les candidats doivent soumettre, au plus tard le 17 mai, </w:t>
            </w:r>
            <w:r>
              <w:rPr>
                <w:rFonts w:ascii="Open Sans" w:hAnsi="Open Sans" w:cs="Open Sans"/>
                <w:b/>
                <w:bCs/>
              </w:rPr>
              <w:t>un récit de fiction de 8000 caractères maximum</w:t>
            </w:r>
            <w:r>
              <w:rPr>
                <w:rFonts w:ascii="Open Sans" w:hAnsi="Open Sans" w:cs="Open Sans"/>
              </w:rPr>
              <w:t> (espaces compris) qui devra </w:t>
            </w:r>
            <w:r>
              <w:rPr>
                <w:rFonts w:ascii="Open Sans" w:hAnsi="Open Sans" w:cs="Open Sans"/>
                <w:b/>
                <w:bCs/>
              </w:rPr>
              <w:t>obligatoirement débuter par l'incipit</w:t>
            </w:r>
            <w:r>
              <w:rPr>
                <w:rFonts w:ascii="Open Sans" w:hAnsi="Open Sans" w:cs="Open Sans"/>
              </w:rPr>
              <w:t> :</w:t>
            </w:r>
          </w:p>
          <w:p w14:paraId="75D76709" w14:textId="77777777" w:rsidR="00C534A8" w:rsidRDefault="00C534A8" w:rsidP="00C534A8">
            <w:pPr>
              <w:jc w:val="both"/>
            </w:pPr>
            <w:r>
              <w:rPr>
                <w:sz w:val="22"/>
                <w:szCs w:val="22"/>
              </w:rPr>
              <w:t> </w:t>
            </w:r>
          </w:p>
          <w:p w14:paraId="6398CAB0" w14:textId="77777777" w:rsidR="00C534A8" w:rsidRDefault="00C534A8" w:rsidP="00C534A8">
            <w:pPr>
              <w:pStyle w:val="Heading3"/>
              <w:shd w:val="clear" w:color="auto" w:fill="FFFFFF"/>
              <w:spacing w:before="0" w:line="600" w:lineRule="atLeast"/>
              <w:jc w:val="center"/>
              <w:rPr>
                <w:rFonts w:eastAsia="Times New Roman"/>
              </w:rPr>
            </w:pPr>
            <w:r>
              <w:rPr>
                <w:rFonts w:ascii="Arial" w:eastAsia="Times New Roman" w:hAnsi="Arial" w:cs="Arial"/>
                <w:color w:val="B86361"/>
                <w:sz w:val="42"/>
                <w:szCs w:val="42"/>
              </w:rPr>
              <w:t>« Suis-je dans le noir ou ai-je les yeux fermés ? Peut-être les deux. »</w:t>
            </w:r>
          </w:p>
          <w:p w14:paraId="77A4BD0B" w14:textId="77777777" w:rsidR="00C534A8" w:rsidRDefault="00C534A8" w:rsidP="00C534A8">
            <w:pPr>
              <w:pStyle w:val="NormalWeb"/>
              <w:shd w:val="clear" w:color="auto" w:fill="FFFFFF"/>
              <w:spacing w:before="0" w:beforeAutospacing="0" w:after="150" w:afterAutospacing="0"/>
              <w:rPr>
                <w:rFonts w:eastAsiaTheme="minorHAnsi"/>
              </w:rPr>
            </w:pPr>
            <w:r>
              <w:rPr>
                <w:rFonts w:ascii="Open Sans" w:hAnsi="Open Sans" w:cs="Open Sans"/>
                <w:color w:val="000000"/>
                <w:lang w:eastAsia="en-US"/>
              </w:rPr>
              <w:t> </w:t>
            </w:r>
          </w:p>
          <w:p w14:paraId="05F5398C" w14:textId="77777777" w:rsidR="00C534A8" w:rsidRDefault="00C534A8" w:rsidP="00C534A8">
            <w:pPr>
              <w:pStyle w:val="NormalWeb"/>
              <w:shd w:val="clear" w:color="auto" w:fill="FFFFFF"/>
              <w:spacing w:before="0" w:beforeAutospacing="0" w:after="150" w:afterAutospacing="0"/>
              <w:jc w:val="both"/>
            </w:pPr>
            <w:r>
              <w:rPr>
                <w:rFonts w:ascii="Open Sans" w:hAnsi="Open Sans" w:cs="Open Sans"/>
                <w:color w:val="000000"/>
                <w:lang w:eastAsia="en-US"/>
              </w:rPr>
              <w:t>Il s’agit de la première phrase du roman les </w:t>
            </w:r>
            <w:r>
              <w:rPr>
                <w:rFonts w:ascii="Open Sans" w:hAnsi="Open Sans" w:cs="Open Sans"/>
                <w:i/>
                <w:iCs/>
                <w:color w:val="000000"/>
                <w:lang w:eastAsia="en-US"/>
              </w:rPr>
              <w:t xml:space="preserve">Mille maisons du rêve et de la terreur </w:t>
            </w:r>
            <w:r>
              <w:rPr>
                <w:rFonts w:ascii="Open Sans" w:hAnsi="Open Sans" w:cs="Open Sans"/>
                <w:color w:val="000000"/>
                <w:lang w:eastAsia="en-US"/>
              </w:rPr>
              <w:t>(Éditions P.O.L) de </w:t>
            </w:r>
            <w:proofErr w:type="spellStart"/>
            <w:r>
              <w:rPr>
                <w:rFonts w:ascii="Open Sans" w:hAnsi="Open Sans" w:cs="Open Sans"/>
                <w:b/>
                <w:bCs/>
                <w:color w:val="000000"/>
                <w:lang w:eastAsia="en-US"/>
              </w:rPr>
              <w:t>Atiq</w:t>
            </w:r>
            <w:proofErr w:type="spellEnd"/>
            <w:r>
              <w:rPr>
                <w:rFonts w:ascii="Open Sans" w:hAnsi="Open Sans" w:cs="Open Sans"/>
                <w:b/>
                <w:bCs/>
                <w:color w:val="000000"/>
                <w:lang w:eastAsia="en-US"/>
              </w:rPr>
              <w:t xml:space="preserve"> Rahimi, Prix Goncourt et président du jury de l’édition 2020</w:t>
            </w:r>
            <w:r>
              <w:rPr>
                <w:rFonts w:ascii="Open Sans" w:hAnsi="Open Sans" w:cs="Open Sans"/>
                <w:color w:val="000000"/>
                <w:lang w:eastAsia="en-US"/>
              </w:rPr>
              <w:t> du Prix des jeunes écritures RFI-AUF.</w:t>
            </w:r>
          </w:p>
          <w:p w14:paraId="3F0F470D" w14:textId="48259730" w:rsidR="001E7272" w:rsidRPr="001E7272" w:rsidRDefault="00C534A8" w:rsidP="001E7272">
            <w:pPr>
              <w:pStyle w:val="NormalWeb"/>
              <w:shd w:val="clear" w:color="auto" w:fill="FFFFFF"/>
              <w:spacing w:before="0" w:beforeAutospacing="0" w:after="150" w:afterAutospacing="0"/>
              <w:jc w:val="both"/>
              <w:rPr>
                <w:rFonts w:ascii="Open Sans" w:hAnsi="Open Sans" w:cs="Open Sans"/>
                <w:color w:val="000000"/>
                <w:lang w:eastAsia="en-US"/>
              </w:rPr>
            </w:pPr>
            <w:r>
              <w:rPr>
                <w:rFonts w:ascii="Open Sans" w:hAnsi="Open Sans" w:cs="Open Sans"/>
                <w:color w:val="000000"/>
                <w:lang w:eastAsia="en-US"/>
              </w:rPr>
              <w:t>Les œuvres primées seront sélectionnées, d'une part, par les lecteurs et, d'autre part, par un jury de professionnels ayant un attachement particulier à la francophonie.</w:t>
            </w:r>
          </w:p>
          <w:p w14:paraId="6846E8C7" w14:textId="111B5492" w:rsidR="00C534A8" w:rsidRDefault="00C534A8" w:rsidP="00C534A8">
            <w:pPr>
              <w:pStyle w:val="NormalWeb"/>
              <w:shd w:val="clear" w:color="auto" w:fill="FFFFFF"/>
              <w:spacing w:before="0" w:beforeAutospacing="0" w:after="150" w:afterAutospacing="0"/>
              <w:jc w:val="both"/>
            </w:pPr>
            <w:r>
              <w:rPr>
                <w:rFonts w:ascii="Open Sans" w:hAnsi="Open Sans" w:cs="Open Sans"/>
                <w:b/>
                <w:bCs/>
                <w:color w:val="000000"/>
                <w:lang w:eastAsia="en-US"/>
              </w:rPr>
              <w:t>Du 20 avril au 29 juin</w:t>
            </w:r>
            <w:r>
              <w:rPr>
                <w:rFonts w:ascii="Open Sans" w:hAnsi="Open Sans" w:cs="Open Sans"/>
                <w:color w:val="000000"/>
                <w:lang w:eastAsia="en-US"/>
              </w:rPr>
              <w:t>, les jeunes francophones pourron</w:t>
            </w:r>
            <w:r w:rsidR="005C1CE2">
              <w:rPr>
                <w:rFonts w:ascii="Open Sans" w:hAnsi="Open Sans" w:cs="Open Sans"/>
                <w:color w:val="000000"/>
                <w:lang w:eastAsia="en-US"/>
              </w:rPr>
              <w:t>t</w:t>
            </w:r>
            <w:r>
              <w:rPr>
                <w:rFonts w:ascii="Open Sans" w:hAnsi="Open Sans" w:cs="Open Sans"/>
                <w:color w:val="000000"/>
                <w:lang w:eastAsia="en-US"/>
              </w:rPr>
              <w:t xml:space="preserve"> écrire, lire et </w:t>
            </w:r>
            <w:r w:rsidRPr="001E7272">
              <w:rPr>
                <w:rFonts w:ascii="Open Sans" w:hAnsi="Open Sans" w:cs="Open Sans"/>
                <w:lang w:eastAsia="en-US"/>
              </w:rPr>
              <w:t xml:space="preserve">voter en ligne pour </w:t>
            </w:r>
            <w:r>
              <w:rPr>
                <w:rFonts w:ascii="Open Sans" w:hAnsi="Open Sans" w:cs="Open Sans"/>
                <w:color w:val="000000"/>
                <w:lang w:eastAsia="en-US"/>
              </w:rPr>
              <w:t>leurs textes préférés.</w:t>
            </w:r>
          </w:p>
          <w:p w14:paraId="035CFB1B" w14:textId="6525E1A1" w:rsidR="00C534A8" w:rsidRDefault="00C534A8" w:rsidP="00C534A8">
            <w:pPr>
              <w:pStyle w:val="NormalWeb"/>
              <w:shd w:val="clear" w:color="auto" w:fill="FFFFFF"/>
              <w:spacing w:before="0" w:beforeAutospacing="0" w:after="150" w:afterAutospacing="0"/>
              <w:jc w:val="both"/>
            </w:pPr>
            <w:r>
              <w:rPr>
                <w:rFonts w:ascii="Open Sans" w:hAnsi="Open Sans" w:cs="Open Sans"/>
                <w:color w:val="000000"/>
                <w:lang w:eastAsia="en-US"/>
              </w:rPr>
              <w:lastRenderedPageBreak/>
              <w:t>Cette année, le </w:t>
            </w:r>
            <w:r>
              <w:rPr>
                <w:rFonts w:ascii="Open Sans" w:hAnsi="Open Sans" w:cs="Open Sans"/>
                <w:b/>
                <w:bCs/>
                <w:color w:val="000000"/>
                <w:lang w:eastAsia="en-US"/>
              </w:rPr>
              <w:t>lauréat du Prix du jury</w:t>
            </w:r>
            <w:r>
              <w:rPr>
                <w:rFonts w:ascii="Open Sans" w:hAnsi="Open Sans" w:cs="Open Sans"/>
                <w:color w:val="000000"/>
                <w:lang w:eastAsia="en-US"/>
              </w:rPr>
              <w:t> gagnera un séjour</w:t>
            </w:r>
            <w:r w:rsidRPr="005E7852">
              <w:rPr>
                <w:rFonts w:ascii="Open Sans" w:hAnsi="Open Sans" w:cs="Open Sans"/>
                <w:color w:val="FF0000"/>
                <w:lang w:eastAsia="en-US"/>
              </w:rPr>
              <w:t xml:space="preserve"> </w:t>
            </w:r>
            <w:r>
              <w:rPr>
                <w:rFonts w:ascii="Open Sans" w:hAnsi="Open Sans" w:cs="Open Sans"/>
                <w:color w:val="000000"/>
                <w:lang w:eastAsia="en-US"/>
              </w:rPr>
              <w:t xml:space="preserve">d'expériences culturelles et </w:t>
            </w:r>
            <w:r w:rsidRPr="001E7272">
              <w:rPr>
                <w:rFonts w:ascii="Open Sans" w:hAnsi="Open Sans" w:cs="Open Sans"/>
                <w:lang w:eastAsia="en-US"/>
              </w:rPr>
              <w:t xml:space="preserve">littéraires, dès que les conditions le permettront. </w:t>
            </w:r>
            <w:r>
              <w:rPr>
                <w:rFonts w:ascii="Open Sans" w:hAnsi="Open Sans" w:cs="Open Sans"/>
                <w:color w:val="000000"/>
                <w:lang w:eastAsia="en-US"/>
              </w:rPr>
              <w:t>Le </w:t>
            </w:r>
            <w:r>
              <w:rPr>
                <w:rFonts w:ascii="Open Sans" w:hAnsi="Open Sans" w:cs="Open Sans"/>
                <w:b/>
                <w:bCs/>
                <w:color w:val="000000"/>
                <w:lang w:eastAsia="en-US"/>
              </w:rPr>
              <w:t xml:space="preserve">lauréat du Prix du public </w:t>
            </w:r>
            <w:r>
              <w:rPr>
                <w:rFonts w:ascii="Open Sans" w:hAnsi="Open Sans" w:cs="Open Sans"/>
                <w:color w:val="000000"/>
                <w:lang w:eastAsia="en-US"/>
              </w:rPr>
              <w:t>recevra quant à lui une box culturelle et littéraire.</w:t>
            </w:r>
          </w:p>
          <w:p w14:paraId="2332002B" w14:textId="77777777" w:rsidR="003F403E" w:rsidRDefault="003F403E" w:rsidP="003F403E">
            <w:pPr>
              <w:rPr>
                <w:rFonts w:ascii="Open Sans" w:hAnsi="Open Sans" w:cs="Open Sans"/>
              </w:rPr>
            </w:pPr>
            <w:r>
              <w:rPr>
                <w:rFonts w:ascii="Open Sans" w:hAnsi="Open Sans" w:cs="Open Sans"/>
              </w:rPr>
              <w:t>Pour en savoir plus sur le Prix des jeunes écritures :</w:t>
            </w:r>
          </w:p>
          <w:p w14:paraId="503D4863" w14:textId="77777777" w:rsidR="003F403E" w:rsidRPr="00FD68B4" w:rsidRDefault="003F403E" w:rsidP="003F403E">
            <w:pPr>
              <w:rPr>
                <w:rFonts w:ascii="Open Sans" w:hAnsi="Open Sans" w:cs="Open Sans"/>
              </w:rPr>
            </w:pPr>
            <w:r>
              <w:rPr>
                <w:rFonts w:ascii="Open Sans" w:hAnsi="Open Sans" w:cs="Open Sans"/>
              </w:rPr>
              <w:t xml:space="preserve">&gt;&gt; </w:t>
            </w:r>
            <w:hyperlink r:id="rId10" w:history="1">
              <w:r>
                <w:rPr>
                  <w:rStyle w:val="Hyperlink"/>
                </w:rPr>
                <w:t>https://short-edition.com/fr/prix/jeunes-ecritures-2020</w:t>
              </w:r>
            </w:hyperlink>
          </w:p>
          <w:p w14:paraId="18353D64" w14:textId="77777777" w:rsidR="003F403E" w:rsidRPr="00CD3275" w:rsidRDefault="003F403E" w:rsidP="003F403E">
            <w:pPr>
              <w:pStyle w:val="NormalWeb"/>
              <w:shd w:val="clear" w:color="auto" w:fill="FFFFFF"/>
              <w:spacing w:before="0" w:beforeAutospacing="0" w:after="150" w:afterAutospacing="0"/>
              <w:jc w:val="both"/>
              <w:rPr>
                <w:rFonts w:ascii="Open Sans" w:hAnsi="Open Sans" w:cs="Open Sans"/>
              </w:rPr>
            </w:pPr>
          </w:p>
          <w:tbl>
            <w:tblPr>
              <w:tblStyle w:val="TableGrid"/>
              <w:tblW w:w="0" w:type="auto"/>
              <w:tblBorders>
                <w:top w:val="single" w:sz="18" w:space="0" w:color="B86361"/>
                <w:left w:val="single" w:sz="18" w:space="0" w:color="B86361"/>
                <w:bottom w:val="single" w:sz="18" w:space="0" w:color="B86361"/>
                <w:right w:val="single" w:sz="18" w:space="0" w:color="B86361"/>
                <w:insideH w:val="single" w:sz="18" w:space="0" w:color="B86361"/>
                <w:insideV w:val="single" w:sz="18" w:space="0" w:color="B86361"/>
              </w:tblBorders>
              <w:tblLook w:val="04A0" w:firstRow="1" w:lastRow="0" w:firstColumn="1" w:lastColumn="0" w:noHBand="0" w:noVBand="1"/>
            </w:tblPr>
            <w:tblGrid>
              <w:gridCol w:w="8804"/>
            </w:tblGrid>
            <w:tr w:rsidR="003F403E" w:rsidRPr="00CD3275" w14:paraId="1CB170E7" w14:textId="77777777" w:rsidTr="000C6F98">
              <w:tc>
                <w:tcPr>
                  <w:tcW w:w="9056" w:type="dxa"/>
                </w:tcPr>
                <w:p w14:paraId="4D80E2EB" w14:textId="77777777" w:rsidR="003F403E" w:rsidRPr="00CD3275" w:rsidRDefault="003F403E" w:rsidP="003F403E">
                  <w:pPr>
                    <w:jc w:val="both"/>
                  </w:pPr>
                </w:p>
                <w:p w14:paraId="648E370C" w14:textId="77777777" w:rsidR="003F403E" w:rsidRPr="00D60D00" w:rsidRDefault="003F403E" w:rsidP="003F403E">
                  <w:pPr>
                    <w:jc w:val="both"/>
                    <w:rPr>
                      <w:rFonts w:ascii="Arial" w:eastAsiaTheme="majorEastAsia" w:hAnsi="Arial" w:cs="Arial"/>
                      <w:color w:val="B86361"/>
                      <w:sz w:val="32"/>
                      <w:szCs w:val="32"/>
                    </w:rPr>
                  </w:pPr>
                  <w:r w:rsidRPr="00D60D00">
                    <w:rPr>
                      <w:rFonts w:ascii="Arial" w:eastAsiaTheme="majorEastAsia" w:hAnsi="Arial" w:cs="Arial"/>
                      <w:color w:val="B86361"/>
                      <w:sz w:val="32"/>
                      <w:szCs w:val="32"/>
                    </w:rPr>
                    <w:t>L’</w:t>
                  </w:r>
                  <w:r>
                    <w:rPr>
                      <w:rFonts w:ascii="Arial" w:eastAsiaTheme="majorEastAsia" w:hAnsi="Arial" w:cs="Arial"/>
                      <w:color w:val="B86361"/>
                      <w:sz w:val="32"/>
                      <w:szCs w:val="32"/>
                    </w:rPr>
                    <w:t>É</w:t>
                  </w:r>
                  <w:r w:rsidRPr="00D60D00">
                    <w:rPr>
                      <w:rFonts w:ascii="Arial" w:eastAsiaTheme="majorEastAsia" w:hAnsi="Arial" w:cs="Arial"/>
                      <w:color w:val="B86361"/>
                      <w:sz w:val="32"/>
                      <w:szCs w:val="32"/>
                    </w:rPr>
                    <w:t>DITION 2019 EN QUELQUES CHIFFRES</w:t>
                  </w:r>
                </w:p>
                <w:p w14:paraId="3EE2B3DB" w14:textId="77777777" w:rsidR="003F403E" w:rsidRPr="00CD3275" w:rsidRDefault="003F403E" w:rsidP="003F403E">
                  <w:pPr>
                    <w:jc w:val="both"/>
                    <w:rPr>
                      <w:rFonts w:ascii="Open Sans" w:eastAsia="Times New Roman" w:hAnsi="Open Sans" w:cs="Open Sans"/>
                      <w:lang w:eastAsia="fr-FR"/>
                    </w:rPr>
                  </w:pPr>
                </w:p>
                <w:p w14:paraId="1A1AB300" w14:textId="77777777" w:rsidR="003F403E" w:rsidRDefault="003F403E" w:rsidP="003F403E">
                  <w:pPr>
                    <w:pStyle w:val="ListParagraph"/>
                    <w:numPr>
                      <w:ilvl w:val="0"/>
                      <w:numId w:val="8"/>
                    </w:numPr>
                    <w:rPr>
                      <w:rFonts w:ascii="Open Sans" w:eastAsia="Times New Roman" w:hAnsi="Open Sans" w:cs="Open Sans"/>
                      <w:sz w:val="26"/>
                      <w:szCs w:val="26"/>
                      <w:lang w:eastAsia="fr-FR"/>
                    </w:rPr>
                  </w:pPr>
                  <w:r w:rsidRPr="00D02AC2">
                    <w:rPr>
                      <w:rFonts w:ascii="Open Sans" w:eastAsia="Times New Roman" w:hAnsi="Open Sans" w:cs="Open Sans"/>
                      <w:sz w:val="26"/>
                      <w:szCs w:val="26"/>
                      <w:lang w:eastAsia="fr-FR"/>
                    </w:rPr>
                    <w:t xml:space="preserve">Participation de plus de </w:t>
                  </w:r>
                  <w:r w:rsidRPr="00D02AC2">
                    <w:rPr>
                      <w:rFonts w:ascii="Open Sans" w:eastAsia="Times New Roman" w:hAnsi="Open Sans" w:cs="Open Sans"/>
                      <w:b/>
                      <w:bCs/>
                      <w:color w:val="B86361"/>
                      <w:sz w:val="26"/>
                      <w:szCs w:val="26"/>
                      <w:lang w:eastAsia="fr-FR"/>
                    </w:rPr>
                    <w:t>1100</w:t>
                  </w:r>
                  <w:r w:rsidRPr="00D02AC2">
                    <w:rPr>
                      <w:rFonts w:ascii="Open Sans" w:eastAsia="Times New Roman" w:hAnsi="Open Sans" w:cs="Open Sans"/>
                      <w:sz w:val="26"/>
                      <w:szCs w:val="26"/>
                      <w:lang w:eastAsia="fr-FR"/>
                    </w:rPr>
                    <w:t xml:space="preserve"> jeunes de </w:t>
                  </w:r>
                  <w:r w:rsidRPr="00D02AC2">
                    <w:rPr>
                      <w:rFonts w:ascii="Open Sans" w:eastAsia="Times New Roman" w:hAnsi="Open Sans" w:cs="Open Sans"/>
                      <w:b/>
                      <w:bCs/>
                      <w:color w:val="B86361"/>
                      <w:sz w:val="26"/>
                      <w:szCs w:val="26"/>
                      <w:lang w:eastAsia="fr-FR"/>
                    </w:rPr>
                    <w:t>44</w:t>
                  </w:r>
                  <w:r w:rsidRPr="00D02AC2">
                    <w:rPr>
                      <w:rFonts w:ascii="Open Sans" w:eastAsia="Times New Roman" w:hAnsi="Open Sans" w:cs="Open Sans"/>
                      <w:sz w:val="26"/>
                      <w:szCs w:val="26"/>
                      <w:lang w:eastAsia="fr-FR"/>
                    </w:rPr>
                    <w:t xml:space="preserve"> pays</w:t>
                  </w:r>
                </w:p>
                <w:p w14:paraId="0D51C3B2" w14:textId="77777777" w:rsidR="003F403E" w:rsidRDefault="003F403E" w:rsidP="003F403E">
                  <w:pPr>
                    <w:pStyle w:val="ListParagraph"/>
                    <w:numPr>
                      <w:ilvl w:val="0"/>
                      <w:numId w:val="8"/>
                    </w:numPr>
                    <w:rPr>
                      <w:rFonts w:ascii="Open Sans" w:eastAsia="Times New Roman" w:hAnsi="Open Sans" w:cs="Open Sans"/>
                      <w:sz w:val="26"/>
                      <w:szCs w:val="26"/>
                      <w:lang w:eastAsia="fr-FR"/>
                    </w:rPr>
                  </w:pPr>
                  <w:r w:rsidRPr="00D02AC2">
                    <w:rPr>
                      <w:rFonts w:ascii="Open Sans" w:eastAsia="Times New Roman" w:hAnsi="Open Sans" w:cs="Open Sans"/>
                      <w:b/>
                      <w:bCs/>
                      <w:color w:val="B86361"/>
                      <w:sz w:val="26"/>
                      <w:szCs w:val="26"/>
                      <w:lang w:eastAsia="fr-FR"/>
                    </w:rPr>
                    <w:t>673</w:t>
                  </w:r>
                  <w:r w:rsidRPr="00D02AC2">
                    <w:rPr>
                      <w:rFonts w:ascii="Open Sans" w:eastAsia="Times New Roman" w:hAnsi="Open Sans" w:cs="Open Sans"/>
                      <w:sz w:val="26"/>
                      <w:szCs w:val="26"/>
                      <w:lang w:eastAsia="fr-FR"/>
                    </w:rPr>
                    <w:t xml:space="preserve"> œuvres en compétition </w:t>
                  </w:r>
                </w:p>
                <w:p w14:paraId="14CD3C17" w14:textId="77777777" w:rsidR="003F403E" w:rsidRPr="00D02AC2" w:rsidRDefault="003F403E" w:rsidP="003F403E">
                  <w:pPr>
                    <w:pStyle w:val="ListParagraph"/>
                    <w:numPr>
                      <w:ilvl w:val="0"/>
                      <w:numId w:val="8"/>
                    </w:numPr>
                    <w:rPr>
                      <w:rFonts w:ascii="Open Sans" w:eastAsia="Times New Roman" w:hAnsi="Open Sans" w:cs="Open Sans"/>
                      <w:sz w:val="26"/>
                      <w:szCs w:val="26"/>
                      <w:lang w:eastAsia="fr-FR"/>
                    </w:rPr>
                  </w:pPr>
                  <w:r w:rsidRPr="00D02AC2">
                    <w:rPr>
                      <w:rFonts w:ascii="Open Sans" w:eastAsia="Times New Roman" w:hAnsi="Open Sans" w:cs="Open Sans"/>
                      <w:b/>
                      <w:bCs/>
                      <w:color w:val="B86361"/>
                      <w:sz w:val="26"/>
                      <w:szCs w:val="26"/>
                      <w:lang w:eastAsia="fr-FR"/>
                    </w:rPr>
                    <w:t>17</w:t>
                  </w:r>
                  <w:r w:rsidRPr="00D02AC2">
                    <w:rPr>
                      <w:rFonts w:ascii="Open Sans" w:eastAsia="Times New Roman" w:hAnsi="Open Sans" w:cs="Open Sans"/>
                      <w:sz w:val="26"/>
                      <w:szCs w:val="26"/>
                      <w:lang w:eastAsia="fr-FR"/>
                    </w:rPr>
                    <w:t xml:space="preserve"> finalistes de </w:t>
                  </w:r>
                  <w:r w:rsidRPr="00D02AC2">
                    <w:rPr>
                      <w:rFonts w:ascii="Open Sans" w:eastAsia="Times New Roman" w:hAnsi="Open Sans" w:cs="Open Sans"/>
                      <w:b/>
                      <w:bCs/>
                      <w:color w:val="B86361"/>
                      <w:sz w:val="26"/>
                      <w:szCs w:val="26"/>
                      <w:lang w:eastAsia="fr-FR"/>
                    </w:rPr>
                    <w:t>9</w:t>
                  </w:r>
                  <w:r w:rsidRPr="00D02AC2">
                    <w:rPr>
                      <w:rFonts w:ascii="Open Sans" w:eastAsia="Times New Roman" w:hAnsi="Open Sans" w:cs="Open Sans"/>
                      <w:sz w:val="26"/>
                      <w:szCs w:val="26"/>
                      <w:lang w:eastAsia="fr-FR"/>
                    </w:rPr>
                    <w:t xml:space="preserve"> pays </w:t>
                  </w:r>
                </w:p>
                <w:p w14:paraId="2086E937" w14:textId="77777777" w:rsidR="003F403E" w:rsidRDefault="003F403E" w:rsidP="003F403E">
                  <w:pPr>
                    <w:pStyle w:val="ListParagraph"/>
                    <w:numPr>
                      <w:ilvl w:val="0"/>
                      <w:numId w:val="8"/>
                    </w:numPr>
                    <w:rPr>
                      <w:rFonts w:ascii="Open Sans" w:eastAsia="Times New Roman" w:hAnsi="Open Sans" w:cs="Open Sans"/>
                      <w:sz w:val="26"/>
                      <w:szCs w:val="26"/>
                      <w:lang w:eastAsia="fr-FR"/>
                    </w:rPr>
                  </w:pPr>
                  <w:r w:rsidRPr="00FD68B4">
                    <w:rPr>
                      <w:rFonts w:ascii="Open Sans" w:eastAsia="Times New Roman" w:hAnsi="Open Sans" w:cs="Open Sans"/>
                      <w:b/>
                      <w:bCs/>
                      <w:color w:val="B86361"/>
                      <w:sz w:val="26"/>
                      <w:szCs w:val="26"/>
                      <w:lang w:eastAsia="fr-FR"/>
                    </w:rPr>
                    <w:t>270 000</w:t>
                  </w:r>
                  <w:r w:rsidRPr="00FD68B4">
                    <w:rPr>
                      <w:rFonts w:ascii="Open Sans" w:eastAsia="Times New Roman" w:hAnsi="Open Sans" w:cs="Open Sans"/>
                      <w:color w:val="B86361"/>
                      <w:sz w:val="26"/>
                      <w:szCs w:val="26"/>
                      <w:lang w:eastAsia="fr-FR"/>
                    </w:rPr>
                    <w:t xml:space="preserve"> </w:t>
                  </w:r>
                  <w:r w:rsidRPr="00D60D00">
                    <w:rPr>
                      <w:rFonts w:ascii="Open Sans" w:eastAsia="Times New Roman" w:hAnsi="Open Sans" w:cs="Open Sans"/>
                      <w:sz w:val="26"/>
                      <w:szCs w:val="26"/>
                      <w:lang w:eastAsia="fr-FR"/>
                    </w:rPr>
                    <w:t xml:space="preserve">lectures en ligne, </w:t>
                  </w:r>
                  <w:r w:rsidRPr="00FD68B4">
                    <w:rPr>
                      <w:rFonts w:ascii="Open Sans" w:eastAsia="Times New Roman" w:hAnsi="Open Sans" w:cs="Open Sans"/>
                      <w:b/>
                      <w:bCs/>
                      <w:color w:val="B86361"/>
                      <w:sz w:val="26"/>
                      <w:szCs w:val="26"/>
                      <w:lang w:eastAsia="fr-FR"/>
                    </w:rPr>
                    <w:t>70 000</w:t>
                  </w:r>
                  <w:r w:rsidRPr="00FD68B4">
                    <w:rPr>
                      <w:rFonts w:ascii="Open Sans" w:eastAsia="Times New Roman" w:hAnsi="Open Sans" w:cs="Open Sans"/>
                      <w:color w:val="B86361"/>
                      <w:sz w:val="26"/>
                      <w:szCs w:val="26"/>
                      <w:lang w:eastAsia="fr-FR"/>
                    </w:rPr>
                    <w:t xml:space="preserve"> </w:t>
                  </w:r>
                  <w:r w:rsidRPr="00D60D00">
                    <w:rPr>
                      <w:rFonts w:ascii="Open Sans" w:eastAsia="Times New Roman" w:hAnsi="Open Sans" w:cs="Open Sans"/>
                      <w:sz w:val="26"/>
                      <w:szCs w:val="26"/>
                      <w:lang w:eastAsia="fr-FR"/>
                    </w:rPr>
                    <w:t xml:space="preserve">voix données et </w:t>
                  </w:r>
                  <w:r w:rsidRPr="00FD68B4">
                    <w:rPr>
                      <w:rFonts w:ascii="Open Sans" w:eastAsia="Times New Roman" w:hAnsi="Open Sans" w:cs="Open Sans"/>
                      <w:b/>
                      <w:bCs/>
                      <w:color w:val="B86361"/>
                      <w:sz w:val="26"/>
                      <w:szCs w:val="26"/>
                      <w:lang w:eastAsia="fr-FR"/>
                    </w:rPr>
                    <w:t>37 000</w:t>
                  </w:r>
                  <w:r w:rsidRPr="00FD68B4">
                    <w:rPr>
                      <w:rFonts w:ascii="Open Sans" w:eastAsia="Times New Roman" w:hAnsi="Open Sans" w:cs="Open Sans"/>
                      <w:color w:val="B86361"/>
                      <w:sz w:val="26"/>
                      <w:szCs w:val="26"/>
                      <w:lang w:eastAsia="fr-FR"/>
                    </w:rPr>
                    <w:t xml:space="preserve"> </w:t>
                  </w:r>
                  <w:r w:rsidRPr="00D60D00">
                    <w:rPr>
                      <w:rFonts w:ascii="Open Sans" w:eastAsia="Times New Roman" w:hAnsi="Open Sans" w:cs="Open Sans"/>
                      <w:sz w:val="26"/>
                      <w:szCs w:val="26"/>
                      <w:lang w:eastAsia="fr-FR"/>
                    </w:rPr>
                    <w:t>commentaires en ligne</w:t>
                  </w:r>
                </w:p>
                <w:p w14:paraId="72ADB8EC" w14:textId="77777777" w:rsidR="003F403E" w:rsidRDefault="003F403E" w:rsidP="003F403E">
                  <w:pPr>
                    <w:rPr>
                      <w:rFonts w:ascii="Open Sans" w:eastAsia="Times New Roman" w:hAnsi="Open Sans" w:cs="Open Sans"/>
                      <w:sz w:val="26"/>
                      <w:szCs w:val="26"/>
                      <w:lang w:eastAsia="fr-FR"/>
                    </w:rPr>
                  </w:pPr>
                </w:p>
                <w:p w14:paraId="0D9C1CB0" w14:textId="2AFCD3A6" w:rsidR="003F403E" w:rsidRPr="00A22051" w:rsidRDefault="003F403E" w:rsidP="003F403E">
                  <w:pPr>
                    <w:rPr>
                      <w:rFonts w:ascii="Open Sans" w:eastAsia="Times New Roman" w:hAnsi="Open Sans" w:cs="Open Sans"/>
                      <w:sz w:val="26"/>
                      <w:szCs w:val="26"/>
                      <w:lang w:eastAsia="fr-FR"/>
                    </w:rPr>
                  </w:pPr>
                  <w:r>
                    <w:rPr>
                      <w:rFonts w:ascii="Open Sans" w:eastAsia="Times New Roman" w:hAnsi="Open Sans" w:cs="Open Sans"/>
                      <w:sz w:val="26"/>
                      <w:szCs w:val="26"/>
                      <w:lang w:eastAsia="fr-FR"/>
                    </w:rPr>
                    <w:t xml:space="preserve">Pour (re)lire les trois nouvelles primées en 2019 &gt;&gt; </w:t>
                  </w:r>
                  <w:hyperlink r:id="rId11" w:history="1">
                    <w:r w:rsidR="001E7272" w:rsidRPr="005142C8">
                      <w:rPr>
                        <w:rStyle w:val="Hyperlink"/>
                        <w:rFonts w:ascii="Open Sans" w:eastAsia="Times New Roman" w:hAnsi="Open Sans" w:cs="Open Sans"/>
                        <w:sz w:val="26"/>
                        <w:szCs w:val="26"/>
                        <w:lang w:eastAsia="fr-FR"/>
                      </w:rPr>
                      <w:t>https://bit.ly/2XWfF9e</w:t>
                    </w:r>
                  </w:hyperlink>
                  <w:r w:rsidR="001E7272">
                    <w:rPr>
                      <w:rFonts w:ascii="Open Sans" w:eastAsia="Times New Roman" w:hAnsi="Open Sans" w:cs="Open Sans"/>
                      <w:sz w:val="26"/>
                      <w:szCs w:val="26"/>
                      <w:lang w:eastAsia="fr-FR"/>
                    </w:rPr>
                    <w:t xml:space="preserve"> </w:t>
                  </w:r>
                </w:p>
                <w:p w14:paraId="39055598" w14:textId="77777777" w:rsidR="003F403E" w:rsidRPr="00CD3275" w:rsidRDefault="003F403E" w:rsidP="003F403E">
                  <w:pPr>
                    <w:pStyle w:val="ListParagraph"/>
                    <w:rPr>
                      <w:rFonts w:ascii="Calibri" w:eastAsia="Times New Roman" w:hAnsi="Calibri" w:cs="Calibri"/>
                      <w:lang w:eastAsia="fr-FR"/>
                    </w:rPr>
                  </w:pPr>
                </w:p>
              </w:tc>
            </w:tr>
          </w:tbl>
          <w:p w14:paraId="5E4508BC" w14:textId="27D82383" w:rsidR="003F403E" w:rsidRDefault="003F403E" w:rsidP="003F403E">
            <w:pPr>
              <w:shd w:val="clear" w:color="auto" w:fill="FFFFFF"/>
              <w:rPr>
                <w:rFonts w:ascii="Open Sans" w:hAnsi="Open Sans" w:cs="Open Sans"/>
              </w:rPr>
            </w:pPr>
          </w:p>
          <w:p w14:paraId="29D71DFA" w14:textId="3CA5BAF0" w:rsidR="001E7272" w:rsidRDefault="001E7272" w:rsidP="003F403E">
            <w:pPr>
              <w:shd w:val="clear" w:color="auto" w:fill="FFFFFF"/>
              <w:rPr>
                <w:rFonts w:ascii="Open Sans" w:hAnsi="Open Sans" w:cs="Open Sans"/>
              </w:rPr>
            </w:pPr>
          </w:p>
          <w:p w14:paraId="3D016F17" w14:textId="7B0FA064" w:rsidR="001E7272" w:rsidRDefault="001E7272" w:rsidP="003F403E">
            <w:pPr>
              <w:shd w:val="clear" w:color="auto" w:fill="FFFFFF"/>
              <w:rPr>
                <w:rFonts w:ascii="Open Sans" w:hAnsi="Open Sans" w:cs="Open Sans"/>
              </w:rPr>
            </w:pPr>
          </w:p>
          <w:p w14:paraId="34DB2A90" w14:textId="56FCAE34" w:rsidR="001E7272" w:rsidRDefault="001E7272" w:rsidP="003F403E">
            <w:pPr>
              <w:shd w:val="clear" w:color="auto" w:fill="FFFFFF"/>
              <w:rPr>
                <w:rFonts w:ascii="Open Sans" w:hAnsi="Open Sans" w:cs="Open Sans"/>
              </w:rPr>
            </w:pPr>
          </w:p>
          <w:p w14:paraId="29EF199B" w14:textId="77777777" w:rsidR="001E7272" w:rsidRPr="00A74144" w:rsidRDefault="001E7272" w:rsidP="003F403E">
            <w:pPr>
              <w:shd w:val="clear" w:color="auto" w:fill="FFFFFF"/>
              <w:rPr>
                <w:rFonts w:ascii="Open Sans" w:hAnsi="Open Sans" w:cs="Open Sans"/>
              </w:rPr>
            </w:pPr>
          </w:p>
          <w:p w14:paraId="3C12DE72" w14:textId="54B61E35" w:rsidR="003F403E" w:rsidRDefault="003F403E" w:rsidP="003F403E">
            <w:pPr>
              <w:rPr>
                <w:rFonts w:ascii="Open Sans" w:eastAsia="Times New Roman" w:hAnsi="Open Sans" w:cs="Open Sans"/>
                <w:sz w:val="20"/>
                <w:szCs w:val="20"/>
                <w:lang w:eastAsia="fr-FR"/>
              </w:rPr>
            </w:pPr>
          </w:p>
          <w:p w14:paraId="69B1BB5B" w14:textId="77777777" w:rsidR="001E7272" w:rsidRPr="00FD68B4" w:rsidRDefault="001E7272" w:rsidP="003F403E">
            <w:pPr>
              <w:rPr>
                <w:rFonts w:ascii="Open Sans" w:eastAsia="Times New Roman" w:hAnsi="Open Sans" w:cs="Open Sans"/>
                <w:sz w:val="20"/>
                <w:szCs w:val="20"/>
                <w:lang w:eastAsia="fr-FR"/>
              </w:rPr>
            </w:pPr>
          </w:p>
          <w:p w14:paraId="3AEC8751" w14:textId="77777777" w:rsidR="003F403E" w:rsidRPr="00FD68B4" w:rsidRDefault="003F403E" w:rsidP="003F403E">
            <w:pPr>
              <w:jc w:val="both"/>
              <w:rPr>
                <w:rFonts w:ascii="Open Sans" w:eastAsia="Times New Roman" w:hAnsi="Open Sans" w:cs="Open Sans"/>
                <w:b/>
                <w:bCs/>
                <w:sz w:val="20"/>
                <w:szCs w:val="20"/>
                <w:lang w:eastAsia="fr-FR"/>
              </w:rPr>
            </w:pPr>
            <w:r w:rsidRPr="00FD68B4">
              <w:rPr>
                <w:rFonts w:ascii="Open Sans" w:eastAsia="Times New Roman" w:hAnsi="Open Sans" w:cs="Open Sans"/>
                <w:b/>
                <w:bCs/>
                <w:sz w:val="20"/>
                <w:szCs w:val="20"/>
                <w:lang w:eastAsia="fr-FR"/>
              </w:rPr>
              <w:t xml:space="preserve">À propos de l'AUF </w:t>
            </w:r>
          </w:p>
          <w:p w14:paraId="1F100858" w14:textId="77777777" w:rsidR="003F403E" w:rsidRPr="00FD68B4" w:rsidRDefault="003F403E" w:rsidP="003F403E">
            <w:pPr>
              <w:jc w:val="both"/>
              <w:rPr>
                <w:rFonts w:ascii="Open Sans" w:eastAsia="Times New Roman" w:hAnsi="Open Sans" w:cs="Open Sans"/>
                <w:sz w:val="20"/>
                <w:szCs w:val="20"/>
                <w:lang w:eastAsia="fr-FR"/>
              </w:rPr>
            </w:pPr>
          </w:p>
          <w:p w14:paraId="451CCA3F" w14:textId="6F69D884" w:rsidR="003F403E" w:rsidRPr="00FD68B4" w:rsidRDefault="003F403E" w:rsidP="003F403E">
            <w:pPr>
              <w:jc w:val="both"/>
              <w:rPr>
                <w:rFonts w:ascii="Open Sans" w:eastAsia="Times New Roman" w:hAnsi="Open Sans" w:cs="Open Sans"/>
                <w:sz w:val="20"/>
                <w:szCs w:val="20"/>
                <w:lang w:eastAsia="fr-FR"/>
              </w:rPr>
            </w:pPr>
            <w:r w:rsidRPr="00FD68B4">
              <w:rPr>
                <w:rFonts w:ascii="Open Sans" w:eastAsia="Times New Roman" w:hAnsi="Open Sans" w:cs="Open Sans"/>
                <w:sz w:val="20"/>
                <w:szCs w:val="20"/>
                <w:lang w:eastAsia="fr-FR"/>
              </w:rPr>
              <w:t>L’Agence Universitaire de la Francophonie (AUF) est le premier réseau universitaire au monde avec 990 établissements membres dans 118 pays, et 59 implantations réparties sur les cinq continents. Opérateur de la Francophonie expert en savoir</w:t>
            </w:r>
            <w:r>
              <w:rPr>
                <w:rFonts w:ascii="Open Sans" w:eastAsia="Times New Roman" w:hAnsi="Open Sans" w:cs="Open Sans"/>
                <w:sz w:val="20"/>
                <w:szCs w:val="20"/>
                <w:lang w:eastAsia="fr-FR"/>
              </w:rPr>
              <w:t xml:space="preserve">, sciences et </w:t>
            </w:r>
            <w:r w:rsidRPr="00FD68B4">
              <w:rPr>
                <w:rFonts w:ascii="Open Sans" w:eastAsia="Times New Roman" w:hAnsi="Open Sans" w:cs="Open Sans"/>
                <w:sz w:val="20"/>
                <w:szCs w:val="20"/>
                <w:lang w:eastAsia="fr-FR"/>
              </w:rPr>
              <w:t>recherche</w:t>
            </w:r>
            <w:r>
              <w:rPr>
                <w:rFonts w:ascii="Open Sans" w:eastAsia="Times New Roman" w:hAnsi="Open Sans" w:cs="Open Sans"/>
                <w:sz w:val="20"/>
                <w:szCs w:val="20"/>
                <w:lang w:eastAsia="fr-FR"/>
              </w:rPr>
              <w:t>,</w:t>
            </w:r>
            <w:r w:rsidRPr="00FD68B4">
              <w:rPr>
                <w:rFonts w:ascii="Open Sans" w:eastAsia="Times New Roman" w:hAnsi="Open Sans" w:cs="Open Sans"/>
                <w:sz w:val="20"/>
                <w:szCs w:val="20"/>
                <w:lang w:eastAsia="fr-FR"/>
              </w:rPr>
              <w:t xml:space="preserve"> créé il y a près de 60 ans, l’AUF intervient dans de nombreux domaines comme la formation, la recherche, le numérique, la gouvernance universitaire, l’entrepreneuriat et l’employabilité des étudiants, ou encore le développement durable</w:t>
            </w:r>
            <w:r w:rsidR="005C1CE2">
              <w:rPr>
                <w:rFonts w:ascii="Open Sans" w:eastAsia="Times New Roman" w:hAnsi="Open Sans" w:cs="Open Sans"/>
                <w:sz w:val="20"/>
                <w:szCs w:val="20"/>
                <w:lang w:eastAsia="fr-FR"/>
              </w:rPr>
              <w:t>.</w:t>
            </w:r>
            <w:r w:rsidRPr="00FD68B4">
              <w:rPr>
                <w:rFonts w:ascii="Open Sans" w:eastAsia="Times New Roman" w:hAnsi="Open Sans" w:cs="Open Sans"/>
                <w:sz w:val="20"/>
                <w:szCs w:val="20"/>
                <w:lang w:eastAsia="fr-FR"/>
              </w:rPr>
              <w:t xml:space="preserve"> </w:t>
            </w:r>
          </w:p>
          <w:p w14:paraId="7C87A827" w14:textId="77777777" w:rsidR="003F403E" w:rsidRPr="00FD68B4" w:rsidRDefault="003F403E" w:rsidP="003F403E">
            <w:pPr>
              <w:jc w:val="both"/>
              <w:rPr>
                <w:rFonts w:ascii="Open Sans" w:eastAsia="Times New Roman" w:hAnsi="Open Sans" w:cs="Open Sans"/>
                <w:sz w:val="20"/>
                <w:szCs w:val="20"/>
                <w:lang w:eastAsia="fr-FR"/>
              </w:rPr>
            </w:pPr>
          </w:p>
          <w:p w14:paraId="7B4AD521" w14:textId="77777777" w:rsidR="003F403E" w:rsidRDefault="003F403E" w:rsidP="003F403E">
            <w:pPr>
              <w:jc w:val="both"/>
              <w:rPr>
                <w:rFonts w:ascii="Open Sans" w:eastAsia="Times New Roman" w:hAnsi="Open Sans" w:cs="Open Sans"/>
                <w:b/>
                <w:bCs/>
                <w:sz w:val="20"/>
                <w:szCs w:val="20"/>
                <w:lang w:eastAsia="fr-FR"/>
              </w:rPr>
            </w:pPr>
            <w:r w:rsidRPr="00FD68B4">
              <w:rPr>
                <w:rFonts w:ascii="Open Sans" w:eastAsia="Times New Roman" w:hAnsi="Open Sans" w:cs="Open Sans"/>
                <w:b/>
                <w:bCs/>
                <w:sz w:val="20"/>
                <w:szCs w:val="20"/>
                <w:lang w:eastAsia="fr-FR"/>
              </w:rPr>
              <w:t>À propos de RFI</w:t>
            </w:r>
            <w:r w:rsidRPr="00820F27">
              <w:rPr>
                <w:rFonts w:ascii="Open Sans" w:eastAsia="Times New Roman" w:hAnsi="Open Sans" w:cs="Open Sans"/>
                <w:b/>
                <w:bCs/>
                <w:sz w:val="20"/>
                <w:szCs w:val="20"/>
                <w:lang w:eastAsia="fr-FR"/>
              </w:rPr>
              <w:t xml:space="preserve">, une radio du groupe France </w:t>
            </w:r>
            <w:proofErr w:type="spellStart"/>
            <w:r w:rsidRPr="00820F27">
              <w:rPr>
                <w:rFonts w:ascii="Open Sans" w:eastAsia="Times New Roman" w:hAnsi="Open Sans" w:cs="Open Sans"/>
                <w:b/>
                <w:bCs/>
                <w:sz w:val="20"/>
                <w:szCs w:val="20"/>
                <w:lang w:eastAsia="fr-FR"/>
              </w:rPr>
              <w:t>Médias</w:t>
            </w:r>
            <w:proofErr w:type="spellEnd"/>
            <w:r w:rsidRPr="00820F27">
              <w:rPr>
                <w:rFonts w:ascii="Open Sans" w:eastAsia="Times New Roman" w:hAnsi="Open Sans" w:cs="Open Sans"/>
                <w:b/>
                <w:bCs/>
                <w:sz w:val="20"/>
                <w:szCs w:val="20"/>
                <w:lang w:eastAsia="fr-FR"/>
              </w:rPr>
              <w:t xml:space="preserve"> Monde</w:t>
            </w:r>
          </w:p>
          <w:p w14:paraId="00DF41A9" w14:textId="77777777" w:rsidR="003F403E" w:rsidRPr="00820F27" w:rsidRDefault="003F403E" w:rsidP="003F403E">
            <w:pPr>
              <w:rPr>
                <w:rFonts w:ascii="Open Sans" w:eastAsia="Times New Roman" w:hAnsi="Open Sans" w:cs="Open Sans"/>
                <w:sz w:val="20"/>
                <w:szCs w:val="20"/>
                <w:lang w:eastAsia="fr-FR"/>
              </w:rPr>
            </w:pPr>
          </w:p>
          <w:p w14:paraId="0FE6AED0" w14:textId="6C2FD7D2" w:rsidR="003F403E" w:rsidRDefault="003F403E" w:rsidP="002F0F60">
            <w:pPr>
              <w:jc w:val="both"/>
              <w:rPr>
                <w:rFonts w:ascii="Open Sans" w:eastAsia="Times New Roman" w:hAnsi="Open Sans" w:cs="Open Sans"/>
                <w:sz w:val="20"/>
                <w:szCs w:val="20"/>
                <w:lang w:eastAsia="fr-FR"/>
              </w:rPr>
            </w:pPr>
            <w:r w:rsidRPr="00820F27">
              <w:rPr>
                <w:rFonts w:ascii="Open Sans" w:eastAsia="Times New Roman" w:hAnsi="Open Sans" w:cs="Open Sans"/>
                <w:sz w:val="20"/>
                <w:szCs w:val="20"/>
                <w:lang w:eastAsia="fr-FR"/>
              </w:rPr>
              <w:t xml:space="preserve">RFI est une radio </w:t>
            </w:r>
            <w:proofErr w:type="spellStart"/>
            <w:r w:rsidRPr="00820F27">
              <w:rPr>
                <w:rFonts w:ascii="Open Sans" w:eastAsia="Times New Roman" w:hAnsi="Open Sans" w:cs="Open Sans"/>
                <w:sz w:val="20"/>
                <w:szCs w:val="20"/>
                <w:lang w:eastAsia="fr-FR"/>
              </w:rPr>
              <w:t>française</w:t>
            </w:r>
            <w:proofErr w:type="spellEnd"/>
            <w:r w:rsidRPr="00820F27">
              <w:rPr>
                <w:rFonts w:ascii="Open Sans" w:eastAsia="Times New Roman" w:hAnsi="Open Sans" w:cs="Open Sans"/>
                <w:sz w:val="20"/>
                <w:szCs w:val="20"/>
                <w:lang w:eastAsia="fr-FR"/>
              </w:rPr>
              <w:t xml:space="preserve"> d’</w:t>
            </w:r>
            <w:proofErr w:type="spellStart"/>
            <w:r w:rsidRPr="00820F27">
              <w:rPr>
                <w:rFonts w:ascii="Open Sans" w:eastAsia="Times New Roman" w:hAnsi="Open Sans" w:cs="Open Sans"/>
                <w:sz w:val="20"/>
                <w:szCs w:val="20"/>
                <w:lang w:eastAsia="fr-FR"/>
              </w:rPr>
              <w:t>actualite</w:t>
            </w:r>
            <w:proofErr w:type="spellEnd"/>
            <w:r w:rsidRPr="00820F27">
              <w:rPr>
                <w:rFonts w:ascii="Open Sans" w:eastAsia="Times New Roman" w:hAnsi="Open Sans" w:cs="Open Sans"/>
                <w:sz w:val="20"/>
                <w:szCs w:val="20"/>
                <w:lang w:eastAsia="fr-FR"/>
              </w:rPr>
              <w:t xml:space="preserve">́, </w:t>
            </w:r>
            <w:proofErr w:type="spellStart"/>
            <w:r w:rsidRPr="00820F27">
              <w:rPr>
                <w:rFonts w:ascii="Open Sans" w:eastAsia="Times New Roman" w:hAnsi="Open Sans" w:cs="Open Sans"/>
                <w:sz w:val="20"/>
                <w:szCs w:val="20"/>
                <w:lang w:eastAsia="fr-FR"/>
              </w:rPr>
              <w:t>diffusée</w:t>
            </w:r>
            <w:proofErr w:type="spellEnd"/>
            <w:r w:rsidRPr="00820F27">
              <w:rPr>
                <w:rFonts w:ascii="Open Sans" w:eastAsia="Times New Roman" w:hAnsi="Open Sans" w:cs="Open Sans"/>
                <w:sz w:val="20"/>
                <w:szCs w:val="20"/>
                <w:lang w:eastAsia="fr-FR"/>
              </w:rPr>
              <w:t xml:space="preserve"> mondialement en </w:t>
            </w:r>
            <w:proofErr w:type="spellStart"/>
            <w:r w:rsidRPr="00820F27">
              <w:rPr>
                <w:rFonts w:ascii="Open Sans" w:eastAsia="Times New Roman" w:hAnsi="Open Sans" w:cs="Open Sans"/>
                <w:sz w:val="20"/>
                <w:szCs w:val="20"/>
                <w:lang w:eastAsia="fr-FR"/>
              </w:rPr>
              <w:t>français</w:t>
            </w:r>
            <w:proofErr w:type="spellEnd"/>
            <w:r w:rsidRPr="00820F27">
              <w:rPr>
                <w:rFonts w:ascii="Open Sans" w:eastAsia="Times New Roman" w:hAnsi="Open Sans" w:cs="Open Sans"/>
                <w:sz w:val="20"/>
                <w:szCs w:val="20"/>
                <w:lang w:eastAsia="fr-FR"/>
              </w:rPr>
              <w:t xml:space="preserve"> et en 16 autres langues, via 154 relais FM, en ondes courtes, sur une trentaine de satellites à destination des cinq continents, sur Internet et applications </w:t>
            </w:r>
            <w:proofErr w:type="spellStart"/>
            <w:r w:rsidRPr="00820F27">
              <w:rPr>
                <w:rFonts w:ascii="Open Sans" w:eastAsia="Times New Roman" w:hAnsi="Open Sans" w:cs="Open Sans"/>
                <w:sz w:val="20"/>
                <w:szCs w:val="20"/>
                <w:lang w:eastAsia="fr-FR"/>
              </w:rPr>
              <w:t>connectées</w:t>
            </w:r>
            <w:proofErr w:type="spellEnd"/>
            <w:r w:rsidRPr="00820F27">
              <w:rPr>
                <w:rFonts w:ascii="Open Sans" w:eastAsia="Times New Roman" w:hAnsi="Open Sans" w:cs="Open Sans"/>
                <w:sz w:val="20"/>
                <w:szCs w:val="20"/>
                <w:lang w:eastAsia="fr-FR"/>
              </w:rPr>
              <w:t xml:space="preserve">, et compte plus de 1700 radios partenaires qui reprennent ses programmes. </w:t>
            </w:r>
            <w:proofErr w:type="spellStart"/>
            <w:r w:rsidRPr="00820F27">
              <w:rPr>
                <w:rFonts w:ascii="Open Sans" w:eastAsia="Times New Roman" w:hAnsi="Open Sans" w:cs="Open Sans"/>
                <w:sz w:val="20"/>
                <w:szCs w:val="20"/>
                <w:lang w:eastAsia="fr-FR"/>
              </w:rPr>
              <w:t>Grâce</w:t>
            </w:r>
            <w:proofErr w:type="spellEnd"/>
            <w:r w:rsidRPr="00820F27">
              <w:rPr>
                <w:rFonts w:ascii="Open Sans" w:eastAsia="Times New Roman" w:hAnsi="Open Sans" w:cs="Open Sans"/>
                <w:sz w:val="20"/>
                <w:szCs w:val="20"/>
                <w:lang w:eastAsia="fr-FR"/>
              </w:rPr>
              <w:t xml:space="preserve"> à l’expertise de ses </w:t>
            </w:r>
            <w:proofErr w:type="spellStart"/>
            <w:r w:rsidRPr="00820F27">
              <w:rPr>
                <w:rFonts w:ascii="Open Sans" w:eastAsia="Times New Roman" w:hAnsi="Open Sans" w:cs="Open Sans"/>
                <w:sz w:val="20"/>
                <w:szCs w:val="20"/>
                <w:lang w:eastAsia="fr-FR"/>
              </w:rPr>
              <w:t>rédactions</w:t>
            </w:r>
            <w:proofErr w:type="spellEnd"/>
            <w:r w:rsidRPr="00820F27">
              <w:rPr>
                <w:rFonts w:ascii="Open Sans" w:eastAsia="Times New Roman" w:hAnsi="Open Sans" w:cs="Open Sans"/>
                <w:sz w:val="20"/>
                <w:szCs w:val="20"/>
                <w:lang w:eastAsia="fr-FR"/>
              </w:rPr>
              <w:t xml:space="preserve"> </w:t>
            </w:r>
            <w:proofErr w:type="spellStart"/>
            <w:r w:rsidRPr="00820F27">
              <w:rPr>
                <w:rFonts w:ascii="Open Sans" w:eastAsia="Times New Roman" w:hAnsi="Open Sans" w:cs="Open Sans"/>
                <w:sz w:val="20"/>
                <w:szCs w:val="20"/>
                <w:lang w:eastAsia="fr-FR"/>
              </w:rPr>
              <w:t>basées</w:t>
            </w:r>
            <w:proofErr w:type="spellEnd"/>
            <w:r w:rsidRPr="00820F27">
              <w:rPr>
                <w:rFonts w:ascii="Open Sans" w:eastAsia="Times New Roman" w:hAnsi="Open Sans" w:cs="Open Sans"/>
                <w:sz w:val="20"/>
                <w:szCs w:val="20"/>
                <w:lang w:eastAsia="fr-FR"/>
              </w:rPr>
              <w:t xml:space="preserve"> à Paris et de son </w:t>
            </w:r>
            <w:proofErr w:type="spellStart"/>
            <w:r w:rsidRPr="00820F27">
              <w:rPr>
                <w:rFonts w:ascii="Open Sans" w:eastAsia="Times New Roman" w:hAnsi="Open Sans" w:cs="Open Sans"/>
                <w:sz w:val="20"/>
                <w:szCs w:val="20"/>
                <w:lang w:eastAsia="fr-FR"/>
              </w:rPr>
              <w:t>réseau</w:t>
            </w:r>
            <w:proofErr w:type="spellEnd"/>
            <w:r w:rsidRPr="00820F27">
              <w:rPr>
                <w:rFonts w:ascii="Open Sans" w:eastAsia="Times New Roman" w:hAnsi="Open Sans" w:cs="Open Sans"/>
                <w:sz w:val="20"/>
                <w:szCs w:val="20"/>
                <w:lang w:eastAsia="fr-FR"/>
              </w:rPr>
              <w:t xml:space="preserve"> de 400 correspondants, RFI propose à ses auditeurs des rendez-vous d’information et des magazines offrant les </w:t>
            </w:r>
            <w:proofErr w:type="spellStart"/>
            <w:r w:rsidRPr="00820F27">
              <w:rPr>
                <w:rFonts w:ascii="Open Sans" w:eastAsia="Times New Roman" w:hAnsi="Open Sans" w:cs="Open Sans"/>
                <w:sz w:val="20"/>
                <w:szCs w:val="20"/>
                <w:lang w:eastAsia="fr-FR"/>
              </w:rPr>
              <w:t>clés</w:t>
            </w:r>
            <w:proofErr w:type="spellEnd"/>
            <w:r w:rsidRPr="00820F27">
              <w:rPr>
                <w:rFonts w:ascii="Open Sans" w:eastAsia="Times New Roman" w:hAnsi="Open Sans" w:cs="Open Sans"/>
                <w:sz w:val="20"/>
                <w:szCs w:val="20"/>
                <w:lang w:eastAsia="fr-FR"/>
              </w:rPr>
              <w:t xml:space="preserve"> de </w:t>
            </w:r>
            <w:proofErr w:type="spellStart"/>
            <w:r w:rsidRPr="00820F27">
              <w:rPr>
                <w:rFonts w:ascii="Open Sans" w:eastAsia="Times New Roman" w:hAnsi="Open Sans" w:cs="Open Sans"/>
                <w:sz w:val="20"/>
                <w:szCs w:val="20"/>
                <w:lang w:eastAsia="fr-FR"/>
              </w:rPr>
              <w:t>compréhension</w:t>
            </w:r>
            <w:proofErr w:type="spellEnd"/>
            <w:r w:rsidRPr="00820F27">
              <w:rPr>
                <w:rFonts w:ascii="Open Sans" w:eastAsia="Times New Roman" w:hAnsi="Open Sans" w:cs="Open Sans"/>
                <w:sz w:val="20"/>
                <w:szCs w:val="20"/>
                <w:lang w:eastAsia="fr-FR"/>
              </w:rPr>
              <w:t xml:space="preserve"> du monde. </w:t>
            </w:r>
            <w:bookmarkStart w:id="0" w:name="_GoBack"/>
            <w:bookmarkEnd w:id="0"/>
          </w:p>
          <w:p w14:paraId="26E31F5C" w14:textId="7236D6E6" w:rsidR="000D54A0" w:rsidRDefault="000D54A0" w:rsidP="003F403E">
            <w:pPr>
              <w:jc w:val="both"/>
              <w:rPr>
                <w:rFonts w:ascii="Open Sans" w:eastAsia="Times New Roman" w:hAnsi="Open Sans" w:cs="Open Sans"/>
                <w:sz w:val="20"/>
                <w:szCs w:val="20"/>
                <w:lang w:eastAsia="fr-FR"/>
              </w:rPr>
            </w:pPr>
          </w:p>
          <w:p w14:paraId="3CDF2486" w14:textId="578902F8" w:rsidR="000D54A0" w:rsidRDefault="000D54A0" w:rsidP="003F403E">
            <w:pPr>
              <w:jc w:val="both"/>
              <w:rPr>
                <w:rFonts w:ascii="Open Sans" w:eastAsia="Times New Roman" w:hAnsi="Open Sans" w:cs="Open Sans"/>
                <w:sz w:val="20"/>
                <w:szCs w:val="20"/>
                <w:lang w:eastAsia="fr-FR"/>
              </w:rPr>
            </w:pPr>
          </w:p>
          <w:p w14:paraId="3E43B936" w14:textId="472533A5" w:rsidR="000D54A0" w:rsidRDefault="000D54A0" w:rsidP="003F403E">
            <w:pPr>
              <w:jc w:val="both"/>
              <w:rPr>
                <w:rFonts w:ascii="Open Sans" w:eastAsia="Times New Roman" w:hAnsi="Open Sans" w:cs="Open Sans"/>
                <w:sz w:val="20"/>
                <w:szCs w:val="20"/>
                <w:lang w:eastAsia="fr-FR"/>
              </w:rPr>
            </w:pPr>
          </w:p>
          <w:p w14:paraId="793B1169" w14:textId="77777777" w:rsidR="000D54A0" w:rsidRPr="00820F27" w:rsidRDefault="000D54A0" w:rsidP="003F403E">
            <w:pPr>
              <w:jc w:val="both"/>
              <w:rPr>
                <w:rFonts w:ascii="Open Sans" w:eastAsia="Times New Roman" w:hAnsi="Open Sans" w:cs="Open Sans"/>
                <w:sz w:val="20"/>
                <w:szCs w:val="20"/>
                <w:lang w:eastAsia="fr-FR"/>
              </w:rPr>
            </w:pPr>
          </w:p>
          <w:p w14:paraId="3DC0A0B5" w14:textId="77777777" w:rsidR="003F403E" w:rsidRPr="00FD68B4" w:rsidRDefault="003F403E" w:rsidP="003F403E">
            <w:pPr>
              <w:jc w:val="both"/>
              <w:rPr>
                <w:rFonts w:ascii="Open Sans" w:eastAsia="Times New Roman" w:hAnsi="Open Sans" w:cs="Open Sans"/>
                <w:b/>
                <w:bCs/>
                <w:sz w:val="20"/>
                <w:szCs w:val="20"/>
                <w:lang w:eastAsia="fr-FR"/>
              </w:rPr>
            </w:pPr>
            <w:r w:rsidRPr="00FD68B4">
              <w:rPr>
                <w:rFonts w:ascii="Open Sans" w:eastAsia="Times New Roman" w:hAnsi="Open Sans" w:cs="Open Sans"/>
                <w:b/>
                <w:bCs/>
                <w:sz w:val="20"/>
                <w:szCs w:val="20"/>
                <w:lang w:eastAsia="fr-FR"/>
              </w:rPr>
              <w:t>Contacts presse</w:t>
            </w:r>
          </w:p>
          <w:p w14:paraId="21E222D9" w14:textId="77777777" w:rsidR="003F403E" w:rsidRPr="00FD68B4" w:rsidRDefault="003F403E" w:rsidP="003F403E">
            <w:pPr>
              <w:jc w:val="both"/>
              <w:rPr>
                <w:rFonts w:ascii="Open Sans" w:eastAsia="Times New Roman" w:hAnsi="Open Sans" w:cs="Open Sans"/>
                <w:sz w:val="20"/>
                <w:szCs w:val="20"/>
                <w:lang w:eastAsia="fr-FR"/>
              </w:rPr>
            </w:pPr>
          </w:p>
          <w:p w14:paraId="10DAE71D" w14:textId="77777777" w:rsidR="005C1CE2" w:rsidRDefault="003F403E" w:rsidP="001E7272">
            <w:pPr>
              <w:ind w:right="-108"/>
              <w:rPr>
                <w:rFonts w:ascii="Open Sans" w:eastAsia="Times New Roman" w:hAnsi="Open Sans" w:cs="Open Sans"/>
                <w:sz w:val="20"/>
                <w:szCs w:val="20"/>
                <w:lang w:eastAsia="fr-FR"/>
              </w:rPr>
            </w:pPr>
            <w:r w:rsidRPr="00FD68B4">
              <w:rPr>
                <w:rFonts w:ascii="Open Sans" w:eastAsia="Times New Roman" w:hAnsi="Open Sans" w:cs="Open Sans"/>
                <w:b/>
                <w:bCs/>
                <w:sz w:val="20"/>
                <w:szCs w:val="20"/>
                <w:lang w:eastAsia="fr-FR"/>
              </w:rPr>
              <w:t>AUF</w:t>
            </w:r>
            <w:r w:rsidRPr="00FD68B4">
              <w:rPr>
                <w:rFonts w:ascii="Open Sans" w:eastAsia="Times New Roman" w:hAnsi="Open Sans" w:cs="Open Sans"/>
                <w:sz w:val="20"/>
                <w:szCs w:val="20"/>
                <w:lang w:eastAsia="fr-FR"/>
              </w:rPr>
              <w:t xml:space="preserve"> </w:t>
            </w:r>
            <w:r w:rsidR="005C1CE2" w:rsidRPr="005C1CE2">
              <w:rPr>
                <w:rFonts w:ascii="Open Sans" w:eastAsia="Times New Roman" w:hAnsi="Open Sans" w:cs="Open Sans"/>
                <w:b/>
                <w:bCs/>
                <w:sz w:val="20"/>
                <w:szCs w:val="20"/>
                <w:lang w:eastAsia="fr-FR"/>
              </w:rPr>
              <w:t>Moyen-Orient</w:t>
            </w:r>
            <w:r w:rsidR="005C1CE2">
              <w:rPr>
                <w:rFonts w:ascii="Open Sans" w:eastAsia="Times New Roman" w:hAnsi="Open Sans" w:cs="Open Sans"/>
                <w:sz w:val="20"/>
                <w:szCs w:val="20"/>
                <w:lang w:eastAsia="fr-FR"/>
              </w:rPr>
              <w:t xml:space="preserve"> </w:t>
            </w:r>
          </w:p>
          <w:p w14:paraId="7B5FADF4" w14:textId="3B06D659" w:rsidR="003F403E" w:rsidRPr="005C1CE2" w:rsidRDefault="00E57DD5" w:rsidP="001E7272">
            <w:pPr>
              <w:ind w:right="-108"/>
              <w:rPr>
                <w:rFonts w:ascii="Open Sans" w:eastAsia="Times New Roman" w:hAnsi="Open Sans" w:cs="Open Sans"/>
                <w:sz w:val="20"/>
                <w:szCs w:val="20"/>
                <w:lang w:eastAsia="fr-FR"/>
              </w:rPr>
            </w:pPr>
            <w:r w:rsidRPr="005C1CE2">
              <w:rPr>
                <w:rFonts w:ascii="Open Sans" w:eastAsia="Times New Roman" w:hAnsi="Open Sans" w:cs="Open Sans"/>
                <w:sz w:val="20"/>
                <w:szCs w:val="20"/>
                <w:lang w:eastAsia="fr-FR"/>
              </w:rPr>
              <w:t>Jo</w:t>
            </w:r>
            <w:r w:rsidR="005C1CE2" w:rsidRPr="005C1CE2">
              <w:rPr>
                <w:rFonts w:ascii="Open Sans" w:eastAsia="Times New Roman" w:hAnsi="Open Sans" w:cs="Open Sans"/>
                <w:sz w:val="20"/>
                <w:szCs w:val="20"/>
                <w:lang w:eastAsia="fr-FR"/>
              </w:rPr>
              <w:t>ë</w:t>
            </w:r>
            <w:r w:rsidRPr="005C1CE2">
              <w:rPr>
                <w:rFonts w:ascii="Open Sans" w:eastAsia="Times New Roman" w:hAnsi="Open Sans" w:cs="Open Sans"/>
                <w:sz w:val="20"/>
                <w:szCs w:val="20"/>
                <w:lang w:eastAsia="fr-FR"/>
              </w:rPr>
              <w:t>lle RIACHI</w:t>
            </w:r>
            <w:r w:rsidR="003F403E" w:rsidRPr="005C1CE2">
              <w:rPr>
                <w:rFonts w:ascii="Open Sans" w:eastAsia="Times New Roman" w:hAnsi="Open Sans" w:cs="Open Sans"/>
                <w:sz w:val="20"/>
                <w:szCs w:val="20"/>
                <w:lang w:eastAsia="fr-FR"/>
              </w:rPr>
              <w:t xml:space="preserve"> | </w:t>
            </w:r>
            <w:r w:rsidRPr="005C1CE2">
              <w:rPr>
                <w:rFonts w:ascii="Open Sans" w:eastAsia="Times New Roman" w:hAnsi="Open Sans" w:cs="Open Sans"/>
                <w:sz w:val="20"/>
                <w:szCs w:val="20"/>
                <w:lang w:eastAsia="fr-FR"/>
              </w:rPr>
              <w:t>Chargée de</w:t>
            </w:r>
            <w:r w:rsidR="003F403E" w:rsidRPr="005C1CE2">
              <w:rPr>
                <w:rFonts w:ascii="Open Sans" w:eastAsia="Times New Roman" w:hAnsi="Open Sans" w:cs="Open Sans"/>
                <w:sz w:val="20"/>
                <w:szCs w:val="20"/>
                <w:lang w:eastAsia="fr-FR"/>
              </w:rPr>
              <w:t xml:space="preserve"> communication | +</w:t>
            </w:r>
            <w:r w:rsidRPr="005C1CE2">
              <w:rPr>
                <w:rFonts w:ascii="Open Sans" w:eastAsia="Times New Roman" w:hAnsi="Open Sans" w:cs="Open Sans"/>
                <w:sz w:val="20"/>
                <w:szCs w:val="20"/>
                <w:lang w:eastAsia="fr-FR"/>
              </w:rPr>
              <w:t>961 3 780 928</w:t>
            </w:r>
            <w:r w:rsidR="003F403E" w:rsidRPr="005C1CE2">
              <w:rPr>
                <w:rFonts w:ascii="Open Sans" w:eastAsia="Times New Roman" w:hAnsi="Open Sans" w:cs="Open Sans"/>
                <w:sz w:val="20"/>
                <w:szCs w:val="20"/>
                <w:lang w:eastAsia="fr-FR"/>
              </w:rPr>
              <w:t xml:space="preserve"> |</w:t>
            </w:r>
            <w:r w:rsidR="001E7272" w:rsidRPr="005C1CE2">
              <w:rPr>
                <w:rFonts w:ascii="Open Sans" w:eastAsia="Times New Roman" w:hAnsi="Open Sans" w:cs="Open Sans"/>
                <w:sz w:val="20"/>
                <w:szCs w:val="20"/>
                <w:lang w:eastAsia="fr-FR"/>
              </w:rPr>
              <w:t xml:space="preserve"> </w:t>
            </w:r>
            <w:hyperlink r:id="rId12" w:history="1">
              <w:r w:rsidR="000D54A0" w:rsidRPr="005C1CE2">
                <w:rPr>
                  <w:rStyle w:val="Hyperlink"/>
                  <w:rFonts w:ascii="Open Sans" w:eastAsia="Times New Roman" w:hAnsi="Open Sans" w:cs="Open Sans"/>
                  <w:sz w:val="20"/>
                  <w:szCs w:val="20"/>
                  <w:lang w:eastAsia="fr-FR"/>
                </w:rPr>
                <w:t>joelle.riachi@auf.org</w:t>
              </w:r>
            </w:hyperlink>
            <w:r w:rsidR="000D54A0" w:rsidRPr="005C1CE2">
              <w:rPr>
                <w:rFonts w:ascii="Open Sans" w:eastAsia="Times New Roman" w:hAnsi="Open Sans" w:cs="Open Sans"/>
                <w:sz w:val="20"/>
                <w:szCs w:val="20"/>
                <w:lang w:eastAsia="fr-FR"/>
              </w:rPr>
              <w:t xml:space="preserve"> </w:t>
            </w:r>
          </w:p>
          <w:p w14:paraId="28B2D2FE" w14:textId="253E1250" w:rsidR="003F403E" w:rsidRPr="003F403E" w:rsidRDefault="003F403E" w:rsidP="001E7272">
            <w:pPr>
              <w:ind w:right="-108"/>
              <w:rPr>
                <w:rFonts w:ascii="Open Sans" w:eastAsia="Times New Roman" w:hAnsi="Open Sans" w:cs="Open Sans"/>
                <w:sz w:val="20"/>
                <w:szCs w:val="20"/>
                <w:lang w:eastAsia="fr-FR"/>
              </w:rPr>
            </w:pPr>
          </w:p>
        </w:tc>
      </w:tr>
    </w:tbl>
    <w:p w14:paraId="5A0EE4D7" w14:textId="77777777" w:rsidR="003F403E" w:rsidRPr="00FD68B4" w:rsidRDefault="003F403E">
      <w:pPr>
        <w:rPr>
          <w:rFonts w:ascii="Open Sans" w:eastAsia="Times New Roman" w:hAnsi="Open Sans" w:cs="Open Sans"/>
          <w:sz w:val="20"/>
          <w:szCs w:val="20"/>
          <w:lang w:eastAsia="fr-FR"/>
        </w:rPr>
      </w:pPr>
    </w:p>
    <w:sectPr w:rsidR="003F403E" w:rsidRPr="00FD68B4" w:rsidSect="003F403E">
      <w:headerReference w:type="first" r:id="rId13"/>
      <w:pgSz w:w="11900" w:h="16840"/>
      <w:pgMar w:top="1095" w:right="1417" w:bottom="1417" w:left="141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15CBC" w14:textId="77777777" w:rsidR="005E4C84" w:rsidRDefault="005E4C84" w:rsidP="000317EB">
      <w:r>
        <w:separator/>
      </w:r>
    </w:p>
  </w:endnote>
  <w:endnote w:type="continuationSeparator" w:id="0">
    <w:p w14:paraId="4B9A9117" w14:textId="77777777" w:rsidR="005E4C84" w:rsidRDefault="005E4C84" w:rsidP="0003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Calibr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2FDFC" w14:textId="77777777" w:rsidR="005E4C84" w:rsidRDefault="005E4C84" w:rsidP="000317EB">
      <w:r>
        <w:separator/>
      </w:r>
    </w:p>
  </w:footnote>
  <w:footnote w:type="continuationSeparator" w:id="0">
    <w:p w14:paraId="696CF734" w14:textId="77777777" w:rsidR="005E4C84" w:rsidRDefault="005E4C84" w:rsidP="0003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36DF" w14:textId="77777777" w:rsidR="001E7272" w:rsidRDefault="001E7272" w:rsidP="001E7272">
    <w:r>
      <w:rPr>
        <w:noProof/>
      </w:rPr>
      <w:drawing>
        <wp:inline distT="0" distB="0" distL="0" distR="0" wp14:anchorId="274BCEAF" wp14:editId="08B88290">
          <wp:extent cx="1477873" cy="734785"/>
          <wp:effectExtent l="0" t="0" r="0" b="1905"/>
          <wp:docPr id="2"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0-04-16 à 14.44.5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296" cy="773776"/>
                  </a:xfrm>
                  <a:prstGeom prst="rect">
                    <a:avLst/>
                  </a:prstGeom>
                </pic:spPr>
              </pic:pic>
            </a:graphicData>
          </a:graphic>
        </wp:inline>
      </w:drawing>
    </w:r>
  </w:p>
  <w:p w14:paraId="4B7548CE" w14:textId="44490C65" w:rsidR="00457B13" w:rsidRPr="001E7272" w:rsidRDefault="001E7272" w:rsidP="001E7272">
    <w:pPr>
      <w:rPr>
        <w:b/>
        <w:bCs/>
      </w:rPr>
    </w:pPr>
    <w:r w:rsidRPr="001E7272">
      <w:rPr>
        <w:b/>
        <w:bCs/>
      </w:rPr>
      <w:t>Communiqué de presse</w:t>
    </w:r>
  </w:p>
  <w:p w14:paraId="4B7548CF" w14:textId="0791CB02" w:rsidR="00457B13" w:rsidRPr="00457B13" w:rsidRDefault="00457B13" w:rsidP="00457B13">
    <w:pP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26FA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AB3C3A"/>
    <w:multiLevelType w:val="multilevel"/>
    <w:tmpl w:val="7B8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850F6"/>
    <w:multiLevelType w:val="hybridMultilevel"/>
    <w:tmpl w:val="8794D2A0"/>
    <w:lvl w:ilvl="0" w:tplc="E3D4D23E">
      <w:start w:val="1"/>
      <w:numFmt w:val="bullet"/>
      <w:lvlText w:val=""/>
      <w:lvlJc w:val="left"/>
      <w:pPr>
        <w:ind w:left="720" w:hanging="360"/>
      </w:pPr>
      <w:rPr>
        <w:rFonts w:ascii="Symbol" w:hAnsi="Symbol" w:hint="default"/>
        <w:color w:val="B8636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6A1753"/>
    <w:multiLevelType w:val="hybridMultilevel"/>
    <w:tmpl w:val="F632890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80412A3"/>
    <w:multiLevelType w:val="multilevel"/>
    <w:tmpl w:val="4AF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33F2"/>
    <w:multiLevelType w:val="hybridMultilevel"/>
    <w:tmpl w:val="E6F626C8"/>
    <w:lvl w:ilvl="0" w:tplc="5980F7B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AF33DFE"/>
    <w:multiLevelType w:val="hybridMultilevel"/>
    <w:tmpl w:val="7F10E5DC"/>
    <w:lvl w:ilvl="0" w:tplc="8714A07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D8A122F"/>
    <w:multiLevelType w:val="multilevel"/>
    <w:tmpl w:val="7D7E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572F0"/>
    <w:multiLevelType w:val="hybridMultilevel"/>
    <w:tmpl w:val="58F04AB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8"/>
  </w:num>
  <w:num w:numId="4">
    <w:abstractNumId w:val="5"/>
  </w:num>
  <w:num w:numId="5">
    <w:abstractNumId w:val="6"/>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41"/>
    <w:rsid w:val="000317EB"/>
    <w:rsid w:val="00045555"/>
    <w:rsid w:val="0005520D"/>
    <w:rsid w:val="000D0968"/>
    <w:rsid w:val="000D36DE"/>
    <w:rsid w:val="000D54A0"/>
    <w:rsid w:val="001A4E53"/>
    <w:rsid w:val="001A6322"/>
    <w:rsid w:val="001E7272"/>
    <w:rsid w:val="002043D0"/>
    <w:rsid w:val="0024496D"/>
    <w:rsid w:val="00253205"/>
    <w:rsid w:val="0027510C"/>
    <w:rsid w:val="002B0617"/>
    <w:rsid w:val="002B694B"/>
    <w:rsid w:val="002F0F60"/>
    <w:rsid w:val="00301ABC"/>
    <w:rsid w:val="00302CFE"/>
    <w:rsid w:val="003235E7"/>
    <w:rsid w:val="003617C5"/>
    <w:rsid w:val="003656E1"/>
    <w:rsid w:val="00370974"/>
    <w:rsid w:val="00385D71"/>
    <w:rsid w:val="003863FD"/>
    <w:rsid w:val="003C27BB"/>
    <w:rsid w:val="003F403E"/>
    <w:rsid w:val="004178A3"/>
    <w:rsid w:val="0042536B"/>
    <w:rsid w:val="00457B13"/>
    <w:rsid w:val="00476037"/>
    <w:rsid w:val="0049538D"/>
    <w:rsid w:val="004A4244"/>
    <w:rsid w:val="004A6CBF"/>
    <w:rsid w:val="004C2E29"/>
    <w:rsid w:val="004F57CA"/>
    <w:rsid w:val="005057A3"/>
    <w:rsid w:val="0051138F"/>
    <w:rsid w:val="00561FE4"/>
    <w:rsid w:val="005C1CE2"/>
    <w:rsid w:val="005E28A9"/>
    <w:rsid w:val="005E4C84"/>
    <w:rsid w:val="005E7852"/>
    <w:rsid w:val="00605359"/>
    <w:rsid w:val="00613C04"/>
    <w:rsid w:val="00637FD5"/>
    <w:rsid w:val="00640464"/>
    <w:rsid w:val="0065054C"/>
    <w:rsid w:val="006575C9"/>
    <w:rsid w:val="006614A4"/>
    <w:rsid w:val="00690D7A"/>
    <w:rsid w:val="006B1C41"/>
    <w:rsid w:val="006B4AB7"/>
    <w:rsid w:val="006B72DA"/>
    <w:rsid w:val="006C5A6E"/>
    <w:rsid w:val="007012C0"/>
    <w:rsid w:val="0073314A"/>
    <w:rsid w:val="007401D1"/>
    <w:rsid w:val="00795AD6"/>
    <w:rsid w:val="00820F27"/>
    <w:rsid w:val="0084525E"/>
    <w:rsid w:val="008D3CFE"/>
    <w:rsid w:val="008E7A63"/>
    <w:rsid w:val="00914F86"/>
    <w:rsid w:val="0093213A"/>
    <w:rsid w:val="00953D1A"/>
    <w:rsid w:val="00960D3E"/>
    <w:rsid w:val="009B100D"/>
    <w:rsid w:val="009F4433"/>
    <w:rsid w:val="00A12AF7"/>
    <w:rsid w:val="00A22051"/>
    <w:rsid w:val="00A32BC3"/>
    <w:rsid w:val="00A41188"/>
    <w:rsid w:val="00A74144"/>
    <w:rsid w:val="00AE47BF"/>
    <w:rsid w:val="00AE4D41"/>
    <w:rsid w:val="00AF57A1"/>
    <w:rsid w:val="00B0378D"/>
    <w:rsid w:val="00B47A79"/>
    <w:rsid w:val="00B5570A"/>
    <w:rsid w:val="00BD32AC"/>
    <w:rsid w:val="00BE33EC"/>
    <w:rsid w:val="00BF3D50"/>
    <w:rsid w:val="00C023C3"/>
    <w:rsid w:val="00C534A8"/>
    <w:rsid w:val="00C547D3"/>
    <w:rsid w:val="00C65069"/>
    <w:rsid w:val="00C737A9"/>
    <w:rsid w:val="00C81DFF"/>
    <w:rsid w:val="00CD2707"/>
    <w:rsid w:val="00CD3275"/>
    <w:rsid w:val="00CF41BD"/>
    <w:rsid w:val="00CF519D"/>
    <w:rsid w:val="00D02AC2"/>
    <w:rsid w:val="00D17CFB"/>
    <w:rsid w:val="00D423E2"/>
    <w:rsid w:val="00D60D00"/>
    <w:rsid w:val="00D869A6"/>
    <w:rsid w:val="00E0188A"/>
    <w:rsid w:val="00E10C2E"/>
    <w:rsid w:val="00E10EBB"/>
    <w:rsid w:val="00E11792"/>
    <w:rsid w:val="00E1252B"/>
    <w:rsid w:val="00E57DD5"/>
    <w:rsid w:val="00E63C8F"/>
    <w:rsid w:val="00EA6C8A"/>
    <w:rsid w:val="00EB3B1D"/>
    <w:rsid w:val="00ED2F4C"/>
    <w:rsid w:val="00F21CE4"/>
    <w:rsid w:val="00F3704C"/>
    <w:rsid w:val="00F37FDA"/>
    <w:rsid w:val="00F42781"/>
    <w:rsid w:val="00F6618F"/>
    <w:rsid w:val="00F74FE5"/>
    <w:rsid w:val="00F855DA"/>
    <w:rsid w:val="00FD68B4"/>
    <w:rsid w:val="00FE2F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4893"/>
  <w15:chartTrackingRefBased/>
  <w15:docId w15:val="{9D8ACD31-EBFE-6144-BBA4-83F09165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B1C4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unhideWhenUsed/>
    <w:qFormat/>
    <w:rsid w:val="00A411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11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C4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6B1C41"/>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6B1C41"/>
    <w:rPr>
      <w:b/>
      <w:bCs/>
    </w:rPr>
  </w:style>
  <w:style w:type="character" w:styleId="Hyperlink">
    <w:name w:val="Hyperlink"/>
    <w:basedOn w:val="DefaultParagraphFont"/>
    <w:uiPriority w:val="99"/>
    <w:unhideWhenUsed/>
    <w:rsid w:val="006B1C41"/>
    <w:rPr>
      <w:color w:val="0563C1" w:themeColor="hyperlink"/>
      <w:u w:val="single"/>
    </w:rPr>
  </w:style>
  <w:style w:type="character" w:styleId="UnresolvedMention">
    <w:name w:val="Unresolved Mention"/>
    <w:basedOn w:val="DefaultParagraphFont"/>
    <w:uiPriority w:val="99"/>
    <w:semiHidden/>
    <w:unhideWhenUsed/>
    <w:rsid w:val="006B1C41"/>
    <w:rPr>
      <w:color w:val="605E5C"/>
      <w:shd w:val="clear" w:color="auto" w:fill="E1DFDD"/>
    </w:rPr>
  </w:style>
  <w:style w:type="character" w:styleId="FollowedHyperlink">
    <w:name w:val="FollowedHyperlink"/>
    <w:basedOn w:val="DefaultParagraphFont"/>
    <w:uiPriority w:val="99"/>
    <w:semiHidden/>
    <w:unhideWhenUsed/>
    <w:rsid w:val="00CF519D"/>
    <w:rPr>
      <w:color w:val="954F72" w:themeColor="followedHyperlink"/>
      <w:u w:val="single"/>
    </w:rPr>
  </w:style>
  <w:style w:type="paragraph" w:styleId="Header">
    <w:name w:val="header"/>
    <w:basedOn w:val="Normal"/>
    <w:link w:val="HeaderChar"/>
    <w:uiPriority w:val="99"/>
    <w:unhideWhenUsed/>
    <w:rsid w:val="000317EB"/>
    <w:pPr>
      <w:tabs>
        <w:tab w:val="center" w:pos="4536"/>
        <w:tab w:val="right" w:pos="9072"/>
      </w:tabs>
    </w:pPr>
  </w:style>
  <w:style w:type="character" w:customStyle="1" w:styleId="HeaderChar">
    <w:name w:val="Header Char"/>
    <w:basedOn w:val="DefaultParagraphFont"/>
    <w:link w:val="Header"/>
    <w:uiPriority w:val="99"/>
    <w:rsid w:val="000317EB"/>
  </w:style>
  <w:style w:type="paragraph" w:styleId="Footer">
    <w:name w:val="footer"/>
    <w:basedOn w:val="Normal"/>
    <w:link w:val="FooterChar"/>
    <w:uiPriority w:val="99"/>
    <w:unhideWhenUsed/>
    <w:rsid w:val="000317EB"/>
    <w:pPr>
      <w:tabs>
        <w:tab w:val="center" w:pos="4536"/>
        <w:tab w:val="right" w:pos="9072"/>
      </w:tabs>
    </w:pPr>
  </w:style>
  <w:style w:type="character" w:customStyle="1" w:styleId="FooterChar">
    <w:name w:val="Footer Char"/>
    <w:basedOn w:val="DefaultParagraphFont"/>
    <w:link w:val="Footer"/>
    <w:uiPriority w:val="99"/>
    <w:rsid w:val="000317EB"/>
  </w:style>
  <w:style w:type="paragraph" w:styleId="ListParagraph">
    <w:name w:val="List Paragraph"/>
    <w:basedOn w:val="Normal"/>
    <w:uiPriority w:val="34"/>
    <w:qFormat/>
    <w:rsid w:val="006614A4"/>
    <w:pPr>
      <w:ind w:left="720"/>
      <w:contextualSpacing/>
    </w:pPr>
  </w:style>
  <w:style w:type="character" w:customStyle="1" w:styleId="apple-converted-space">
    <w:name w:val="apple-converted-space"/>
    <w:basedOn w:val="DefaultParagraphFont"/>
    <w:rsid w:val="001A6322"/>
  </w:style>
  <w:style w:type="character" w:customStyle="1" w:styleId="Heading2Char">
    <w:name w:val="Heading 2 Char"/>
    <w:basedOn w:val="DefaultParagraphFont"/>
    <w:link w:val="Heading2"/>
    <w:uiPriority w:val="9"/>
    <w:rsid w:val="00A411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118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D3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CD3275"/>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79789">
      <w:bodyDiv w:val="1"/>
      <w:marLeft w:val="0"/>
      <w:marRight w:val="0"/>
      <w:marTop w:val="0"/>
      <w:marBottom w:val="0"/>
      <w:divBdr>
        <w:top w:val="none" w:sz="0" w:space="0" w:color="auto"/>
        <w:left w:val="none" w:sz="0" w:space="0" w:color="auto"/>
        <w:bottom w:val="none" w:sz="0" w:space="0" w:color="auto"/>
        <w:right w:val="none" w:sz="0" w:space="0" w:color="auto"/>
      </w:divBdr>
    </w:div>
    <w:div w:id="446391098">
      <w:bodyDiv w:val="1"/>
      <w:marLeft w:val="0"/>
      <w:marRight w:val="0"/>
      <w:marTop w:val="0"/>
      <w:marBottom w:val="0"/>
      <w:divBdr>
        <w:top w:val="none" w:sz="0" w:space="0" w:color="auto"/>
        <w:left w:val="none" w:sz="0" w:space="0" w:color="auto"/>
        <w:bottom w:val="none" w:sz="0" w:space="0" w:color="auto"/>
        <w:right w:val="none" w:sz="0" w:space="0" w:color="auto"/>
      </w:divBdr>
    </w:div>
    <w:div w:id="741373800">
      <w:bodyDiv w:val="1"/>
      <w:marLeft w:val="0"/>
      <w:marRight w:val="0"/>
      <w:marTop w:val="0"/>
      <w:marBottom w:val="0"/>
      <w:divBdr>
        <w:top w:val="none" w:sz="0" w:space="0" w:color="auto"/>
        <w:left w:val="none" w:sz="0" w:space="0" w:color="auto"/>
        <w:bottom w:val="none" w:sz="0" w:space="0" w:color="auto"/>
        <w:right w:val="none" w:sz="0" w:space="0" w:color="auto"/>
      </w:divBdr>
    </w:div>
    <w:div w:id="844320155">
      <w:bodyDiv w:val="1"/>
      <w:marLeft w:val="0"/>
      <w:marRight w:val="0"/>
      <w:marTop w:val="0"/>
      <w:marBottom w:val="0"/>
      <w:divBdr>
        <w:top w:val="none" w:sz="0" w:space="0" w:color="auto"/>
        <w:left w:val="none" w:sz="0" w:space="0" w:color="auto"/>
        <w:bottom w:val="none" w:sz="0" w:space="0" w:color="auto"/>
        <w:right w:val="none" w:sz="0" w:space="0" w:color="auto"/>
      </w:divBdr>
    </w:div>
    <w:div w:id="945380086">
      <w:bodyDiv w:val="1"/>
      <w:marLeft w:val="0"/>
      <w:marRight w:val="0"/>
      <w:marTop w:val="0"/>
      <w:marBottom w:val="0"/>
      <w:divBdr>
        <w:top w:val="none" w:sz="0" w:space="0" w:color="auto"/>
        <w:left w:val="none" w:sz="0" w:space="0" w:color="auto"/>
        <w:bottom w:val="none" w:sz="0" w:space="0" w:color="auto"/>
        <w:right w:val="none" w:sz="0" w:space="0" w:color="auto"/>
      </w:divBdr>
    </w:div>
    <w:div w:id="962349481">
      <w:bodyDiv w:val="1"/>
      <w:marLeft w:val="0"/>
      <w:marRight w:val="0"/>
      <w:marTop w:val="0"/>
      <w:marBottom w:val="0"/>
      <w:divBdr>
        <w:top w:val="none" w:sz="0" w:space="0" w:color="auto"/>
        <w:left w:val="none" w:sz="0" w:space="0" w:color="auto"/>
        <w:bottom w:val="none" w:sz="0" w:space="0" w:color="auto"/>
        <w:right w:val="none" w:sz="0" w:space="0" w:color="auto"/>
      </w:divBdr>
    </w:div>
    <w:div w:id="1216700051">
      <w:bodyDiv w:val="1"/>
      <w:marLeft w:val="0"/>
      <w:marRight w:val="0"/>
      <w:marTop w:val="0"/>
      <w:marBottom w:val="0"/>
      <w:divBdr>
        <w:top w:val="none" w:sz="0" w:space="0" w:color="auto"/>
        <w:left w:val="none" w:sz="0" w:space="0" w:color="auto"/>
        <w:bottom w:val="none" w:sz="0" w:space="0" w:color="auto"/>
        <w:right w:val="none" w:sz="0" w:space="0" w:color="auto"/>
      </w:divBdr>
    </w:div>
    <w:div w:id="1284188550">
      <w:bodyDiv w:val="1"/>
      <w:marLeft w:val="0"/>
      <w:marRight w:val="0"/>
      <w:marTop w:val="0"/>
      <w:marBottom w:val="0"/>
      <w:divBdr>
        <w:top w:val="none" w:sz="0" w:space="0" w:color="auto"/>
        <w:left w:val="none" w:sz="0" w:space="0" w:color="auto"/>
        <w:bottom w:val="none" w:sz="0" w:space="0" w:color="auto"/>
        <w:right w:val="none" w:sz="0" w:space="0" w:color="auto"/>
      </w:divBdr>
    </w:div>
    <w:div w:id="1523937508">
      <w:bodyDiv w:val="1"/>
      <w:marLeft w:val="0"/>
      <w:marRight w:val="0"/>
      <w:marTop w:val="0"/>
      <w:marBottom w:val="0"/>
      <w:divBdr>
        <w:top w:val="none" w:sz="0" w:space="0" w:color="auto"/>
        <w:left w:val="none" w:sz="0" w:space="0" w:color="auto"/>
        <w:bottom w:val="none" w:sz="0" w:space="0" w:color="auto"/>
        <w:right w:val="none" w:sz="0" w:space="0" w:color="auto"/>
      </w:divBdr>
    </w:div>
    <w:div w:id="1523938233">
      <w:bodyDiv w:val="1"/>
      <w:marLeft w:val="0"/>
      <w:marRight w:val="0"/>
      <w:marTop w:val="0"/>
      <w:marBottom w:val="0"/>
      <w:divBdr>
        <w:top w:val="none" w:sz="0" w:space="0" w:color="auto"/>
        <w:left w:val="none" w:sz="0" w:space="0" w:color="auto"/>
        <w:bottom w:val="none" w:sz="0" w:space="0" w:color="auto"/>
        <w:right w:val="none" w:sz="0" w:space="0" w:color="auto"/>
      </w:divBdr>
    </w:div>
    <w:div w:id="1627002085">
      <w:bodyDiv w:val="1"/>
      <w:marLeft w:val="0"/>
      <w:marRight w:val="0"/>
      <w:marTop w:val="0"/>
      <w:marBottom w:val="0"/>
      <w:divBdr>
        <w:top w:val="none" w:sz="0" w:space="0" w:color="auto"/>
        <w:left w:val="none" w:sz="0" w:space="0" w:color="auto"/>
        <w:bottom w:val="none" w:sz="0" w:space="0" w:color="auto"/>
        <w:right w:val="none" w:sz="0" w:space="0" w:color="auto"/>
      </w:divBdr>
    </w:div>
    <w:div w:id="1682194703">
      <w:bodyDiv w:val="1"/>
      <w:marLeft w:val="0"/>
      <w:marRight w:val="0"/>
      <w:marTop w:val="0"/>
      <w:marBottom w:val="0"/>
      <w:divBdr>
        <w:top w:val="none" w:sz="0" w:space="0" w:color="auto"/>
        <w:left w:val="none" w:sz="0" w:space="0" w:color="auto"/>
        <w:bottom w:val="none" w:sz="0" w:space="0" w:color="auto"/>
        <w:right w:val="none" w:sz="0" w:space="0" w:color="auto"/>
      </w:divBdr>
    </w:div>
    <w:div w:id="1688826568">
      <w:bodyDiv w:val="1"/>
      <w:marLeft w:val="0"/>
      <w:marRight w:val="0"/>
      <w:marTop w:val="0"/>
      <w:marBottom w:val="0"/>
      <w:divBdr>
        <w:top w:val="none" w:sz="0" w:space="0" w:color="auto"/>
        <w:left w:val="none" w:sz="0" w:space="0" w:color="auto"/>
        <w:bottom w:val="none" w:sz="0" w:space="0" w:color="auto"/>
        <w:right w:val="none" w:sz="0" w:space="0" w:color="auto"/>
      </w:divBdr>
    </w:div>
    <w:div w:id="1798639996">
      <w:bodyDiv w:val="1"/>
      <w:marLeft w:val="0"/>
      <w:marRight w:val="0"/>
      <w:marTop w:val="0"/>
      <w:marBottom w:val="0"/>
      <w:divBdr>
        <w:top w:val="none" w:sz="0" w:space="0" w:color="auto"/>
        <w:left w:val="none" w:sz="0" w:space="0" w:color="auto"/>
        <w:bottom w:val="none" w:sz="0" w:space="0" w:color="auto"/>
        <w:right w:val="none" w:sz="0" w:space="0" w:color="auto"/>
      </w:divBdr>
    </w:div>
    <w:div w:id="1895315186">
      <w:bodyDiv w:val="1"/>
      <w:marLeft w:val="0"/>
      <w:marRight w:val="0"/>
      <w:marTop w:val="0"/>
      <w:marBottom w:val="0"/>
      <w:divBdr>
        <w:top w:val="none" w:sz="0" w:space="0" w:color="auto"/>
        <w:left w:val="none" w:sz="0" w:space="0" w:color="auto"/>
        <w:bottom w:val="none" w:sz="0" w:space="0" w:color="auto"/>
        <w:right w:val="none" w:sz="0" w:space="0" w:color="auto"/>
      </w:divBdr>
    </w:div>
    <w:div w:id="1905481854">
      <w:bodyDiv w:val="1"/>
      <w:marLeft w:val="0"/>
      <w:marRight w:val="0"/>
      <w:marTop w:val="0"/>
      <w:marBottom w:val="0"/>
      <w:divBdr>
        <w:top w:val="none" w:sz="0" w:space="0" w:color="auto"/>
        <w:left w:val="none" w:sz="0" w:space="0" w:color="auto"/>
        <w:bottom w:val="none" w:sz="0" w:space="0" w:color="auto"/>
        <w:right w:val="none" w:sz="0" w:space="0" w:color="auto"/>
      </w:divBdr>
    </w:div>
    <w:div w:id="1914390114">
      <w:bodyDiv w:val="1"/>
      <w:marLeft w:val="0"/>
      <w:marRight w:val="0"/>
      <w:marTop w:val="0"/>
      <w:marBottom w:val="0"/>
      <w:divBdr>
        <w:top w:val="none" w:sz="0" w:space="0" w:color="auto"/>
        <w:left w:val="none" w:sz="0" w:space="0" w:color="auto"/>
        <w:bottom w:val="none" w:sz="0" w:space="0" w:color="auto"/>
        <w:right w:val="none" w:sz="0" w:space="0" w:color="auto"/>
      </w:divBdr>
      <w:divsChild>
        <w:div w:id="100733796">
          <w:marLeft w:val="-225"/>
          <w:marRight w:val="-225"/>
          <w:marTop w:val="0"/>
          <w:marBottom w:val="0"/>
          <w:divBdr>
            <w:top w:val="none" w:sz="0" w:space="0" w:color="auto"/>
            <w:left w:val="none" w:sz="0" w:space="0" w:color="auto"/>
            <w:bottom w:val="none" w:sz="0" w:space="0" w:color="auto"/>
            <w:right w:val="none" w:sz="0" w:space="0" w:color="auto"/>
          </w:divBdr>
          <w:divsChild>
            <w:div w:id="1599213996">
              <w:marLeft w:val="0"/>
              <w:marRight w:val="0"/>
              <w:marTop w:val="0"/>
              <w:marBottom w:val="0"/>
              <w:divBdr>
                <w:top w:val="none" w:sz="0" w:space="0" w:color="auto"/>
                <w:left w:val="none" w:sz="0" w:space="0" w:color="auto"/>
                <w:bottom w:val="none" w:sz="0" w:space="0" w:color="auto"/>
                <w:right w:val="none" w:sz="0" w:space="0" w:color="auto"/>
              </w:divBdr>
            </w:div>
          </w:divsChild>
        </w:div>
        <w:div w:id="670178720">
          <w:marLeft w:val="-225"/>
          <w:marRight w:val="-225"/>
          <w:marTop w:val="0"/>
          <w:marBottom w:val="0"/>
          <w:divBdr>
            <w:top w:val="none" w:sz="0" w:space="0" w:color="auto"/>
            <w:left w:val="none" w:sz="0" w:space="0" w:color="auto"/>
            <w:bottom w:val="none" w:sz="0" w:space="0" w:color="auto"/>
            <w:right w:val="none" w:sz="0" w:space="0" w:color="auto"/>
          </w:divBdr>
          <w:divsChild>
            <w:div w:id="1681354773">
              <w:marLeft w:val="0"/>
              <w:marRight w:val="0"/>
              <w:marTop w:val="0"/>
              <w:marBottom w:val="0"/>
              <w:divBdr>
                <w:top w:val="none" w:sz="0" w:space="0" w:color="auto"/>
                <w:left w:val="none" w:sz="0" w:space="0" w:color="auto"/>
                <w:bottom w:val="none" w:sz="0" w:space="0" w:color="auto"/>
                <w:right w:val="none" w:sz="0" w:space="0" w:color="auto"/>
              </w:divBdr>
            </w:div>
            <w:div w:id="2660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f.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elle.riachi@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2XWfF9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ort-edition.com/fr/prix/jeunes-ecritures-2020" TargetMode="External"/><Relationship Id="rId4" Type="http://schemas.openxmlformats.org/officeDocument/2006/relationships/webSettings" Target="webSettings.xml"/><Relationship Id="rId9" Type="http://schemas.openxmlformats.org/officeDocument/2006/relationships/hyperlink" Target="http://www.rfi.f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577</Words>
  <Characters>3295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Syma MATI</dc:creator>
  <cp:keywords/>
  <dc:description/>
  <cp:lastModifiedBy>Joelle Riachi</cp:lastModifiedBy>
  <cp:revision>10</cp:revision>
  <dcterms:created xsi:type="dcterms:W3CDTF">2020-04-22T16:27:00Z</dcterms:created>
  <dcterms:modified xsi:type="dcterms:W3CDTF">2020-04-23T10:16:00Z</dcterms:modified>
</cp:coreProperties>
</file>