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C1F9D" w14:textId="77777777" w:rsidR="00286265" w:rsidRDefault="00286265" w:rsidP="00581FC8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LB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LB"/>
        </w:rPr>
        <w:t>الوكالة الجامعية للفرنكوفونية وشركاؤها يطلقون</w:t>
      </w:r>
    </w:p>
    <w:p w14:paraId="71488496" w14:textId="4B059EC7" w:rsidR="00F11371" w:rsidRPr="00286265" w:rsidRDefault="00286265" w:rsidP="00581FC8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LB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LB"/>
        </w:rPr>
        <w:t xml:space="preserve">العلامة الفرنكوفونية للابتكار المسؤول! </w:t>
      </w:r>
    </w:p>
    <w:p w14:paraId="40AA772F" w14:textId="556D8DA3" w:rsidR="00286265" w:rsidRDefault="000101A5" w:rsidP="00581FC8">
      <w:pPr>
        <w:bidi/>
        <w:spacing w:line="240" w:lineRule="auto"/>
        <w:jc w:val="both"/>
        <w:rPr>
          <w:rStyle w:val="lev"/>
          <w:rFonts w:ascii="Simplified Arabic" w:hAnsi="Simplified Arabic" w:cs="Simplified Arabic"/>
          <w:sz w:val="24"/>
          <w:szCs w:val="24"/>
          <w:rtl/>
        </w:rPr>
      </w:pPr>
      <w:r>
        <w:rPr>
          <w:rStyle w:val="lev"/>
          <w:rFonts w:ascii="Simplified Arabic" w:hAnsi="Simplified Arabic" w:cs="Simplified Arabic" w:hint="cs"/>
          <w:color w:val="000000"/>
          <w:sz w:val="24"/>
          <w:szCs w:val="24"/>
          <w:rtl/>
        </w:rPr>
        <w:t>أطلقت</w:t>
      </w:r>
      <w:r w:rsidR="00286265">
        <w:rPr>
          <w:rStyle w:val="lev"/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="00286265" w:rsidRPr="000101A5">
        <w:rPr>
          <w:rStyle w:val="Lienhypertexte"/>
          <w:rFonts w:ascii="Simplified Arabic" w:hAnsi="Simplified Arabic" w:cs="Simplified Arabic"/>
          <w:b/>
          <w:bCs/>
          <w:color w:val="auto"/>
          <w:sz w:val="24"/>
          <w:szCs w:val="24"/>
          <w:u w:val="none"/>
          <w:rtl/>
        </w:rPr>
        <w:t>الوكالة الجامعية للفرنكوفونية</w:t>
      </w:r>
      <w:r w:rsidR="00286265" w:rsidRPr="000101A5">
        <w:rPr>
          <w:rStyle w:val="lev"/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286265">
        <w:rPr>
          <w:rStyle w:val="lev"/>
          <w:rFonts w:ascii="Simplified Arabic" w:hAnsi="Simplified Arabic" w:cs="Simplified Arabic" w:hint="cs"/>
          <w:sz w:val="24"/>
          <w:szCs w:val="24"/>
          <w:rtl/>
        </w:rPr>
        <w:t xml:space="preserve">وشركاؤها </w:t>
      </w:r>
      <w:r w:rsidR="00286265" w:rsidRPr="000101A5">
        <w:rPr>
          <w:rStyle w:val="lev"/>
          <w:rFonts w:ascii="Simplified Arabic" w:hAnsi="Simplified Arabic" w:cs="Simplified Arabic"/>
          <w:sz w:val="24"/>
          <w:szCs w:val="24"/>
          <w:rtl/>
        </w:rPr>
        <w:t>–</w:t>
      </w:r>
      <w:r w:rsidR="00286265" w:rsidRPr="000101A5">
        <w:rPr>
          <w:rStyle w:val="lev"/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286265" w:rsidRPr="000101A5">
        <w:rPr>
          <w:rStyle w:val="Lienhypertexte"/>
          <w:rFonts w:ascii="Simplified Arabic" w:hAnsi="Simplified Arabic" w:cs="Simplified Arabic"/>
          <w:b/>
          <w:bCs/>
          <w:color w:val="auto"/>
          <w:sz w:val="24"/>
          <w:szCs w:val="24"/>
          <w:u w:val="none"/>
          <w:rtl/>
        </w:rPr>
        <w:t>شبكة البح</w:t>
      </w:r>
      <w:r w:rsidR="005765A2" w:rsidRPr="000101A5">
        <w:rPr>
          <w:rStyle w:val="Lienhypertexte"/>
          <w:rFonts w:ascii="Simplified Arabic" w:hAnsi="Simplified Arabic" w:cs="Simplified Arabic" w:hint="cs"/>
          <w:b/>
          <w:bCs/>
          <w:color w:val="auto"/>
          <w:sz w:val="24"/>
          <w:szCs w:val="24"/>
          <w:u w:val="none"/>
          <w:rtl/>
        </w:rPr>
        <w:t>و</w:t>
      </w:r>
      <w:r w:rsidR="00286265" w:rsidRPr="000101A5">
        <w:rPr>
          <w:rStyle w:val="Lienhypertexte"/>
          <w:rFonts w:ascii="Simplified Arabic" w:hAnsi="Simplified Arabic" w:cs="Simplified Arabic"/>
          <w:b/>
          <w:bCs/>
          <w:color w:val="auto"/>
          <w:sz w:val="24"/>
          <w:szCs w:val="24"/>
          <w:u w:val="none"/>
          <w:rtl/>
        </w:rPr>
        <w:t xml:space="preserve">ث </w:t>
      </w:r>
      <w:r w:rsidR="008A232B" w:rsidRPr="000101A5">
        <w:rPr>
          <w:rStyle w:val="Lienhypertexte"/>
          <w:rFonts w:ascii="Simplified Arabic" w:hAnsi="Simplified Arabic" w:cs="Simplified Arabic" w:hint="cs"/>
          <w:b/>
          <w:bCs/>
          <w:color w:val="auto"/>
          <w:sz w:val="24"/>
          <w:szCs w:val="24"/>
          <w:u w:val="none"/>
          <w:rtl/>
        </w:rPr>
        <w:t>في مجال</w:t>
      </w:r>
      <w:r w:rsidR="00286265" w:rsidRPr="000101A5">
        <w:rPr>
          <w:rStyle w:val="Lienhypertexte"/>
          <w:rFonts w:ascii="Simplified Arabic" w:hAnsi="Simplified Arabic" w:cs="Simplified Arabic"/>
          <w:b/>
          <w:bCs/>
          <w:color w:val="auto"/>
          <w:sz w:val="24"/>
          <w:szCs w:val="24"/>
          <w:u w:val="none"/>
          <w:rtl/>
        </w:rPr>
        <w:t xml:space="preserve"> الابتكار</w:t>
      </w:r>
      <w:r w:rsidR="00286265" w:rsidRPr="000101A5">
        <w:rPr>
          <w:rStyle w:val="lev"/>
          <w:rFonts w:ascii="Simplified Arabic" w:hAnsi="Simplified Arabic" w:cs="Simplified Arabic" w:hint="cs"/>
          <w:sz w:val="24"/>
          <w:szCs w:val="24"/>
          <w:rtl/>
        </w:rPr>
        <w:t xml:space="preserve">، </w:t>
      </w:r>
      <w:r w:rsidR="00286265" w:rsidRPr="000101A5">
        <w:rPr>
          <w:rStyle w:val="Lienhypertexte"/>
          <w:rFonts w:ascii="Simplified Arabic" w:hAnsi="Simplified Arabic" w:cs="Simplified Arabic"/>
          <w:b/>
          <w:bCs/>
          <w:color w:val="auto"/>
          <w:sz w:val="24"/>
          <w:szCs w:val="24"/>
          <w:u w:val="none"/>
          <w:rtl/>
        </w:rPr>
        <w:t>معهد البحوث من أجل التنمية</w:t>
      </w:r>
      <w:r w:rsidR="00286265" w:rsidRPr="000101A5">
        <w:rPr>
          <w:rStyle w:val="lev"/>
          <w:rFonts w:ascii="Simplified Arabic" w:hAnsi="Simplified Arabic" w:cs="Simplified Arabic" w:hint="cs"/>
          <w:sz w:val="24"/>
          <w:szCs w:val="24"/>
          <w:rtl/>
        </w:rPr>
        <w:t xml:space="preserve">، </w:t>
      </w:r>
      <w:hyperlink r:id="rId7" w:history="1">
        <w:proofErr w:type="spellStart"/>
        <w:r w:rsidR="00286265" w:rsidRPr="000101A5">
          <w:rPr>
            <w:rStyle w:val="Lienhypertexte"/>
            <w:rFonts w:cstheme="minorHAnsi"/>
            <w:b/>
            <w:bCs/>
            <w:color w:val="auto"/>
            <w:sz w:val="24"/>
            <w:szCs w:val="24"/>
            <w:u w:val="none"/>
          </w:rPr>
          <w:t>SoScience</w:t>
        </w:r>
        <w:proofErr w:type="spellEnd"/>
      </w:hyperlink>
      <w:r w:rsidR="00286265" w:rsidRPr="000101A5">
        <w:rPr>
          <w:rStyle w:val="lev"/>
          <w:rFonts w:ascii="Simplified Arabic" w:hAnsi="Simplified Arabic" w:cs="Simplified Arabic" w:hint="cs"/>
          <w:sz w:val="24"/>
          <w:szCs w:val="24"/>
          <w:rtl/>
        </w:rPr>
        <w:t xml:space="preserve">، </w:t>
      </w:r>
      <w:hyperlink r:id="rId8" w:history="1">
        <w:proofErr w:type="spellStart"/>
        <w:r w:rsidR="00286265" w:rsidRPr="000101A5">
          <w:rPr>
            <w:rStyle w:val="Lienhypertexte"/>
            <w:rFonts w:cstheme="minorHAnsi"/>
            <w:b/>
            <w:bCs/>
            <w:color w:val="auto"/>
            <w:sz w:val="24"/>
            <w:szCs w:val="24"/>
            <w:u w:val="none"/>
          </w:rPr>
          <w:t>Afric'innov</w:t>
        </w:r>
        <w:proofErr w:type="spellEnd"/>
      </w:hyperlink>
      <w:r w:rsidR="00286265" w:rsidRPr="000101A5">
        <w:rPr>
          <w:rStyle w:val="lev"/>
          <w:rFonts w:cstheme="minorHAnsi"/>
          <w:sz w:val="24"/>
          <w:szCs w:val="24"/>
        </w:rPr>
        <w:t>/</w:t>
      </w:r>
      <w:proofErr w:type="spellStart"/>
      <w:r w:rsidR="00286265" w:rsidRPr="000101A5">
        <w:rPr>
          <w:rStyle w:val="lev"/>
          <w:rFonts w:cstheme="minorHAnsi"/>
          <w:sz w:val="24"/>
          <w:szCs w:val="24"/>
        </w:rPr>
        <w:fldChar w:fldCharType="begin"/>
      </w:r>
      <w:r w:rsidR="00286265" w:rsidRPr="000101A5">
        <w:rPr>
          <w:rStyle w:val="lev"/>
          <w:rFonts w:cstheme="minorHAnsi"/>
          <w:sz w:val="24"/>
          <w:szCs w:val="24"/>
        </w:rPr>
        <w:instrText xml:space="preserve"> HYPERLINK "https://u2993374.ct.sendgrid.net/ls/click?upn=iVbkGEPwLzho0FyWtViy6O9fYWXpLtuDBs8-2FXIqJUXM-3DCwcK_tZTp0cByXHs0hp9F-2FUEZSzOQ-2BPbc-2FE-2B614AZ0nSAWDEkRVNryV9NUI8j3dZPd1cou0cXKb1owL4lde8Z5PRTpfLmYmaCw183JBBMnq5UnJKTSSgAdooJk15O8SMiEv6KACiYaaZy5j0rf-2FDmZpZcZMLGdUWQBa1h3u35dJQFqFDse-2FDsy-2B05KA82okjQ9HMl3H4iXN9h9JI3oiFAO9adUQ-3D-3D" </w:instrText>
      </w:r>
      <w:r w:rsidR="00286265" w:rsidRPr="000101A5">
        <w:rPr>
          <w:rStyle w:val="lev"/>
          <w:rFonts w:cstheme="minorHAnsi"/>
          <w:sz w:val="24"/>
          <w:szCs w:val="24"/>
        </w:rPr>
        <w:fldChar w:fldCharType="separate"/>
      </w:r>
      <w:r w:rsidR="00286265" w:rsidRPr="000101A5">
        <w:rPr>
          <w:rStyle w:val="Lienhypertexte"/>
          <w:rFonts w:cstheme="minorHAnsi"/>
          <w:b/>
          <w:bCs/>
          <w:color w:val="auto"/>
          <w:sz w:val="24"/>
          <w:szCs w:val="24"/>
          <w:u w:val="none"/>
        </w:rPr>
        <w:t>Bond'innov</w:t>
      </w:r>
      <w:proofErr w:type="spellEnd"/>
      <w:r w:rsidR="00286265" w:rsidRPr="000101A5">
        <w:rPr>
          <w:rStyle w:val="lev"/>
          <w:rFonts w:cstheme="minorHAnsi"/>
          <w:sz w:val="24"/>
          <w:szCs w:val="24"/>
        </w:rPr>
        <w:fldChar w:fldCharType="end"/>
      </w:r>
      <w:r w:rsidR="00286265" w:rsidRPr="000101A5">
        <w:rPr>
          <w:rStyle w:val="lev"/>
          <w:rFonts w:ascii="Simplified Arabic" w:hAnsi="Simplified Arabic" w:cs="Simplified Arabic" w:hint="cs"/>
          <w:sz w:val="24"/>
          <w:szCs w:val="24"/>
          <w:rtl/>
        </w:rPr>
        <w:t xml:space="preserve">، </w:t>
      </w:r>
      <w:hyperlink r:id="rId9" w:history="1">
        <w:r w:rsidR="00286265" w:rsidRPr="000101A5">
          <w:rPr>
            <w:rStyle w:val="Lienhypertexte"/>
            <w:rFonts w:cstheme="minorHAnsi"/>
            <w:b/>
            <w:bCs/>
            <w:color w:val="auto"/>
            <w:sz w:val="24"/>
            <w:szCs w:val="24"/>
            <w:u w:val="none"/>
          </w:rPr>
          <w:t>B&amp;L Évolution</w:t>
        </w:r>
      </w:hyperlink>
      <w:r w:rsidR="00286265" w:rsidRPr="000101A5">
        <w:rPr>
          <w:rStyle w:val="lev"/>
          <w:rFonts w:ascii="Simplified Arabic" w:hAnsi="Simplified Arabic" w:cs="Simplified Arabic" w:hint="cs"/>
          <w:sz w:val="24"/>
          <w:szCs w:val="24"/>
          <w:rtl/>
        </w:rPr>
        <w:t xml:space="preserve">، </w:t>
      </w:r>
      <w:r w:rsidR="00286265" w:rsidRPr="000101A5">
        <w:rPr>
          <w:rStyle w:val="Lienhypertexte"/>
          <w:rFonts w:ascii="Simplified Arabic" w:hAnsi="Simplified Arabic" w:cs="Simplified Arabic"/>
          <w:b/>
          <w:bCs/>
          <w:color w:val="auto"/>
          <w:sz w:val="24"/>
          <w:szCs w:val="24"/>
          <w:u w:val="none"/>
          <w:rtl/>
        </w:rPr>
        <w:t>الوكالة الفرنسية للتنمية</w:t>
      </w:r>
      <w:r w:rsidR="00286265" w:rsidRPr="000101A5">
        <w:rPr>
          <w:rStyle w:val="lev"/>
          <w:rFonts w:ascii="Simplified Arabic" w:hAnsi="Simplified Arabic" w:cs="Simplified Arabic" w:hint="cs"/>
          <w:sz w:val="24"/>
          <w:szCs w:val="24"/>
          <w:rtl/>
        </w:rPr>
        <w:t xml:space="preserve">، </w:t>
      </w:r>
      <w:r w:rsidR="00286265" w:rsidRPr="000101A5">
        <w:rPr>
          <w:rStyle w:val="Lienhypertexte"/>
          <w:rFonts w:ascii="Simplified Arabic" w:hAnsi="Simplified Arabic" w:cs="Simplified Arabic"/>
          <w:b/>
          <w:bCs/>
          <w:color w:val="auto"/>
          <w:sz w:val="24"/>
          <w:szCs w:val="24"/>
          <w:u w:val="none"/>
          <w:rtl/>
        </w:rPr>
        <w:t xml:space="preserve">وزارة </w:t>
      </w:r>
      <w:r w:rsidR="00313F8F" w:rsidRPr="000101A5">
        <w:rPr>
          <w:rStyle w:val="Lienhypertexte"/>
          <w:rFonts w:ascii="Simplified Arabic" w:hAnsi="Simplified Arabic" w:cs="Simplified Arabic"/>
          <w:b/>
          <w:bCs/>
          <w:color w:val="auto"/>
          <w:sz w:val="24"/>
          <w:szCs w:val="24"/>
          <w:u w:val="none"/>
          <w:rtl/>
        </w:rPr>
        <w:t>أوروبا والشؤون الخارجية</w:t>
      </w:r>
      <w:r w:rsidR="00313F8F" w:rsidRPr="000101A5">
        <w:rPr>
          <w:rStyle w:val="lev"/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313F8F" w:rsidRPr="000101A5">
        <w:rPr>
          <w:rStyle w:val="Lienhypertexte"/>
          <w:rFonts w:ascii="Simplified Arabic" w:hAnsi="Simplified Arabic" w:cs="Simplified Arabic"/>
          <w:b/>
          <w:bCs/>
          <w:color w:val="auto"/>
          <w:sz w:val="24"/>
          <w:szCs w:val="24"/>
          <w:u w:val="none"/>
          <w:rtl/>
        </w:rPr>
        <w:t>والمعهد الفرنسي</w:t>
      </w:r>
      <w:r w:rsidR="00313F8F" w:rsidRPr="000101A5">
        <w:rPr>
          <w:rStyle w:val="lev"/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313F8F">
        <w:rPr>
          <w:rStyle w:val="lev"/>
          <w:rFonts w:ascii="Simplified Arabic" w:hAnsi="Simplified Arabic" w:cs="Simplified Arabic"/>
          <w:sz w:val="24"/>
          <w:szCs w:val="24"/>
          <w:rtl/>
        </w:rPr>
        <w:t>–</w:t>
      </w:r>
      <w:r w:rsidR="00313F8F">
        <w:rPr>
          <w:rStyle w:val="lev"/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313F8F">
        <w:rPr>
          <w:rStyle w:val="lev"/>
          <w:rFonts w:ascii="Simplified Arabic" w:hAnsi="Simplified Arabic" w:cs="Simplified Arabic" w:hint="cs"/>
          <w:i/>
          <w:iCs/>
          <w:sz w:val="24"/>
          <w:szCs w:val="24"/>
          <w:rtl/>
        </w:rPr>
        <w:t>العلامة الفرنكوفونية للابتكار المسؤول.</w:t>
      </w:r>
      <w:r w:rsidR="00313F8F">
        <w:rPr>
          <w:rStyle w:val="lev"/>
          <w:rFonts w:ascii="Simplified Arabic" w:hAnsi="Simplified Arabic" w:cs="Simplified Arabic" w:hint="cs"/>
          <w:sz w:val="24"/>
          <w:szCs w:val="24"/>
          <w:rtl/>
        </w:rPr>
        <w:t xml:space="preserve">  </w:t>
      </w:r>
      <w:r w:rsidR="00286265">
        <w:rPr>
          <w:rStyle w:val="lev"/>
          <w:rFonts w:ascii="Simplified Arabic" w:hAnsi="Simplified Arabic" w:cs="Simplified Arabic" w:hint="cs"/>
          <w:sz w:val="24"/>
          <w:szCs w:val="24"/>
          <w:rtl/>
        </w:rPr>
        <w:t xml:space="preserve">   </w:t>
      </w:r>
    </w:p>
    <w:p w14:paraId="27899A2C" w14:textId="12991A6C" w:rsidR="007B485E" w:rsidRDefault="005765A2" w:rsidP="00581FC8">
      <w:pPr>
        <w:bidi/>
        <w:spacing w:line="240" w:lineRule="auto"/>
        <w:jc w:val="both"/>
        <w:rPr>
          <w:rStyle w:val="lev"/>
          <w:rFonts w:ascii="Simplified Arabic" w:hAnsi="Simplified Arabic" w:cs="Simplified Arabic"/>
          <w:b w:val="0"/>
          <w:bCs w:val="0"/>
          <w:sz w:val="24"/>
          <w:szCs w:val="24"/>
          <w:rtl/>
        </w:rPr>
      </w:pPr>
      <w:r w:rsidRPr="00292D28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في</w:t>
      </w:r>
      <w:r w:rsidR="00292D28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عالم</w:t>
      </w:r>
      <w:r w:rsidR="00191E00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خاضع للعولمة ومصاب بالضعف،</w:t>
      </w:r>
      <w:r w:rsidR="000101A5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وحيث</w:t>
      </w:r>
      <w:r w:rsidR="00191E00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التحوّلات الاجتماعية والبيئية </w:t>
      </w:r>
      <w:r w:rsidR="000101A5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عديدة،</w:t>
      </w:r>
      <w:r w:rsidR="00084D3C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</w:t>
      </w:r>
      <w:r w:rsidR="000101A5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لا </w:t>
      </w:r>
      <w:r w:rsidR="00084D3C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بدّ ل</w:t>
      </w:r>
      <w:r w:rsidR="00191E00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لجامعات أن تت</w:t>
      </w:r>
      <w:r w:rsidR="00084D3C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غيّر</w:t>
      </w:r>
      <w:r w:rsidR="00191E00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لمواجهة التحدّيات ال</w:t>
      </w:r>
      <w:r w:rsidR="007B485E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جوهرية</w:t>
      </w:r>
      <w:r w:rsidR="00084D3C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التي تحدق بها. </w:t>
      </w:r>
      <w:r w:rsidR="000101A5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في هذا الإطار، </w:t>
      </w:r>
      <w:r w:rsidR="00084D3C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تنوي الوكالة الجامعية للفرنكوفونية مواكبة فاعلي التعليم العالي والبحث في هذه العملية. فقد سبق أن </w:t>
      </w:r>
      <w:r w:rsidR="000101A5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ا</w:t>
      </w:r>
      <w:r w:rsidR="00084D3C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لتزمت الوكالة </w:t>
      </w:r>
      <w:r w:rsidR="00A92691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بورقة الطريق</w:t>
      </w:r>
      <w:r w:rsidR="00523911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المتعلّقة بأهداف التنمية المستدامة السبعة عشرة الموقّعة في العام 2015 من قبل 193 دولة عضو في منظّمة الأمم المتحدة</w:t>
      </w:r>
      <w:r w:rsidR="000101A5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،</w:t>
      </w:r>
      <w:r w:rsidR="00523911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</w:t>
      </w:r>
      <w:r w:rsidR="000101A5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وها هي</w:t>
      </w:r>
      <w:r w:rsidR="00523911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تنشئ اليوم مع شركائها </w:t>
      </w:r>
      <w:r w:rsidR="00523911">
        <w:rPr>
          <w:rStyle w:val="lev"/>
          <w:rFonts w:ascii="Simplified Arabic" w:hAnsi="Simplified Arabic" w:cs="Simplified Arabic" w:hint="cs"/>
          <w:b w:val="0"/>
          <w:bCs w:val="0"/>
          <w:i/>
          <w:iCs/>
          <w:sz w:val="24"/>
          <w:szCs w:val="24"/>
          <w:rtl/>
        </w:rPr>
        <w:t xml:space="preserve">علامة فرنكوفونية للابتكار المسؤول </w:t>
      </w:r>
      <w:r w:rsidR="00F370FD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تستند إلى المبادئ الكبرى للتنمية المستدامة والاقتصاد الاجتماعي والتضامني</w:t>
      </w:r>
      <w:r w:rsidR="00326ED5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، ألا وهي الشفافية والادماج والعدالة والاستدامة والمسؤولية الاجتماعية والبيئية وتلبية الحاجات الأساسية للجميع. من شأن هذه العلامة أن </w:t>
      </w:r>
      <w:r w:rsidR="000101A5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ت</w:t>
      </w:r>
      <w:r w:rsidR="00326ED5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عزّز التزام الوكالة الجامعية للفرنكوفونية بالمساهمة في </w:t>
      </w:r>
      <w:r w:rsidR="000101A5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تنمية</w:t>
      </w:r>
      <w:r w:rsidR="00326ED5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</w:t>
      </w:r>
      <w:r w:rsidR="000101A5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ا</w:t>
      </w:r>
      <w:r w:rsidR="00326ED5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لمجتمعات. </w:t>
      </w:r>
    </w:p>
    <w:p w14:paraId="59497521" w14:textId="6B0593E9" w:rsidR="005765A2" w:rsidRPr="00286265" w:rsidRDefault="007B485E" w:rsidP="00581FC8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بالتالي، تدعو الوكالة الجامعية للفرنكوفونية المؤسّسات الجامعية الفرنكوفونية و</w:t>
      </w:r>
      <w:r w:rsidR="000101A5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العملين فيها</w:t>
      </w:r>
      <w:r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إلى </w:t>
      </w:r>
      <w:r w:rsidR="000101A5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التقدم</w:t>
      </w:r>
      <w:r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وعرض مشاريعها المتعلّقة بالابتكار المسؤول والترشّح </w:t>
      </w:r>
      <w:r>
        <w:rPr>
          <w:rStyle w:val="lev"/>
          <w:rFonts w:ascii="Simplified Arabic" w:hAnsi="Simplified Arabic" w:cs="Simplified Arabic" w:hint="cs"/>
          <w:b w:val="0"/>
          <w:bCs w:val="0"/>
          <w:i/>
          <w:iCs/>
          <w:sz w:val="24"/>
          <w:szCs w:val="24"/>
          <w:rtl/>
        </w:rPr>
        <w:t>للعلامة الفرنكوفونية للابتكار المسؤول</w:t>
      </w:r>
      <w:r w:rsidR="00C83C83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. ترمي هذه العلامة إلى رسم خر</w:t>
      </w:r>
      <w:r w:rsidR="00002980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ي</w:t>
      </w:r>
      <w:r w:rsidR="00C83C83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ط</w:t>
      </w:r>
      <w:r w:rsidR="00002980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ة</w:t>
      </w:r>
      <w:r w:rsidR="00C83C83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الابتكارات المسؤولة للمؤسّسات الجامعية الفرنكوفونية في العالم</w:t>
      </w:r>
      <w:r w:rsidR="00002980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وتثمينها</w:t>
      </w:r>
      <w:r w:rsidR="00C83C83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، وإلى نشر شبكة الابتكار المسؤول من أجل تعزيز التآزر بين الجامعات والمجتمع </w:t>
      </w:r>
      <w:r w:rsidR="00B06AC7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الأهلي والقطاع الاجتماعي الاقتصادي </w:t>
      </w:r>
      <w:r w:rsidR="00A05CFC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الساعي إلى </w:t>
      </w:r>
      <w:r w:rsidR="00B06AC7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تنمية مجتمع مسؤول. كما س</w:t>
      </w:r>
      <w:r w:rsidR="00A05CFC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ت</w:t>
      </w:r>
      <w:r w:rsidR="00B06AC7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سمح بالاعتراف ب</w:t>
      </w:r>
      <w:r w:rsidR="00A05CFC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ال</w:t>
      </w:r>
      <w:r w:rsidR="00B06AC7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ممارسات </w:t>
      </w:r>
      <w:r w:rsidR="00A05CFC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ال</w:t>
      </w:r>
      <w:r w:rsidR="00B06AC7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مبتكرة و</w:t>
      </w:r>
      <w:r w:rsidR="00A05CFC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ال</w:t>
      </w:r>
      <w:r w:rsidR="00B06AC7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مسؤولة و</w:t>
      </w:r>
      <w:r w:rsidR="00A05CFC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  <w:lang w:bidi="ar-LB"/>
        </w:rPr>
        <w:t>بتعميمها على</w:t>
      </w:r>
      <w:r w:rsidR="00B06AC7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</w:t>
      </w:r>
      <w:r w:rsidR="00A05CFC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ال</w:t>
      </w:r>
      <w:r w:rsidR="00B06AC7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مؤسّس</w:t>
      </w:r>
      <w:r w:rsidR="00A05CFC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ات</w:t>
      </w:r>
      <w:r w:rsidR="00B06AC7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و</w:t>
      </w:r>
      <w:r w:rsidR="00A05CFC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ال</w:t>
      </w:r>
      <w:r w:rsidR="00B06AC7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شبك</w:t>
      </w:r>
      <w:r w:rsidR="00A05CFC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ات</w:t>
      </w:r>
      <w:r w:rsidR="00B06AC7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</w:t>
      </w:r>
      <w:r w:rsidR="00A05CFC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ال</w:t>
      </w:r>
      <w:r w:rsidR="00B06AC7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علمية </w:t>
      </w:r>
      <w:r w:rsidR="00A05CFC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الـ1007 ال</w:t>
      </w:r>
      <w:r w:rsidR="00B06AC7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عضو في الوكالة الجامعية للفرنكوفونية في 119 بلداً </w:t>
      </w:r>
      <w:r w:rsidR="00A05CFC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والتي </w:t>
      </w:r>
      <w:r w:rsidR="00B06AC7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تشكّل الشبكة الجامعية الأولى في العالم. </w:t>
      </w:r>
      <w:r w:rsidR="00A05CFC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من المتوقّع أن</w:t>
      </w:r>
      <w:r w:rsidR="00002980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تشجّع هذه الابتكارات المسؤولة مؤسّسات أخرى و</w:t>
      </w:r>
      <w:r w:rsidR="00A05CFC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أن </w:t>
      </w:r>
      <w:r w:rsidR="00002980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تلهمها لاعتناق طرق تفكير وتنظيم جديدة وتستحدث تضامناً ناشطاً </w:t>
      </w:r>
      <w:r w:rsidR="00581FC8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الذي </w:t>
      </w:r>
      <w:r w:rsidR="00002980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هو في صلب المبادئ المؤ</w:t>
      </w:r>
      <w:r w:rsidR="00581FC8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سِّ</w:t>
      </w:r>
      <w:r w:rsidR="00002980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سة للوكالة الجامعية للفرنكوفونية.    </w:t>
      </w:r>
      <w:r w:rsidR="00C83C83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</w:t>
      </w:r>
      <w:r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</w:t>
      </w:r>
      <w:r w:rsidR="00326ED5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</w:t>
      </w:r>
      <w:r w:rsidR="00F370FD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</w:t>
      </w:r>
      <w:r w:rsidR="00523911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</w:t>
      </w:r>
      <w:r w:rsidR="00A92691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</w:t>
      </w:r>
      <w:r w:rsidR="00084D3C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</w:t>
      </w:r>
      <w:r w:rsidR="00191E00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  </w:t>
      </w:r>
      <w:r w:rsidR="00292D28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</w:t>
      </w:r>
      <w:r w:rsidR="005765A2">
        <w:rPr>
          <w:rStyle w:val="lev"/>
          <w:rFonts w:ascii="Simplified Arabic" w:hAnsi="Simplified Arabic" w:cs="Simplified Arabic" w:hint="cs"/>
          <w:sz w:val="24"/>
          <w:szCs w:val="24"/>
          <w:rtl/>
        </w:rPr>
        <w:t xml:space="preserve"> </w:t>
      </w:r>
    </w:p>
    <w:p w14:paraId="0FD3C032" w14:textId="77777777" w:rsidR="00DF6678" w:rsidRPr="00E22C1D" w:rsidRDefault="00DF6678" w:rsidP="00581FC8">
      <w:pPr>
        <w:bidi/>
        <w:spacing w:after="0" w:line="240" w:lineRule="auto"/>
        <w:jc w:val="both"/>
        <w:rPr>
          <w:rFonts w:eastAsia="Times New Roman" w:cstheme="minorHAnsi"/>
          <w:sz w:val="20"/>
          <w:szCs w:val="20"/>
          <w:lang w:eastAsia="fr-FR"/>
        </w:rPr>
      </w:pPr>
    </w:p>
    <w:p w14:paraId="396AB0AB" w14:textId="35F0CBFF" w:rsidR="00E22C1D" w:rsidRDefault="00E22C1D" w:rsidP="00581FC8">
      <w:pPr>
        <w:bidi/>
        <w:spacing w:after="0" w:line="240" w:lineRule="auto"/>
        <w:jc w:val="both"/>
        <w:rPr>
          <w:rFonts w:eastAsia="Times New Roman" w:cstheme="minorHAnsi"/>
          <w:sz w:val="20"/>
          <w:szCs w:val="20"/>
          <w:rtl/>
          <w:lang w:eastAsia="fr-FR"/>
        </w:rPr>
      </w:pPr>
    </w:p>
    <w:p w14:paraId="592A09CB" w14:textId="1A306C70" w:rsidR="00292D28" w:rsidRPr="0032174B" w:rsidRDefault="00292D28" w:rsidP="00581FC8">
      <w:pPr>
        <w:bidi/>
        <w:jc w:val="both"/>
        <w:rPr>
          <w:rFonts w:ascii="Simplified Arabic" w:hAnsi="Simplified Arabic" w:cs="Simplified Arabic"/>
          <w:b/>
          <w:bCs/>
          <w:color w:val="00000A"/>
          <w:rtl/>
          <w:lang w:bidi="ar-LB"/>
        </w:rPr>
      </w:pPr>
      <w:r w:rsidRPr="0032174B">
        <w:rPr>
          <w:rFonts w:ascii="Simplified Arabic" w:hAnsi="Simplified Arabic" w:cs="Simplified Arabic" w:hint="cs"/>
          <w:b/>
          <w:bCs/>
          <w:color w:val="00000A"/>
          <w:rtl/>
          <w:lang w:bidi="ar-LB"/>
        </w:rPr>
        <w:t>نبذة عن الوكالة الجامعية للفرنكوفونية</w:t>
      </w:r>
      <w:r w:rsidR="00A4489A">
        <w:rPr>
          <w:rFonts w:ascii="Simplified Arabic" w:hAnsi="Simplified Arabic" w:cs="Simplified Arabic" w:hint="cs"/>
          <w:b/>
          <w:bCs/>
          <w:color w:val="00000A"/>
          <w:rtl/>
          <w:lang w:bidi="ar-LB"/>
        </w:rPr>
        <w:t>:</w:t>
      </w:r>
    </w:p>
    <w:p w14:paraId="282CA940" w14:textId="0CF8D0C1" w:rsidR="00292D28" w:rsidRPr="0032174B" w:rsidRDefault="00292D28" w:rsidP="00581FC8">
      <w:pPr>
        <w:bidi/>
        <w:jc w:val="both"/>
        <w:rPr>
          <w:rFonts w:ascii="Simplified Arabic" w:hAnsi="Simplified Arabic" w:cs="Simplified Arabic"/>
          <w:rtl/>
          <w:lang w:bidi="ar-LB"/>
        </w:rPr>
      </w:pPr>
      <w:r w:rsidRPr="0032174B">
        <w:rPr>
          <w:rFonts w:ascii="Simplified Arabic" w:hAnsi="Simplified Arabic" w:cs="Simplified Arabic" w:hint="cs"/>
          <w:rtl/>
          <w:lang w:bidi="ar-LB"/>
        </w:rPr>
        <w:t xml:space="preserve">إنّ الوكالة الجامعية للفرنكوفونية </w:t>
      </w:r>
      <w:r w:rsidR="00AF0D9C">
        <w:rPr>
          <w:rFonts w:ascii="Simplified Arabic" w:hAnsi="Simplified Arabic" w:cs="Simplified Arabic" w:hint="cs"/>
          <w:rtl/>
          <w:lang w:bidi="ar-LB"/>
        </w:rPr>
        <w:t xml:space="preserve">هي الشبكة الجامعية الأولى في العالم </w:t>
      </w:r>
      <w:r w:rsidR="000101A5">
        <w:rPr>
          <w:rFonts w:ascii="Simplified Arabic" w:hAnsi="Simplified Arabic" w:cs="Simplified Arabic" w:hint="cs"/>
          <w:rtl/>
          <w:lang w:bidi="ar-LB"/>
        </w:rPr>
        <w:t>و</w:t>
      </w:r>
      <w:r w:rsidRPr="0032174B">
        <w:rPr>
          <w:rFonts w:ascii="Simplified Arabic" w:hAnsi="Simplified Arabic" w:cs="Simplified Arabic" w:hint="cs"/>
          <w:rtl/>
          <w:lang w:bidi="ar-LB"/>
        </w:rPr>
        <w:t>تضمّ</w:t>
      </w:r>
      <w:r w:rsidR="00AF0D9C">
        <w:rPr>
          <w:rFonts w:ascii="Simplified Arabic" w:hAnsi="Simplified Arabic" w:cs="Simplified Arabic" w:hint="cs"/>
          <w:rtl/>
          <w:lang w:bidi="ar-LB"/>
        </w:rPr>
        <w:t xml:space="preserve"> 1007 </w:t>
      </w:r>
      <w:r w:rsidRPr="0032174B">
        <w:rPr>
          <w:rFonts w:ascii="Simplified Arabic" w:hAnsi="Simplified Arabic" w:cs="Simplified Arabic" w:hint="cs"/>
          <w:rtl/>
          <w:lang w:bidi="ar-LB"/>
        </w:rPr>
        <w:t xml:space="preserve">مؤسّسة </w:t>
      </w:r>
      <w:r w:rsidR="00AF0D9C">
        <w:rPr>
          <w:rFonts w:ascii="Simplified Arabic" w:hAnsi="Simplified Arabic" w:cs="Simplified Arabic" w:hint="cs"/>
          <w:rtl/>
          <w:lang w:bidi="ar-LB"/>
        </w:rPr>
        <w:t xml:space="preserve">عضو </w:t>
      </w:r>
      <w:r w:rsidR="00B02C2E">
        <w:rPr>
          <w:rFonts w:ascii="Simplified Arabic" w:hAnsi="Simplified Arabic" w:cs="Simplified Arabic" w:hint="cs"/>
          <w:rtl/>
          <w:lang w:bidi="ar-LB"/>
        </w:rPr>
        <w:t>في</w:t>
      </w:r>
      <w:r w:rsidR="001C3BC9">
        <w:rPr>
          <w:rFonts w:ascii="Simplified Arabic" w:hAnsi="Simplified Arabic" w:cs="Simplified Arabic" w:hint="cs"/>
          <w:rtl/>
          <w:lang w:bidi="ar-LB"/>
        </w:rPr>
        <w:t xml:space="preserve"> 119 بلداً و59 مكتباً موزّعاً على القارات </w:t>
      </w:r>
      <w:r w:rsidR="00F93602">
        <w:rPr>
          <w:rFonts w:ascii="Simplified Arabic" w:hAnsi="Simplified Arabic" w:cs="Simplified Arabic" w:hint="cs"/>
          <w:rtl/>
          <w:lang w:bidi="ar-LB"/>
        </w:rPr>
        <w:t>الخمس</w:t>
      </w:r>
      <w:r w:rsidRPr="0032174B">
        <w:rPr>
          <w:rFonts w:ascii="Simplified Arabic" w:hAnsi="Simplified Arabic" w:cs="Simplified Arabic" w:hint="cs"/>
          <w:rtl/>
          <w:lang w:bidi="ar-LB"/>
        </w:rPr>
        <w:t xml:space="preserve">. </w:t>
      </w:r>
      <w:r w:rsidR="000101A5">
        <w:rPr>
          <w:rFonts w:ascii="Simplified Arabic" w:hAnsi="Simplified Arabic" w:cs="Simplified Arabic" w:hint="cs"/>
          <w:rtl/>
          <w:lang w:bidi="ar-LB"/>
        </w:rPr>
        <w:t>و</w:t>
      </w:r>
      <w:r w:rsidR="00F93602">
        <w:rPr>
          <w:rFonts w:ascii="Simplified Arabic" w:hAnsi="Simplified Arabic" w:cs="Simplified Arabic" w:hint="cs"/>
          <w:rtl/>
          <w:lang w:bidi="ar-LB"/>
        </w:rPr>
        <w:t xml:space="preserve">تتمتّع الوكالة التي أنشئت قبل </w:t>
      </w:r>
      <w:r w:rsidR="000101A5">
        <w:rPr>
          <w:rFonts w:ascii="Simplified Arabic" w:hAnsi="Simplified Arabic" w:cs="Simplified Arabic" w:hint="cs"/>
          <w:rtl/>
          <w:lang w:bidi="ar-LB"/>
        </w:rPr>
        <w:t>نحو</w:t>
      </w:r>
      <w:r w:rsidR="00F93602">
        <w:rPr>
          <w:rFonts w:ascii="Simplified Arabic" w:hAnsi="Simplified Arabic" w:cs="Simplified Arabic" w:hint="cs"/>
          <w:rtl/>
          <w:lang w:bidi="ar-LB"/>
        </w:rPr>
        <w:t xml:space="preserve"> 60 عاماً بالخبرة في البحث والمعرفة في الفضاء </w:t>
      </w:r>
      <w:proofErr w:type="spellStart"/>
      <w:r w:rsidR="00F93602">
        <w:rPr>
          <w:rFonts w:ascii="Simplified Arabic" w:hAnsi="Simplified Arabic" w:cs="Simplified Arabic" w:hint="cs"/>
          <w:rtl/>
          <w:lang w:bidi="ar-LB"/>
        </w:rPr>
        <w:t>الفرنكوفوني</w:t>
      </w:r>
      <w:proofErr w:type="spellEnd"/>
      <w:r w:rsidR="00F93602">
        <w:rPr>
          <w:rFonts w:ascii="Simplified Arabic" w:hAnsi="Simplified Arabic" w:cs="Simplified Arabic" w:hint="cs"/>
          <w:rtl/>
          <w:lang w:bidi="ar-LB"/>
        </w:rPr>
        <w:t xml:space="preserve"> وتنشط في مجالات عدّة مثل التدريب والبحث وتكنولوجيا المعلومات والاتصالات وحوكمة الجامعات وريادة الأعمال وتوظيف الطلاب، بالإضافة إلى التنمية المستدامة. </w:t>
      </w:r>
      <w:hyperlink r:id="rId10" w:history="1">
        <w:r w:rsidR="00F93602" w:rsidRPr="00E22C1D">
          <w:rPr>
            <w:rStyle w:val="Lienhypertexte"/>
            <w:sz w:val="18"/>
            <w:szCs w:val="18"/>
          </w:rPr>
          <w:t>www.auf.org</w:t>
        </w:r>
      </w:hyperlink>
      <w:r w:rsidR="00F93602">
        <w:rPr>
          <w:rFonts w:ascii="Simplified Arabic" w:hAnsi="Simplified Arabic" w:cs="Simplified Arabic" w:hint="cs"/>
          <w:rtl/>
          <w:lang w:bidi="ar-LB"/>
        </w:rPr>
        <w:t xml:space="preserve"> </w:t>
      </w:r>
    </w:p>
    <w:p w14:paraId="0CA48F7F" w14:textId="43282A7C" w:rsidR="009B58B6" w:rsidRPr="00E22C1D" w:rsidRDefault="009B58B6" w:rsidP="00581FC8">
      <w:pPr>
        <w:bidi/>
        <w:jc w:val="both"/>
        <w:rPr>
          <w:color w:val="0000FF"/>
          <w:sz w:val="18"/>
          <w:szCs w:val="18"/>
          <w:u w:val="single"/>
        </w:rPr>
      </w:pPr>
    </w:p>
    <w:sectPr w:rsidR="009B58B6" w:rsidRPr="00E22C1D" w:rsidSect="003F053E">
      <w:headerReference w:type="first" r:id="rId11"/>
      <w:footerReference w:type="first" r:id="rId12"/>
      <w:pgSz w:w="11906" w:h="16838"/>
      <w:pgMar w:top="1417" w:right="1417" w:bottom="1417" w:left="1417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3A9F2D" w14:textId="77777777" w:rsidR="00682767" w:rsidRDefault="00682767" w:rsidP="00F11371">
      <w:pPr>
        <w:spacing w:after="0" w:line="240" w:lineRule="auto"/>
      </w:pPr>
      <w:r>
        <w:separator/>
      </w:r>
    </w:p>
  </w:endnote>
  <w:endnote w:type="continuationSeparator" w:id="0">
    <w:p w14:paraId="2E938D74" w14:textId="77777777" w:rsidR="00682767" w:rsidRDefault="00682767" w:rsidP="00F1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884AD" w14:textId="04FA4E5B" w:rsidR="00BF27F0" w:rsidRDefault="00BF27F0" w:rsidP="00A4489A">
    <w:pPr>
      <w:pStyle w:val="Pieddepage"/>
      <w:bidi/>
      <w:jc w:val="center"/>
      <w:rPr>
        <w:sz w:val="21"/>
        <w:szCs w:val="21"/>
        <w:rtl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14884B0" wp14:editId="714884B1">
          <wp:simplePos x="0" y="0"/>
          <wp:positionH relativeFrom="column">
            <wp:posOffset>0</wp:posOffset>
          </wp:positionH>
          <wp:positionV relativeFrom="paragraph">
            <wp:posOffset>250891</wp:posOffset>
          </wp:positionV>
          <wp:extent cx="5756275" cy="367030"/>
          <wp:effectExtent l="0" t="0" r="0" b="127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ture d’écran 2020-03-31 à 17.10.4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275" cy="36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489A" w:rsidRPr="00A4489A">
      <w:rPr>
        <w:rFonts w:ascii="Simplified Arabic" w:hAnsi="Simplified Arabic" w:cs="Simplified Arabic" w:hint="cs"/>
        <w:sz w:val="24"/>
        <w:szCs w:val="24"/>
        <w:rtl/>
        <w:lang w:bidi="ar-LB"/>
      </w:rPr>
      <w:t xml:space="preserve"> جويل رياشي </w:t>
    </w:r>
    <w:r w:rsidR="00A4489A" w:rsidRPr="00A4489A">
      <w:rPr>
        <w:sz w:val="24"/>
        <w:szCs w:val="24"/>
      </w:rPr>
      <w:t>|</w:t>
    </w:r>
    <w:r w:rsidR="000101A5">
      <w:rPr>
        <w:rFonts w:hint="cs"/>
        <w:sz w:val="24"/>
        <w:szCs w:val="24"/>
        <w:rtl/>
      </w:rPr>
      <w:t>المسؤولة</w:t>
    </w:r>
    <w:r w:rsidR="00A4489A" w:rsidRPr="00A4489A">
      <w:rPr>
        <w:rFonts w:ascii="Simplified Arabic" w:eastAsia="MS Mincho" w:hAnsi="Simplified Arabic" w:cs="Simplified Arabic" w:hint="cs"/>
        <w:sz w:val="24"/>
        <w:szCs w:val="24"/>
        <w:rtl/>
        <w:lang w:bidi="ar-LB"/>
      </w:rPr>
      <w:t xml:space="preserve"> </w:t>
    </w:r>
    <w:r w:rsidR="000101A5">
      <w:rPr>
        <w:rFonts w:ascii="Simplified Arabic" w:eastAsia="MS Mincho" w:hAnsi="Simplified Arabic" w:cs="Simplified Arabic" w:hint="cs"/>
        <w:sz w:val="24"/>
        <w:szCs w:val="24"/>
        <w:rtl/>
        <w:lang w:bidi="ar-LB"/>
      </w:rPr>
      <w:t>الإعلامية -</w:t>
    </w:r>
    <w:r w:rsidR="00A4489A" w:rsidRPr="00A4489A">
      <w:rPr>
        <w:rFonts w:ascii="Simplified Arabic" w:eastAsia="MS Mincho" w:hAnsi="Simplified Arabic" w:cs="Simplified Arabic" w:hint="cs"/>
        <w:sz w:val="24"/>
        <w:szCs w:val="24"/>
        <w:rtl/>
        <w:lang w:bidi="ar-LB"/>
      </w:rPr>
      <w:t xml:space="preserve"> الشرق الأوسط </w:t>
    </w:r>
    <w:r w:rsidR="00A4489A" w:rsidRPr="00A4489A">
      <w:rPr>
        <w:sz w:val="24"/>
        <w:szCs w:val="24"/>
      </w:rPr>
      <w:t>|</w:t>
    </w:r>
    <w:r w:rsidR="00A4489A" w:rsidRPr="00A4489A">
      <w:rPr>
        <w:rFonts w:ascii="Simplified Arabic" w:hAnsi="Simplified Arabic" w:cs="Simplified Arabic" w:hint="cs"/>
        <w:sz w:val="24"/>
        <w:szCs w:val="24"/>
        <w:rtl/>
        <w:lang w:bidi="ar-LB"/>
      </w:rPr>
      <w:t>+9613780928</w:t>
    </w:r>
    <w:r w:rsidR="00A4489A">
      <w:rPr>
        <w:rFonts w:ascii="Simplified Arabic" w:hAnsi="Simplified Arabic" w:cs="Simplified Arabic" w:hint="cs"/>
        <w:rtl/>
        <w:lang w:bidi="ar-LB"/>
      </w:rPr>
      <w:t xml:space="preserve"> </w:t>
    </w:r>
    <w:hyperlink r:id="rId2" w:history="1">
      <w:r w:rsidR="00A4489A" w:rsidRPr="00DD2D79">
        <w:rPr>
          <w:rStyle w:val="Lienhypertexte"/>
          <w:rFonts w:ascii="Simplified Arabic" w:hAnsi="Simplified Arabic" w:cs="Simplified Arabic"/>
          <w:lang w:bidi="ar-LB"/>
        </w:rPr>
        <w:t>joelle.riachi@auf.org</w:t>
      </w:r>
      <w:r w:rsidR="00A4489A" w:rsidRPr="00DD2D79">
        <w:rPr>
          <w:rStyle w:val="Lienhypertexte"/>
          <w:sz w:val="21"/>
          <w:szCs w:val="21"/>
        </w:rPr>
        <w:t>|</w:t>
      </w:r>
    </w:hyperlink>
    <w:r w:rsidR="006A3A32">
      <w:t xml:space="preserve"> </w:t>
    </w:r>
    <w:r w:rsidR="00B40107">
      <w:rPr>
        <w:sz w:val="21"/>
        <w:szCs w:val="21"/>
      </w:rPr>
      <w:t xml:space="preserve"> </w:t>
    </w:r>
    <w:r w:rsidRPr="000317EB">
      <w:rPr>
        <w:sz w:val="21"/>
        <w:szCs w:val="21"/>
      </w:rPr>
      <w:t xml:space="preserve"> </w:t>
    </w:r>
  </w:p>
  <w:p w14:paraId="1F00D829" w14:textId="77777777" w:rsidR="009B58B6" w:rsidRPr="00BF27F0" w:rsidRDefault="009B58B6" w:rsidP="009B58B6">
    <w:pPr>
      <w:pStyle w:val="Pieddepage"/>
      <w:bidi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8EC94" w14:textId="77777777" w:rsidR="00682767" w:rsidRDefault="00682767" w:rsidP="00F11371">
      <w:pPr>
        <w:spacing w:after="0" w:line="240" w:lineRule="auto"/>
      </w:pPr>
      <w:r>
        <w:separator/>
      </w:r>
    </w:p>
  </w:footnote>
  <w:footnote w:type="continuationSeparator" w:id="0">
    <w:p w14:paraId="396F12B0" w14:textId="77777777" w:rsidR="00682767" w:rsidRDefault="00682767" w:rsidP="00F1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884AA" w14:textId="77777777" w:rsidR="00BF27F0" w:rsidRDefault="00BF27F0" w:rsidP="00BF27F0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4884AE" wp14:editId="714884AF">
          <wp:simplePos x="0" y="0"/>
          <wp:positionH relativeFrom="column">
            <wp:posOffset>-56712</wp:posOffset>
          </wp:positionH>
          <wp:positionV relativeFrom="paragraph">
            <wp:posOffset>-259715</wp:posOffset>
          </wp:positionV>
          <wp:extent cx="1490400" cy="730800"/>
          <wp:effectExtent l="0" t="0" r="0" b="0"/>
          <wp:wrapSquare wrapText="bothSides"/>
          <wp:docPr id="1" name="Image 1" descr="Une image contenant s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ORIZONTAL WE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400" cy="73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714884AB" w14:textId="77777777" w:rsidR="00BF27F0" w:rsidRDefault="00BF27F0" w:rsidP="00BF27F0">
    <w:pPr>
      <w:rPr>
        <w:b/>
        <w:bCs/>
        <w:sz w:val="28"/>
        <w:szCs w:val="28"/>
      </w:rPr>
    </w:pPr>
  </w:p>
  <w:p w14:paraId="714884AC" w14:textId="77777777" w:rsidR="00BF27F0" w:rsidRPr="00BF27F0" w:rsidRDefault="00BF27F0" w:rsidP="00BF27F0">
    <w:pPr>
      <w:rPr>
        <w:b/>
        <w:bCs/>
      </w:rPr>
    </w:pPr>
    <w:r w:rsidRPr="00BF27F0">
      <w:rPr>
        <w:b/>
        <w:bCs/>
      </w:rPr>
      <w:t>Communiqué de presse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D8B"/>
    <w:rsid w:val="00002980"/>
    <w:rsid w:val="000101A5"/>
    <w:rsid w:val="00015D30"/>
    <w:rsid w:val="00030387"/>
    <w:rsid w:val="000332AE"/>
    <w:rsid w:val="0004396F"/>
    <w:rsid w:val="00084D3C"/>
    <w:rsid w:val="00105622"/>
    <w:rsid w:val="00161185"/>
    <w:rsid w:val="00166460"/>
    <w:rsid w:val="00191E00"/>
    <w:rsid w:val="001C3BC9"/>
    <w:rsid w:val="001F1372"/>
    <w:rsid w:val="00213E47"/>
    <w:rsid w:val="00281D71"/>
    <w:rsid w:val="00286265"/>
    <w:rsid w:val="00292D28"/>
    <w:rsid w:val="00313F8F"/>
    <w:rsid w:val="00326ED5"/>
    <w:rsid w:val="003C7772"/>
    <w:rsid w:val="003F053E"/>
    <w:rsid w:val="0047609F"/>
    <w:rsid w:val="00523911"/>
    <w:rsid w:val="00560BCD"/>
    <w:rsid w:val="005765A2"/>
    <w:rsid w:val="00581FC8"/>
    <w:rsid w:val="00582554"/>
    <w:rsid w:val="005E1841"/>
    <w:rsid w:val="00610C48"/>
    <w:rsid w:val="00625E67"/>
    <w:rsid w:val="00661A5F"/>
    <w:rsid w:val="00682767"/>
    <w:rsid w:val="006A3A32"/>
    <w:rsid w:val="006E7530"/>
    <w:rsid w:val="0072502B"/>
    <w:rsid w:val="007B485E"/>
    <w:rsid w:val="007F1D92"/>
    <w:rsid w:val="00890F1C"/>
    <w:rsid w:val="008A232B"/>
    <w:rsid w:val="008B2C89"/>
    <w:rsid w:val="00980778"/>
    <w:rsid w:val="009944E7"/>
    <w:rsid w:val="009B58B6"/>
    <w:rsid w:val="009F6A77"/>
    <w:rsid w:val="00A05CFC"/>
    <w:rsid w:val="00A37DE6"/>
    <w:rsid w:val="00A4489A"/>
    <w:rsid w:val="00A46DE7"/>
    <w:rsid w:val="00A77D8B"/>
    <w:rsid w:val="00A861B0"/>
    <w:rsid w:val="00A92691"/>
    <w:rsid w:val="00AC1AB6"/>
    <w:rsid w:val="00AF06AC"/>
    <w:rsid w:val="00AF0D9C"/>
    <w:rsid w:val="00B02C2E"/>
    <w:rsid w:val="00B06AC7"/>
    <w:rsid w:val="00B246E0"/>
    <w:rsid w:val="00B40107"/>
    <w:rsid w:val="00B65B49"/>
    <w:rsid w:val="00BF27F0"/>
    <w:rsid w:val="00BF75E9"/>
    <w:rsid w:val="00C22B27"/>
    <w:rsid w:val="00C337E0"/>
    <w:rsid w:val="00C6372F"/>
    <w:rsid w:val="00C83C83"/>
    <w:rsid w:val="00C86D33"/>
    <w:rsid w:val="00CB2256"/>
    <w:rsid w:val="00CC53D2"/>
    <w:rsid w:val="00CC79B9"/>
    <w:rsid w:val="00D067E5"/>
    <w:rsid w:val="00D0730D"/>
    <w:rsid w:val="00D16AE1"/>
    <w:rsid w:val="00D3727B"/>
    <w:rsid w:val="00DB5110"/>
    <w:rsid w:val="00DD75F3"/>
    <w:rsid w:val="00DF6678"/>
    <w:rsid w:val="00E22C1D"/>
    <w:rsid w:val="00E72806"/>
    <w:rsid w:val="00E85F3A"/>
    <w:rsid w:val="00EC6592"/>
    <w:rsid w:val="00F11371"/>
    <w:rsid w:val="00F11D97"/>
    <w:rsid w:val="00F315C5"/>
    <w:rsid w:val="00F370FD"/>
    <w:rsid w:val="00F93602"/>
    <w:rsid w:val="00F94D8F"/>
    <w:rsid w:val="00FA72BE"/>
    <w:rsid w:val="00FD2E9E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88496"/>
  <w15:chartTrackingRefBased/>
  <w15:docId w15:val="{0D0953E7-2AFF-4B0F-A82E-4E2D48C1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16AE1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D3727B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D372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3727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3727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372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3727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7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727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1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1371"/>
  </w:style>
  <w:style w:type="paragraph" w:styleId="Pieddepage">
    <w:name w:val="footer"/>
    <w:basedOn w:val="Normal"/>
    <w:link w:val="PieddepageCar"/>
    <w:uiPriority w:val="99"/>
    <w:unhideWhenUsed/>
    <w:rsid w:val="00F1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1371"/>
  </w:style>
  <w:style w:type="character" w:styleId="Mentionnonrsolue">
    <w:name w:val="Unresolved Mention"/>
    <w:basedOn w:val="Policepardfaut"/>
    <w:uiPriority w:val="99"/>
    <w:semiHidden/>
    <w:unhideWhenUsed/>
    <w:rsid w:val="007F1D92"/>
    <w:rPr>
      <w:color w:val="605E5C"/>
      <w:shd w:val="clear" w:color="auto" w:fill="E1DFDD"/>
    </w:rPr>
  </w:style>
  <w:style w:type="character" w:customStyle="1" w:styleId="normaltextrun">
    <w:name w:val="normaltextrun"/>
    <w:basedOn w:val="Policepardfaut"/>
    <w:rsid w:val="00661A5F"/>
  </w:style>
  <w:style w:type="paragraph" w:customStyle="1" w:styleId="paragraph">
    <w:name w:val="paragraph"/>
    <w:basedOn w:val="Normal"/>
    <w:rsid w:val="00661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op">
    <w:name w:val="eop"/>
    <w:basedOn w:val="Policepardfaut"/>
    <w:rsid w:val="00661A5F"/>
  </w:style>
  <w:style w:type="character" w:styleId="Lienhypertextesuivivisit">
    <w:name w:val="FollowedHyperlink"/>
    <w:basedOn w:val="Policepardfaut"/>
    <w:uiPriority w:val="99"/>
    <w:semiHidden/>
    <w:unhideWhenUsed/>
    <w:rsid w:val="009944E7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8B2C89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DD75F3"/>
  </w:style>
  <w:style w:type="character" w:styleId="Accentuation">
    <w:name w:val="Emphasis"/>
    <w:basedOn w:val="Policepardfaut"/>
    <w:uiPriority w:val="20"/>
    <w:qFormat/>
    <w:rsid w:val="00DD75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8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2993374.ct.sendgrid.net/ls/click?upn=iVbkGEPwLzho0FyWtViy6KmoKotGZqCAQRjEj59f3pk0PMB2YEjU-2Fm7LZ7bw5Wgn3vN8_tZTp0cByXHs0hp9F-2FUEZSzOQ-2BPbc-2FE-2B614AZ0nSAWDEkRVNryV9NUI8j3dZPd1coS0bjKAq8INkbzvFShhgpeMi6I0SoVUIVLGpqzYzjeHj-2BKTgZNsw-2BhMJYvRr-2FIUgWRC94fB-2BuruDWvcD8Q80R3EDsArsxwGWN9R-2BWxTzS-2BbP2G0kEQ1RZyxUggXbtS-2BATmPNIakN1CG6uV2C0byyofA-3D-3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2993374.ct.sendgrid.net/ls/click?upn=iVbkGEPwLzho0FyWtViy6MZ23MsXotLAqh7G1HmA0gIu3Oz3XCGtMVLqMfAvaGN2t4jJ_tZTp0cByXHs0hp9F-2FUEZSzOQ-2BPbc-2FE-2B614AZ0nSAWDEkRVNryV9NUI8j3dZPd1codiAN3E2KbJBcngsc3Tu8oZkk6Z4oTZvy9QoB1j-2B0AzVdrOKQ-2FBfXAcHyQI-2F0g25r86x19sQXMLtYcCVU4nc-2B1ClU3CMHBPs0x0mndW-2B8CUjAE5-2Bt-2BNoTGhHiui-2FzmcRe2pYtva9MBAsmf7AOjLUcsQ-3D-3D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auf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2993374.ct.sendgrid.net/ls/click?upn=iVbkGEPwLzho0FyWtViy6OgID43asaaDhZyESWWuuwyHIhJdatNyjtMjX-2BWLYs6TBJeV_tZTp0cByXHs0hp9F-2FUEZSzOQ-2BPbc-2FE-2B614AZ0nSAWDEkRVNryV9NUI8j3dZPd1coID8kcCwz5itLv6j4uZFq03fIYVKE7leWcvbqSYSknYPKsQ9TxosJw20apdUUZGggZ0YiksryKCjG5yNbMOxHyIH5sJDbiwpAHdl6z6xM6BS-2F6nLM5ZaYirAyBRRAMxYcM1shQYHLXMCes9LBe8pU3A-3D-3D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oelle.riachi@auf.org|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E2F84-2A80-4B15-9914-5BBE8FA81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596</Words>
  <Characters>3278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Robert</dc:creator>
  <cp:keywords/>
  <dc:description/>
  <cp:lastModifiedBy>Joelle Riachi</cp:lastModifiedBy>
  <cp:revision>18</cp:revision>
  <cp:lastPrinted>2020-10-08T09:38:00Z</cp:lastPrinted>
  <dcterms:created xsi:type="dcterms:W3CDTF">2020-10-13T09:18:00Z</dcterms:created>
  <dcterms:modified xsi:type="dcterms:W3CDTF">2020-10-14T06:12:00Z</dcterms:modified>
</cp:coreProperties>
</file>