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864C" w14:textId="5C97CACF" w:rsidR="00357044" w:rsidRDefault="00357044">
      <w:pPr>
        <w:rPr>
          <w:rtl/>
          <w:lang w:bidi="ar-LB"/>
        </w:rPr>
      </w:pPr>
    </w:p>
    <w:p w14:paraId="3620EDD5" w14:textId="239A8881" w:rsidR="00A60F87" w:rsidRDefault="000672BB" w:rsidP="00A60F87">
      <w:pPr>
        <w:pStyle w:val="Sansinterligne"/>
        <w:jc w:val="center"/>
      </w:pPr>
      <w:r>
        <w:rPr>
          <w:noProof/>
        </w:rPr>
        <w:drawing>
          <wp:inline distT="0" distB="0" distL="0" distR="0" wp14:anchorId="3B5E45AB" wp14:editId="167185C7">
            <wp:extent cx="1470660" cy="1594662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722" cy="161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0D8D3" w14:textId="77777777" w:rsidR="00A60F87" w:rsidRDefault="00A60F87" w:rsidP="00A60F87">
      <w:pPr>
        <w:pStyle w:val="Sansinterligne"/>
        <w:jc w:val="center"/>
      </w:pPr>
    </w:p>
    <w:p w14:paraId="115C96B8" w14:textId="64297D86" w:rsidR="00A60F87" w:rsidRPr="00401342" w:rsidRDefault="00E312A5" w:rsidP="00E312A5">
      <w:pPr>
        <w:pBdr>
          <w:bottom w:val="dashed" w:sz="8" w:space="11" w:color="C00000"/>
        </w:pBdr>
        <w:bidi/>
        <w:spacing w:line="252" w:lineRule="auto"/>
        <w:jc w:val="center"/>
        <w:rPr>
          <w:rFonts w:ascii="Open Sans ExtraBold" w:eastAsia="Times New Roman" w:hAnsi="Open Sans ExtraBold" w:cs="Open Sans ExtraBold"/>
          <w:b/>
          <w:bCs/>
          <w:color w:val="000000" w:themeColor="text1"/>
          <w:sz w:val="32"/>
          <w:szCs w:val="32"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LB"/>
        </w:rPr>
        <w:t>خبر صح</w:t>
      </w:r>
      <w:r w:rsidR="00C0314D"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LB"/>
        </w:rPr>
        <w:t>ا</w:t>
      </w: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32"/>
          <w:szCs w:val="32"/>
          <w:rtl/>
          <w:lang w:bidi="ar-LB"/>
        </w:rPr>
        <w:t xml:space="preserve">في </w:t>
      </w:r>
    </w:p>
    <w:p w14:paraId="280EC419" w14:textId="77777777" w:rsidR="00A60F87" w:rsidRDefault="00A60F87" w:rsidP="00A60F87">
      <w:pPr>
        <w:widowControl w:val="0"/>
        <w:suppressAutoHyphens/>
        <w:autoSpaceDN w:val="0"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eastAsia="zh-CN" w:bidi="hi-IN"/>
        </w:rPr>
      </w:pPr>
    </w:p>
    <w:p w14:paraId="78B7FD95" w14:textId="002A2CC6" w:rsidR="00A60F87" w:rsidRPr="00BE1C1E" w:rsidRDefault="00E312A5" w:rsidP="00E312A5">
      <w:pPr>
        <w:widowControl w:val="0"/>
        <w:suppressAutoHyphens/>
        <w:autoSpaceDN w:val="0"/>
        <w:bidi/>
        <w:spacing w:after="0"/>
        <w:rPr>
          <w:rFonts w:ascii="Open Sans" w:eastAsia="Droid Sans Fallback" w:hAnsi="Open Sans" w:cs="Open Sans"/>
          <w:b/>
          <w:bCs/>
          <w:color w:val="0070C0"/>
          <w:kern w:val="3"/>
          <w:lang w:eastAsia="zh-CN" w:bidi="hi-IN"/>
        </w:rPr>
      </w:pPr>
      <w:r w:rsidRPr="005E47C5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rtl/>
          <w:lang w:eastAsia="zh-CN" w:bidi="ar-LB"/>
        </w:rPr>
        <w:t>20</w:t>
      </w:r>
      <w:r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sz w:val="28"/>
          <w:szCs w:val="28"/>
          <w:rtl/>
          <w:lang w:eastAsia="zh-CN" w:bidi="ar-LB"/>
        </w:rPr>
        <w:t>,</w:t>
      </w:r>
      <w:r w:rsidRPr="00BE1C1E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rtl/>
          <w:lang w:eastAsia="zh-CN" w:bidi="ar-LB"/>
        </w:rPr>
        <w:t xml:space="preserve">000 </w:t>
      </w:r>
      <w:r w:rsidR="002E0295" w:rsidRPr="00BE1C1E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rtl/>
          <w:lang w:eastAsia="zh-CN" w:bidi="ar-LB"/>
        </w:rPr>
        <w:t>أ</w:t>
      </w:r>
      <w:r w:rsidRPr="00BE1C1E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rtl/>
          <w:lang w:eastAsia="zh-CN" w:bidi="ar-LB"/>
        </w:rPr>
        <w:t xml:space="preserve">ورو </w:t>
      </w:r>
      <w:r w:rsidR="002E0295" w:rsidRPr="00BE1C1E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rtl/>
          <w:lang w:eastAsia="zh-CN" w:bidi="ar-LB"/>
        </w:rPr>
        <w:t>ل</w:t>
      </w:r>
      <w:r w:rsidRPr="00BE1C1E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rtl/>
          <w:lang w:eastAsia="zh-CN" w:bidi="ar-LB"/>
        </w:rPr>
        <w:t xml:space="preserve">ثلاث نساء </w:t>
      </w:r>
      <w:proofErr w:type="spellStart"/>
      <w:r w:rsidRPr="00BE1C1E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rtl/>
          <w:lang w:eastAsia="zh-CN" w:bidi="ar-LB"/>
        </w:rPr>
        <w:t>فرنكوفونيات</w:t>
      </w:r>
      <w:proofErr w:type="spellEnd"/>
      <w:r w:rsidRPr="00BE1C1E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rtl/>
          <w:lang w:eastAsia="zh-CN" w:bidi="ar-LB"/>
        </w:rPr>
        <w:t xml:space="preserve"> من </w:t>
      </w:r>
      <w:r w:rsidR="003D716B" w:rsidRPr="00BE1C1E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rtl/>
          <w:lang w:eastAsia="zh-CN" w:bidi="ar-LB"/>
        </w:rPr>
        <w:t>صاحبات</w:t>
      </w:r>
      <w:r w:rsidRPr="00BE1C1E">
        <w:rPr>
          <w:rFonts w:ascii="Simplified Arabic" w:eastAsia="Droid Sans Fallback" w:hAnsi="Simplified Arabic" w:cs="Simplified Arabic" w:hint="cs"/>
          <w:b/>
          <w:bCs/>
          <w:color w:val="0070C0"/>
          <w:kern w:val="3"/>
          <w:rtl/>
          <w:lang w:eastAsia="zh-CN" w:bidi="ar-LB"/>
        </w:rPr>
        <w:t xml:space="preserve"> الأعمال </w:t>
      </w:r>
    </w:p>
    <w:p w14:paraId="45883098" w14:textId="77777777" w:rsidR="00A60F87" w:rsidRPr="00BE1C1E" w:rsidRDefault="00A60F87" w:rsidP="00A60F87">
      <w:pPr>
        <w:widowControl w:val="0"/>
        <w:suppressAutoHyphens/>
        <w:autoSpaceDN w:val="0"/>
        <w:spacing w:after="0"/>
        <w:rPr>
          <w:rStyle w:val="lev"/>
          <w:rtl/>
          <w:lang w:bidi="ar-LB"/>
        </w:rPr>
      </w:pPr>
    </w:p>
    <w:p w14:paraId="4CB7CD75" w14:textId="528B1CBB" w:rsidR="00E312A5" w:rsidRPr="00BE1C1E" w:rsidRDefault="00E312A5" w:rsidP="00E312A5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sz w:val="22"/>
          <w:szCs w:val="22"/>
          <w:rtl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i/>
          <w:iCs/>
          <w:sz w:val="22"/>
          <w:szCs w:val="22"/>
          <w:rtl/>
          <w:lang w:val="fr-FR"/>
        </w:rPr>
        <w:t>بيروت، في 3 تشرين الأوّل 2022</w:t>
      </w: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>-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 xml:space="preserve">رغم </w:t>
      </w:r>
      <w:r w:rsidR="00B8242B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 xml:space="preserve">الوضع الاقتصادي الحرج الذي يتخبّط فيه لبنان، لا تزال النساء اللواتي </w:t>
      </w:r>
      <w:r w:rsidR="00DB39E7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 w:bidi="ar-LB"/>
        </w:rPr>
        <w:t>ي</w:t>
      </w:r>
      <w:r w:rsidR="00B8242B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>جازفن وي</w:t>
      </w:r>
      <w:r w:rsidR="00766006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 xml:space="preserve">غامرن </w:t>
      </w:r>
      <w:r w:rsidR="00B8242B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>و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>ي</w:t>
      </w:r>
      <w:r w:rsidR="00DB39E7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 xml:space="preserve">خضن تجربة 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ريادة الأعمال </w:t>
      </w:r>
      <w:r w:rsidR="006E476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بطموح </w:t>
      </w:r>
      <w:r w:rsidR="00766006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جامح 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على الموعد، اليوم أكثر من أيّ وقت مضى. </w:t>
      </w:r>
      <w:r w:rsidR="006E476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ف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هل من </w:t>
      </w:r>
      <w:r w:rsidR="00B1203D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شيء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</w:t>
      </w:r>
      <w:r w:rsidR="006B7D84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أفضل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</w:t>
      </w:r>
      <w:r w:rsidR="00B1203D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من ذلك 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لإعادة إحياء الأمل في لبنان لا يكون مجرّد مكان للأزمات وإنّما بلد</w:t>
      </w:r>
      <w:r w:rsidR="009B613C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ا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لمبادرة الفردية وال</w:t>
      </w:r>
      <w:r w:rsidR="009B613C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ابتكار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؟ بعد 10 سنوات 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في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خدم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ة ريادة الأعمال النسائية، أرادت الوكالة الجامعية للفرنكوفونية وشركاؤها </w:t>
      </w:r>
      <w:r w:rsidR="00B1203D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هذ</w:t>
      </w:r>
      <w:r w:rsidR="00435B6B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ه</w:t>
      </w:r>
      <w:r w:rsidR="00B1203D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ال</w:t>
      </w:r>
      <w:r w:rsidR="00435B6B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سنة</w:t>
      </w:r>
      <w:r w:rsidR="00B1203D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إعطاء زخم جديد لمسابقة المرأة الفرنكوفونية صاحبة الأعمال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عبر مكافأة شركتين ناشئتين </w:t>
      </w:r>
      <w:r w:rsidR="00544F19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إضافة الى 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شركة صغيرة </w:t>
      </w:r>
      <w:r w:rsidR="00221F9D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ا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و</w:t>
      </w:r>
      <w:r w:rsidR="00221F9D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متوسّطة الحجم. </w:t>
      </w:r>
      <w:r w:rsidR="001317BE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وقد اقيمت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المباراة النهائية في مركز </w:t>
      </w:r>
      <w:r w:rsidR="006E476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قابلية 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التوظيف الفرنكوفوني</w:t>
      </w:r>
      <w:r w:rsidR="006E476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ة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التابع للوكالة الجامعية للفرنكوفونية في بيروت</w:t>
      </w:r>
      <w:r w:rsidR="007D1038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حيث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فازت كلّ من</w:t>
      </w:r>
      <w:r w:rsidR="001A64CE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رفا حجيج ونورا </w:t>
      </w:r>
      <w:r w:rsidR="001317BE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>برباري</w:t>
      </w:r>
      <w:r w:rsidR="001A64CE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وإسراء الحص</w:t>
      </w:r>
      <w:r w:rsidR="0040187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بالمباراة النهائية.</w:t>
      </w:r>
      <w:r w:rsidR="007B7459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bidi="ar-LB"/>
        </w:rPr>
        <w:t xml:space="preserve"> </w:t>
      </w:r>
      <w:r w:rsidR="00B8242B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 xml:space="preserve"> </w:t>
      </w:r>
    </w:p>
    <w:p w14:paraId="61AE9F66" w14:textId="7736FC3E" w:rsidR="007D1038" w:rsidRPr="00BE1C1E" w:rsidRDefault="007D1038" w:rsidP="007D1038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تشجّع هذه المسابقة التي تنظّمها الوكالة الجامعية للفرنكوفونية في الشرق الأوسط وبيريتك بالشراكة مع لوريان لو جور</w:t>
      </w:r>
      <w:r w:rsidR="00255DC1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، منذ أكثر من عقد من الزمن ريادة الأعمال النسائية في لبنان. </w:t>
      </w:r>
      <w:r w:rsidR="00B74EC7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و</w:t>
      </w:r>
      <w:r w:rsidR="00255DC1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لا يزال الشركاء يؤمنون بالطاقات التي تمتلكها الشركات الناشئة رغم الصعوبات </w:t>
      </w:r>
      <w:r w:rsidR="00B63166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التي ولّدها ال</w:t>
      </w:r>
      <w:r w:rsidR="009F454B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وضع</w:t>
      </w:r>
      <w:r w:rsidR="00B63166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الاقتصادي</w:t>
      </w:r>
      <w:r w:rsidR="009F454B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المتدهور،</w:t>
      </w:r>
      <w:r w:rsidR="00255DC1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وقد أرادوا هذه السنة أيضاً دعم الشركات الصغيرة والمتوسّطة الحجم التي </w:t>
      </w:r>
      <w:r w:rsidR="00076EC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تحدّت ص</w:t>
      </w:r>
      <w:r w:rsidR="00255DC1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عوبات أزمة لا تنفّك تضيّق خناقها على البلد.  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</w:p>
    <w:p w14:paraId="4CE6C263" w14:textId="576E3E86" w:rsidR="00C20804" w:rsidRPr="00BE1C1E" w:rsidRDefault="009F454B" w:rsidP="00076EC4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</w:pPr>
      <w:r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وقد </w:t>
      </w:r>
      <w:r w:rsidR="00076EC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أطلقت الدعوة لتقديم طلبات المشاركة في شهر نيسان 2022</w:t>
      </w:r>
      <w:r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،</w:t>
      </w:r>
      <w:r w:rsidR="00076EC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و</w:t>
      </w:r>
      <w:r w:rsidR="00076EC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تم استلام </w:t>
      </w:r>
      <w:r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نحو </w:t>
      </w:r>
      <w:r w:rsidR="00076EC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مئة ملفّ واختيار</w:t>
      </w:r>
      <w:r w:rsidR="00344884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="008034E2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أفضل</w:t>
      </w:r>
      <w:r w:rsidR="00076EC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33 </w:t>
      </w:r>
      <w:r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امرأة </w:t>
      </w:r>
      <w:r w:rsidR="00344884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من بينهن </w:t>
      </w:r>
      <w:r w:rsidR="008034E2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للخضوع</w:t>
      </w:r>
      <w:r w:rsidR="00076EC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لعدّة تدريبات. </w:t>
      </w:r>
      <w:r w:rsidR="008034E2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و</w:t>
      </w:r>
      <w:r w:rsidR="00076EC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تم تقييم المشاريع المودعة على ضوء معايير تتعلّق بالإبداع ودراسة السوق والاستدامة والتكامل في مهارات الفريق من أجل اختيار المشاريع للمباراة النهائية.   </w:t>
      </w:r>
    </w:p>
    <w:p w14:paraId="186F2C13" w14:textId="5D86DF97" w:rsidR="00076EC4" w:rsidRPr="00BE1C1E" w:rsidRDefault="008034E2" w:rsidP="00C20804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خلال المباراة النهائية</w:t>
      </w:r>
      <w:r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،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="00B1203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تنافست</w:t>
      </w:r>
      <w:r w:rsidR="00C2080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6 مشاركات:</w:t>
      </w:r>
      <w:r w:rsidR="00076EC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</w:p>
    <w:p w14:paraId="5494442F" w14:textId="6791A4AF" w:rsidR="00C20804" w:rsidRPr="00BE1C1E" w:rsidRDefault="00C20804" w:rsidP="00C20804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>رفا حجيج</w:t>
      </w:r>
      <w:r w:rsidR="006B1C10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="006B1C10"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  <w:t>–</w:t>
      </w:r>
      <w:r w:rsidR="006B1C10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="006B1C10"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  <w:t>Potion Kitchen</w:t>
      </w:r>
      <w:r w:rsidR="006B1C10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</w:t>
      </w:r>
      <w:r w:rsidR="00255BD8"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</w:rPr>
        <w:t>–</w:t>
      </w:r>
      <w:r w:rsidR="006B1C10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</w:t>
      </w:r>
      <w:r w:rsidR="00255BD8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>وهي علامة تجمي</w:t>
      </w:r>
      <w:r w:rsidR="001318B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>ل</w:t>
      </w:r>
      <w:r w:rsidR="00255BD8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"نظيفة" مص</w:t>
      </w:r>
      <w:r w:rsidR="001318B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نوعة </w:t>
      </w:r>
      <w:r w:rsidR="00255BD8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>في لبنان باستعمال مجموعة من المكوّنات المتجدّدة</w:t>
      </w:r>
      <w:r w:rsidR="00077503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من المتوسّط</w:t>
      </w:r>
      <w:r w:rsidR="00255BD8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المستخلصة من النباتات المقطو</w:t>
      </w:r>
      <w:r w:rsidR="0030619D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>ف</w:t>
      </w:r>
      <w:r w:rsidR="00255BD8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ة حديثاً من دون إضافة المواد الكيميائية السامّة؛ </w:t>
      </w:r>
    </w:p>
    <w:p w14:paraId="6908D681" w14:textId="2E8E94CE" w:rsidR="001318B4" w:rsidRPr="00BE1C1E" w:rsidRDefault="001318B4" w:rsidP="001318B4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>رانيا قصير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  <w:t>–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Pr="00BE1C1E">
        <w:rPr>
          <w:rFonts w:ascii="Open Sans" w:hAnsi="Open Sans" w:cs="Open Sans"/>
          <w:color w:val="000000" w:themeColor="text1"/>
          <w:sz w:val="22"/>
          <w:szCs w:val="22"/>
          <w:lang w:val="fr-FR"/>
        </w:rPr>
        <w:t>Happy Brain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</w:t>
      </w:r>
      <w:r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</w:rPr>
        <w:t>–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وهو دار نشر لمواد وأدوات</w:t>
      </w:r>
      <w:r w:rsidR="00BC2D22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علاج النطق باللغة العربية وأنجز بواسطة خبراء علميين من مجال الاختصاص المعني ومن الميدان؛ 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</w:t>
      </w:r>
    </w:p>
    <w:p w14:paraId="320AF531" w14:textId="12EFAA15" w:rsidR="00BC2D22" w:rsidRPr="00BE1C1E" w:rsidRDefault="00BC2D22" w:rsidP="00BC2D22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lastRenderedPageBreak/>
        <w:t xml:space="preserve">إسراء الحصّ </w:t>
      </w:r>
      <w:r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  <w:t>–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Pr="00BE1C1E">
        <w:rPr>
          <w:rFonts w:ascii="Open Sans" w:hAnsi="Open Sans" w:cs="Open Sans"/>
          <w:color w:val="000000" w:themeColor="text1"/>
          <w:sz w:val="22"/>
          <w:szCs w:val="22"/>
          <w:lang w:val="fr-FR"/>
        </w:rPr>
        <w:t>Vini Fera</w:t>
      </w:r>
      <w:r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</w:rPr>
        <w:t xml:space="preserve"> –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وهي مجموعة من العنب المحلّي </w:t>
      </w:r>
      <w:r w:rsidR="00237159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المعاد تدويره من الأعلى والذي يشكّل ميزةً في سوق الاعتناء بالبشرة ويطيل دورة حياة العنب المتوسّطي؛   </w:t>
      </w:r>
    </w:p>
    <w:p w14:paraId="14AACBAC" w14:textId="456FF55E" w:rsidR="000D7C21" w:rsidRPr="00BE1C1E" w:rsidRDefault="000D7C21" w:rsidP="000D7C21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 xml:space="preserve">نورا </w:t>
      </w:r>
      <w:r w:rsidR="00B74EC7"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>برباري</w:t>
      </w: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  <w:lang w:val="fr-FR"/>
        </w:rPr>
        <w:t xml:space="preserve"> </w:t>
      </w:r>
      <w:r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  <w:t>–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proofErr w:type="spellStart"/>
      <w:r w:rsidRPr="00BE1C1E">
        <w:rPr>
          <w:rFonts w:ascii="Open Sans" w:hAnsi="Open Sans" w:cs="Open Sans"/>
          <w:color w:val="000000" w:themeColor="text1"/>
          <w:sz w:val="22"/>
          <w:szCs w:val="22"/>
          <w:lang w:val="fr-FR"/>
        </w:rPr>
        <w:t>TwiLy</w:t>
      </w:r>
      <w:proofErr w:type="spellEnd"/>
      <w:r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</w:rPr>
        <w:t xml:space="preserve"> –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وهي شركة فرنسية لبنانية قرّرت إحداث ثورة في عالم التدريب عبر الابتكار في استعمال الألعاب. من خلال أدواتها التربوية أو منصّات اللعب، تجعل </w:t>
      </w:r>
      <w:proofErr w:type="spellStart"/>
      <w:r w:rsidRPr="00BE1C1E">
        <w:rPr>
          <w:rFonts w:ascii="Open Sans" w:hAnsi="Open Sans" w:cs="Open Sans"/>
          <w:color w:val="000000" w:themeColor="text1"/>
          <w:sz w:val="22"/>
          <w:szCs w:val="22"/>
          <w:lang w:val="fr-FR"/>
        </w:rPr>
        <w:t>TwiLy</w:t>
      </w:r>
      <w:proofErr w:type="spellEnd"/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التدريب أكثر قابليةً للوصول وأكثر متعةً للطلاب والمهنيين على حدّ سواء؛</w:t>
      </w:r>
    </w:p>
    <w:p w14:paraId="0F5C9F9B" w14:textId="0F16571A" w:rsidR="000D7C21" w:rsidRPr="00BE1C1E" w:rsidRDefault="000D7C21" w:rsidP="000D7C21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sz w:val="22"/>
          <w:szCs w:val="22"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</w:rPr>
        <w:t xml:space="preserve"> ر</w:t>
      </w:r>
      <w:r w:rsidR="00B74EC7" w:rsidRPr="00BE1C1E">
        <w:rPr>
          <w:rStyle w:val="lev"/>
          <w:rFonts w:ascii="Simplified Arabic" w:hAnsi="Simplified Arabic" w:cs="Simplified Arabic" w:hint="cs"/>
          <w:sz w:val="22"/>
          <w:szCs w:val="22"/>
          <w:rtl/>
        </w:rPr>
        <w:t>بى</w:t>
      </w: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</w:rPr>
        <w:t xml:space="preserve"> حدّا</w:t>
      </w:r>
      <w:r w:rsidR="00077503" w:rsidRPr="00BE1C1E">
        <w:rPr>
          <w:rStyle w:val="lev"/>
          <w:rFonts w:ascii="Simplified Arabic" w:hAnsi="Simplified Arabic" w:cs="Simplified Arabic" w:hint="cs"/>
          <w:sz w:val="22"/>
          <w:szCs w:val="22"/>
          <w:rtl/>
        </w:rPr>
        <w:t>د</w:t>
      </w: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  <w:t>–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Pr="00BE1C1E">
        <w:rPr>
          <w:rFonts w:ascii="Open Sans" w:hAnsi="Open Sans" w:cs="Open Sans"/>
          <w:color w:val="000000" w:themeColor="text1"/>
          <w:sz w:val="22"/>
          <w:szCs w:val="22"/>
          <w:lang w:val="fr-FR"/>
        </w:rPr>
        <w:t xml:space="preserve">The Bone </w:t>
      </w:r>
      <w:proofErr w:type="gramStart"/>
      <w:r w:rsidRPr="00BE1C1E">
        <w:rPr>
          <w:rFonts w:ascii="Open Sans" w:hAnsi="Open Sans" w:cs="Open Sans"/>
          <w:color w:val="000000" w:themeColor="text1"/>
          <w:sz w:val="22"/>
          <w:szCs w:val="22"/>
          <w:lang w:val="fr-FR"/>
        </w:rPr>
        <w:t>Guy</w:t>
      </w:r>
      <w:r w:rsidRPr="00BE1C1E">
        <w:rPr>
          <w:b/>
          <w:bCs/>
          <w:color w:val="000000"/>
          <w:sz w:val="22"/>
          <w:szCs w:val="22"/>
          <w:lang w:val="fr-FR"/>
        </w:rPr>
        <w:t xml:space="preserve"> </w:t>
      </w:r>
      <w:r w:rsidRPr="00BE1C1E">
        <w:rPr>
          <w:rFonts w:hint="cs"/>
          <w:b/>
          <w:bCs/>
          <w:color w:val="000000"/>
          <w:sz w:val="22"/>
          <w:szCs w:val="22"/>
          <w:rtl/>
          <w:lang w:val="fr-FR"/>
        </w:rPr>
        <w:t xml:space="preserve"> </w:t>
      </w:r>
      <w:r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</w:rPr>
        <w:t>–</w:t>
      </w:r>
      <w:proofErr w:type="gramEnd"/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وهي شركة ناشئة متخصّصة في إنتاج السكاكر الطبيعية والمغذّية </w:t>
      </w:r>
      <w:r w:rsidR="00E2631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>للكلاب والقطط؛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</w:t>
      </w:r>
    </w:p>
    <w:p w14:paraId="3671824B" w14:textId="26E64DED" w:rsidR="00E26314" w:rsidRPr="00BE1C1E" w:rsidRDefault="00E26314" w:rsidP="00E26314">
      <w:pPr>
        <w:pStyle w:val="NormalWeb"/>
        <w:numPr>
          <w:ilvl w:val="0"/>
          <w:numId w:val="5"/>
        </w:numPr>
        <w:bidi/>
        <w:ind w:right="141"/>
        <w:jc w:val="both"/>
        <w:rPr>
          <w:rStyle w:val="lev"/>
          <w:rFonts w:ascii="Simplified Arabic" w:hAnsi="Simplified Arabic" w:cs="Simplified Arabic"/>
          <w:sz w:val="22"/>
          <w:szCs w:val="22"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</w:rPr>
        <w:t>سار</w:t>
      </w:r>
      <w:r w:rsidR="00B74EC7" w:rsidRPr="00BE1C1E">
        <w:rPr>
          <w:rStyle w:val="lev"/>
          <w:rFonts w:ascii="Simplified Arabic" w:hAnsi="Simplified Arabic" w:cs="Simplified Arabic" w:hint="cs"/>
          <w:sz w:val="22"/>
          <w:szCs w:val="22"/>
          <w:rtl/>
        </w:rPr>
        <w:t>ه</w:t>
      </w: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</w:rPr>
        <w:t xml:space="preserve"> جوزيف</w:t>
      </w:r>
      <w:r w:rsidR="0005382B" w:rsidRPr="00BE1C1E">
        <w:rPr>
          <w:rStyle w:val="lev"/>
          <w:rFonts w:ascii="Simplified Arabic" w:hAnsi="Simplified Arabic" w:cs="Simplified Arabic" w:hint="cs"/>
          <w:sz w:val="22"/>
          <w:szCs w:val="22"/>
          <w:rtl/>
        </w:rPr>
        <w:t xml:space="preserve"> </w:t>
      </w:r>
      <w:r w:rsidR="0005382B"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  <w:t>–</w:t>
      </w:r>
      <w:r w:rsidR="0005382B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="0005382B" w:rsidRPr="00BE1C1E">
        <w:rPr>
          <w:rFonts w:ascii="Open Sans" w:hAnsi="Open Sans" w:cs="Open Sans"/>
          <w:color w:val="000000" w:themeColor="text1"/>
          <w:sz w:val="22"/>
          <w:szCs w:val="22"/>
          <w:lang w:val="fr-FR"/>
        </w:rPr>
        <w:t xml:space="preserve">Olive </w:t>
      </w:r>
      <w:proofErr w:type="gramStart"/>
      <w:r w:rsidR="0005382B" w:rsidRPr="00BE1C1E">
        <w:rPr>
          <w:rFonts w:ascii="Open Sans" w:hAnsi="Open Sans" w:cs="Open Sans"/>
          <w:color w:val="000000" w:themeColor="text1"/>
          <w:sz w:val="22"/>
          <w:szCs w:val="22"/>
          <w:lang w:val="fr-FR"/>
        </w:rPr>
        <w:t>Bio</w:t>
      </w:r>
      <w:r w:rsidR="0005382B" w:rsidRPr="00BE1C1E">
        <w:rPr>
          <w:b/>
          <w:bCs/>
          <w:color w:val="000000"/>
          <w:sz w:val="22"/>
          <w:szCs w:val="22"/>
          <w:lang w:val="fr-FR"/>
        </w:rPr>
        <w:t xml:space="preserve"> </w:t>
      </w:r>
      <w:r w:rsidR="0005382B" w:rsidRPr="00BE1C1E">
        <w:rPr>
          <w:rFonts w:hint="cs"/>
          <w:b/>
          <w:bCs/>
          <w:color w:val="000000"/>
          <w:sz w:val="22"/>
          <w:szCs w:val="22"/>
          <w:rtl/>
          <w:lang w:val="fr-FR"/>
        </w:rPr>
        <w:t xml:space="preserve"> </w:t>
      </w:r>
      <w:r w:rsidR="0005382B"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</w:rPr>
        <w:t>–</w:t>
      </w:r>
      <w:proofErr w:type="gramEnd"/>
      <w:r w:rsidR="0005382B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وهي شركة تقدّم منتجات زراعية حرفية وطبيعية.</w:t>
      </w:r>
      <w:r w:rsidRPr="00BE1C1E">
        <w:rPr>
          <w:rStyle w:val="lev"/>
          <w:rFonts w:ascii="Simplified Arabic" w:hAnsi="Simplified Arabic" w:cs="Simplified Arabic" w:hint="cs"/>
          <w:sz w:val="22"/>
          <w:szCs w:val="22"/>
          <w:rtl/>
        </w:rPr>
        <w:t xml:space="preserve"> </w:t>
      </w:r>
    </w:p>
    <w:p w14:paraId="06C5E8CF" w14:textId="5A3F6E62" w:rsidR="0005382B" w:rsidRPr="00BE1C1E" w:rsidRDefault="0005382B" w:rsidP="00B7552D">
      <w:pPr>
        <w:pStyle w:val="NormalWeb"/>
        <w:bidi/>
        <w:ind w:left="360"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</w:rPr>
      </w:pP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حصلت كلّ مشاركة على خمس دقائق لتقديم عرض سريع أمام لجنة الحكم </w:t>
      </w:r>
      <w:r w:rsidR="005E3D6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>ومحاولة إقناعه</w:t>
      </w:r>
      <w:r w:rsidR="00FE6D35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>ا</w:t>
      </w:r>
      <w:r w:rsidR="005E3D6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</w:rPr>
        <w:t xml:space="preserve"> بمدى أهمّية مشروعها واستدامته.  </w:t>
      </w:r>
    </w:p>
    <w:p w14:paraId="25B13E83" w14:textId="7189B60C" w:rsidR="00B7552D" w:rsidRPr="00BE1C1E" w:rsidRDefault="00B7552D" w:rsidP="00B7552D">
      <w:pPr>
        <w:pStyle w:val="NormalWeb"/>
        <w:bidi/>
        <w:ind w:left="360"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 w:bidi="ar-LB"/>
        </w:rPr>
      </w:pP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 w:bidi="ar-LB"/>
        </w:rPr>
        <w:t>بعد انتهاء العروض،</w:t>
      </w:r>
      <w:r w:rsidR="002E29AB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 w:bidi="ar-LB"/>
        </w:rPr>
        <w:t xml:space="preserve"> قامت لجنة الحكم المكوّنة </w:t>
      </w:r>
      <w:r w:rsidR="001B1CB0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 w:bidi="ar-LB"/>
        </w:rPr>
        <w:t xml:space="preserve">هذه السنة </w:t>
      </w:r>
      <w:r w:rsidR="002E29AB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 w:bidi="ar-LB"/>
        </w:rPr>
        <w:t>من ميش</w:t>
      </w:r>
      <w:r w:rsidR="007E4327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 w:bidi="ar-LB"/>
        </w:rPr>
        <w:t>ي</w:t>
      </w:r>
      <w:r w:rsidR="002E29AB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 w:bidi="ar-LB"/>
        </w:rPr>
        <w:t xml:space="preserve">ل مرقّده (مستشارة </w:t>
      </w:r>
      <w:r w:rsidR="002E29AB"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lang w:bidi="ar-LB"/>
        </w:rPr>
        <w:t>Impact Fund</w:t>
      </w:r>
      <w:r w:rsidR="002E29AB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 w:bidi="ar-LB"/>
        </w:rPr>
        <w:t xml:space="preserve"> لدى منظّمة الفنار غير الحكومية)، رندا صفّاح (مسؤولة الفروع غير المصرفية والاستثمارات الخاصّة في بنك عوده) وفيليب حاج بطرس (صحافي اقتصادي في صحيفة لوريان لو جور)</w:t>
      </w:r>
      <w:r w:rsidR="001B1CB0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 w:bidi="ar-LB"/>
        </w:rPr>
        <w:t xml:space="preserve"> باختيار الفائزات الثلاث.  </w:t>
      </w:r>
    </w:p>
    <w:p w14:paraId="09E78D8E" w14:textId="5F0E6224" w:rsidR="004942BF" w:rsidRPr="00BE1C1E" w:rsidRDefault="00506753" w:rsidP="004942BF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 w:bidi="ar-LB"/>
        </w:rPr>
        <w:t>ستتقاسم</w:t>
      </w:r>
      <w:r w:rsidR="001A64CE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 w:bidi="ar-LB"/>
        </w:rPr>
        <w:t xml:space="preserve"> </w:t>
      </w:r>
      <w:r w:rsidR="001A64CE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رفا حجيج ونورا </w:t>
      </w:r>
      <w:r w:rsidR="004C56E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برباري</w:t>
      </w:r>
      <w:r w:rsidR="001A64CE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وإسراء الحص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مبلغ 20,000 </w:t>
      </w:r>
      <w:r w:rsidR="004C56E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أ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ورو وس</w:t>
      </w:r>
      <w:r w:rsidR="004C56E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ي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حصلن على </w:t>
      </w:r>
      <w:r w:rsidR="004942B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م</w:t>
      </w:r>
      <w:r w:rsidR="009201EB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كان</w:t>
      </w:r>
      <w:r w:rsidR="00AD029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في فسحة العمل المشترك</w:t>
      </w:r>
      <w:r w:rsidR="00B2315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ة</w:t>
      </w:r>
      <w:r w:rsidR="00AD029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(</w:t>
      </w:r>
      <w:r w:rsidR="00AD029D" w:rsidRPr="00BE1C1E"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lang w:bidi="ar-LB"/>
        </w:rPr>
        <w:t>co-working</w:t>
      </w:r>
      <w:r w:rsidR="00AD029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) في بيريتك </w:t>
      </w:r>
      <w:r w:rsidR="004942B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وس</w:t>
      </w:r>
      <w:r w:rsidR="00B2315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ي</w:t>
      </w:r>
      <w:r w:rsidR="004942B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ستفدن من جلسات تدريب وتوجيه ل</w:t>
      </w:r>
      <w:r w:rsidR="00761D71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>مدّ</w:t>
      </w:r>
      <w:r w:rsidR="004942B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ة ستة أشهر. 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bidi="ar-LB"/>
        </w:rPr>
        <w:t xml:space="preserve"> </w:t>
      </w: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bookmarkStart w:id="0" w:name="_Hlk525644009"/>
    </w:p>
    <w:p w14:paraId="37D7A510" w14:textId="5F486D1E" w:rsidR="004942BF" w:rsidRPr="00BE1C1E" w:rsidRDefault="00060067" w:rsidP="004942BF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في كلمته الافتتاحية</w:t>
      </w:r>
      <w:r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، قال</w:t>
      </w:r>
      <w:r w:rsidR="004942B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جان</w:t>
      </w:r>
      <w:r w:rsidR="00B2315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="004942B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نويل باليو، المدير الإقليمي للوكالة الجامعية للفرنكوفونية في الشرق الأوسط، أنّ "النساء الفرنكوفونيات صاحبات الأعمال </w:t>
      </w:r>
      <w:r w:rsidR="000601E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يظهرن</w:t>
      </w:r>
      <w:r w:rsidR="004942B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لنا بتألّق تضافر الحلول وال</w:t>
      </w:r>
      <w:r w:rsidR="000601E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مواهب التي أصبح البلد بأمسّ الحاجة إليها اليوم، ألا وهي الابداع والخبرة والطاقة والعزم والإيمان بمستقبل في لبنان"</w:t>
      </w:r>
      <w:r w:rsidR="003B759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.</w:t>
      </w:r>
      <w:r w:rsidR="000601E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="004942BF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 </w:t>
      </w:r>
    </w:p>
    <w:p w14:paraId="34138FB5" w14:textId="24319723" w:rsidR="001E3DA9" w:rsidRPr="00BE1C1E" w:rsidRDefault="000601E4" w:rsidP="000601E4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أما </w:t>
      </w:r>
      <w:r w:rsidR="003B759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ال</w:t>
      </w:r>
      <w:r w:rsidR="00A51ADE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مدير </w:t>
      </w:r>
      <w:r w:rsidR="003B759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ال</w:t>
      </w:r>
      <w:r w:rsidR="00A51ADE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عام </w:t>
      </w:r>
      <w:r w:rsidR="003B759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ل</w:t>
      </w:r>
      <w:r w:rsidR="00A51ADE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بيريتك، مارون شمّاس، </w:t>
      </w:r>
      <w:r w:rsidR="003B759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فقال</w:t>
      </w:r>
      <w:r w:rsidR="00A51ADE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: "تضخّ المشاركات في مسابقة المرأة الفرنكوفونية صاحبة الأعمال جرعةً ضرورية من الأمل في واقعنا الصعب. </w:t>
      </w:r>
      <w:r w:rsidR="003B759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و</w:t>
      </w:r>
      <w:r w:rsidR="00947345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يشكّل نجاح مشاريعهن شهادة على روح ريادة الأعمال </w:t>
      </w:r>
      <w:r w:rsidR="0021662A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تسلّط الضوء على دور المرأة في منطقتنا وتحافظ أيضاً على الفرنكوفونية </w:t>
      </w:r>
      <w:r w:rsidR="001E3DA9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التي تعدّ </w:t>
      </w:r>
      <w:r w:rsidR="0021662A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عنصر</w:t>
      </w:r>
      <w:r w:rsidR="001E3DA9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اً</w:t>
      </w:r>
      <w:r w:rsidR="0021662A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أساسي</w:t>
      </w:r>
      <w:r w:rsidR="001E3DA9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اً</w:t>
      </w:r>
      <w:r w:rsidR="0021662A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من ثقافتنا. من الرائع أن نرى حماسةً كهذه </w:t>
      </w:r>
      <w:r w:rsidR="001E3DA9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في هذه الأوقات</w:t>
      </w:r>
      <w:r w:rsidR="0021662A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"</w:t>
      </w:r>
      <w:r w:rsidR="003B759D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.</w:t>
      </w:r>
    </w:p>
    <w:p w14:paraId="32334BD4" w14:textId="5D8876FA" w:rsidR="000601E4" w:rsidRPr="00BE1C1E" w:rsidRDefault="003B759D" w:rsidP="001E3DA9">
      <w:pPr>
        <w:pStyle w:val="NormalWeb"/>
        <w:bidi/>
        <w:ind w:right="141"/>
        <w:jc w:val="both"/>
        <w:rPr>
          <w:rStyle w:val="lev"/>
          <w:rFonts w:ascii="Simplified Arabic" w:hAnsi="Simplified Arabic" w:cs="Simplified Arabic"/>
          <w:b w:val="0"/>
          <w:bCs w:val="0"/>
          <w:sz w:val="22"/>
          <w:szCs w:val="22"/>
          <w:rtl/>
          <w:lang w:val="fr-FR"/>
        </w:rPr>
      </w:pPr>
      <w:r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و</w:t>
      </w:r>
      <w:r w:rsidR="003F0CF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أشار فؤاد خوري حلو، المدير التنفيذي لصحيفة لوريان لو جور، من جهته، </w:t>
      </w:r>
      <w:r w:rsidR="007D1EDC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الى </w:t>
      </w:r>
      <w:r w:rsidR="003F0CF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أنّ "دور المرأة اللبنانية </w:t>
      </w:r>
      <w:r w:rsidR="0053077C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محوري</w:t>
      </w:r>
      <w:r w:rsidR="003F0CF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لإعادة </w:t>
      </w:r>
      <w:r w:rsidR="00761D71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>إعمار</w:t>
      </w:r>
      <w:r w:rsidR="003F0CF4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البلاد وستكون ريادة الأعمال وهي العمود الفقري لاقتصادنا الركيزة الأساسية لذلك". </w:t>
      </w:r>
      <w:r w:rsidR="0021662A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  <w:r w:rsidR="00A51ADE" w:rsidRPr="00BE1C1E">
        <w:rPr>
          <w:rStyle w:val="lev"/>
          <w:rFonts w:ascii="Simplified Arabic" w:hAnsi="Simplified Arabic" w:cs="Simplified Arabic" w:hint="cs"/>
          <w:b w:val="0"/>
          <w:bCs w:val="0"/>
          <w:sz w:val="22"/>
          <w:szCs w:val="22"/>
          <w:rtl/>
          <w:lang w:val="fr-FR"/>
        </w:rPr>
        <w:t xml:space="preserve"> </w:t>
      </w:r>
    </w:p>
    <w:bookmarkEnd w:id="0"/>
    <w:p w14:paraId="7A780DA0" w14:textId="77777777" w:rsidR="00BD6FEB" w:rsidRDefault="00BD6FEB" w:rsidP="00BD6FEB">
      <w:pPr>
        <w:bidi/>
        <w:spacing w:after="0"/>
        <w:rPr>
          <w:rFonts w:ascii="Simplified Arabic" w:eastAsia="Times New Roman" w:hAnsi="Simplified Arabic" w:cs="Simplified Arabic"/>
          <w:b/>
          <w:bCs/>
          <w:color w:val="000000" w:themeColor="text1"/>
          <w:sz w:val="20"/>
          <w:szCs w:val="20"/>
        </w:rPr>
      </w:pPr>
    </w:p>
    <w:p w14:paraId="6DCDB9E2" w14:textId="77777777" w:rsidR="00BD6FEB" w:rsidRDefault="00BD6FEB" w:rsidP="00BD6FEB">
      <w:pPr>
        <w:bidi/>
        <w:spacing w:after="0"/>
        <w:rPr>
          <w:rFonts w:ascii="Simplified Arabic" w:eastAsia="Times New Roman" w:hAnsi="Simplified Arabic" w:cs="Simplified Arabic"/>
          <w:b/>
          <w:bCs/>
          <w:color w:val="000000" w:themeColor="text1"/>
          <w:sz w:val="20"/>
          <w:szCs w:val="20"/>
        </w:rPr>
      </w:pPr>
    </w:p>
    <w:p w14:paraId="0D6B1D77" w14:textId="77777777" w:rsidR="00BD6FEB" w:rsidRDefault="00BD6FEB" w:rsidP="00BD6FEB">
      <w:pPr>
        <w:bidi/>
        <w:spacing w:after="0"/>
        <w:rPr>
          <w:rFonts w:ascii="Simplified Arabic" w:eastAsia="Times New Roman" w:hAnsi="Simplified Arabic" w:cs="Simplified Arabic"/>
          <w:b/>
          <w:bCs/>
          <w:color w:val="000000" w:themeColor="text1"/>
          <w:sz w:val="20"/>
          <w:szCs w:val="20"/>
        </w:rPr>
      </w:pPr>
    </w:p>
    <w:p w14:paraId="3F313012" w14:textId="77777777" w:rsidR="00BD6FEB" w:rsidRDefault="00BD6FEB" w:rsidP="00BD6FEB">
      <w:pPr>
        <w:bidi/>
        <w:spacing w:after="0"/>
        <w:rPr>
          <w:rFonts w:ascii="Simplified Arabic" w:eastAsia="Times New Roman" w:hAnsi="Simplified Arabic" w:cs="Simplified Arabic"/>
          <w:b/>
          <w:bCs/>
          <w:color w:val="000000" w:themeColor="text1"/>
          <w:sz w:val="20"/>
          <w:szCs w:val="20"/>
        </w:rPr>
      </w:pPr>
    </w:p>
    <w:p w14:paraId="53EDA229" w14:textId="30083E9E" w:rsidR="00FD3F3F" w:rsidRPr="00BD6FEB" w:rsidRDefault="007D1EDC" w:rsidP="00BD6FEB">
      <w:pPr>
        <w:bidi/>
        <w:spacing w:after="0"/>
        <w:rPr>
          <w:rFonts w:ascii="Simplified Arabic" w:eastAsia="Times New Roman" w:hAnsi="Simplified Arabic" w:cs="Simplified Arabic"/>
          <w:b/>
          <w:bCs/>
          <w:color w:val="000000" w:themeColor="text1"/>
          <w:sz w:val="20"/>
          <w:szCs w:val="20"/>
          <w:rtl/>
        </w:rPr>
      </w:pPr>
      <w:r>
        <w:rPr>
          <w:rFonts w:ascii="Simplified Arabic" w:eastAsia="Times New Roman" w:hAnsi="Simplified Arabic" w:cs="Simplified Arabic" w:hint="cs"/>
          <w:b/>
          <w:bCs/>
          <w:color w:val="000000" w:themeColor="text1"/>
          <w:sz w:val="20"/>
          <w:szCs w:val="20"/>
          <w:rtl/>
        </w:rPr>
        <w:t>ل</w:t>
      </w:r>
      <w:r w:rsidR="0053077C" w:rsidRPr="00BD6FEB">
        <w:rPr>
          <w:rFonts w:ascii="Simplified Arabic" w:eastAsia="Times New Roman" w:hAnsi="Simplified Arabic" w:cs="Simplified Arabic" w:hint="cs"/>
          <w:b/>
          <w:bCs/>
          <w:color w:val="000000" w:themeColor="text1"/>
          <w:sz w:val="20"/>
          <w:szCs w:val="20"/>
          <w:rtl/>
        </w:rPr>
        <w:t>لتنسيق مع الصحافة:</w:t>
      </w:r>
    </w:p>
    <w:p w14:paraId="29C3B776" w14:textId="757503E5" w:rsidR="0053077C" w:rsidRPr="00BD6FEB" w:rsidRDefault="0053077C" w:rsidP="00BD6FEB">
      <w:pPr>
        <w:bidi/>
        <w:spacing w:after="0"/>
        <w:rPr>
          <w:rFonts w:ascii="Simplified Arabic" w:eastAsia="Times New Roman" w:hAnsi="Simplified Arabic" w:cs="Simplified Arabic"/>
          <w:color w:val="000000" w:themeColor="text1"/>
          <w:sz w:val="20"/>
          <w:szCs w:val="20"/>
          <w:rtl/>
        </w:rPr>
      </w:pPr>
      <w:r w:rsidRPr="00BD6FEB">
        <w:rPr>
          <w:rFonts w:ascii="Simplified Arabic" w:eastAsia="Times New Roman" w:hAnsi="Simplified Arabic" w:cs="Simplified Arabic" w:hint="cs"/>
          <w:color w:val="000000" w:themeColor="text1"/>
          <w:sz w:val="20"/>
          <w:szCs w:val="20"/>
          <w:rtl/>
        </w:rPr>
        <w:t xml:space="preserve">جويل رياشي </w:t>
      </w:r>
    </w:p>
    <w:p w14:paraId="25234CD2" w14:textId="51C4622D" w:rsidR="0053077C" w:rsidRPr="00BD6FEB" w:rsidRDefault="00600B66" w:rsidP="00BD6FEB">
      <w:pPr>
        <w:bidi/>
        <w:spacing w:after="0"/>
        <w:rPr>
          <w:rFonts w:ascii="Simplified Arabic" w:eastAsia="Times New Roman" w:hAnsi="Simplified Arabic" w:cs="Simplified Arabic"/>
          <w:color w:val="000000" w:themeColor="text1"/>
          <w:sz w:val="20"/>
          <w:szCs w:val="20"/>
          <w:rtl/>
        </w:rPr>
      </w:pPr>
      <w:r w:rsidRPr="00BD6FEB">
        <w:rPr>
          <w:rFonts w:ascii="Simplified Arabic" w:eastAsia="Times New Roman" w:hAnsi="Simplified Arabic" w:cs="Simplified Arabic" w:hint="cs"/>
          <w:color w:val="000000" w:themeColor="text1"/>
          <w:sz w:val="20"/>
          <w:szCs w:val="20"/>
          <w:rtl/>
        </w:rPr>
        <w:t>ال</w:t>
      </w:r>
      <w:r w:rsidR="0053077C" w:rsidRPr="00BD6FEB">
        <w:rPr>
          <w:rFonts w:ascii="Simplified Arabic" w:eastAsia="Times New Roman" w:hAnsi="Simplified Arabic" w:cs="Simplified Arabic" w:hint="cs"/>
          <w:color w:val="000000" w:themeColor="text1"/>
          <w:sz w:val="20"/>
          <w:szCs w:val="20"/>
          <w:rtl/>
        </w:rPr>
        <w:t>مسؤولة ال</w:t>
      </w:r>
      <w:r w:rsidRPr="00BD6FEB">
        <w:rPr>
          <w:rFonts w:ascii="Simplified Arabic" w:eastAsia="Times New Roman" w:hAnsi="Simplified Arabic" w:cs="Simplified Arabic" w:hint="cs"/>
          <w:color w:val="000000" w:themeColor="text1"/>
          <w:sz w:val="20"/>
          <w:szCs w:val="20"/>
          <w:rtl/>
        </w:rPr>
        <w:t>اعلامية</w:t>
      </w:r>
      <w:r w:rsidR="0053077C" w:rsidRPr="00BD6FEB">
        <w:rPr>
          <w:rFonts w:ascii="Simplified Arabic" w:eastAsia="Times New Roman" w:hAnsi="Simplified Arabic" w:cs="Simplified Arabic" w:hint="cs"/>
          <w:color w:val="000000" w:themeColor="text1"/>
          <w:sz w:val="20"/>
          <w:szCs w:val="20"/>
          <w:rtl/>
        </w:rPr>
        <w:t xml:space="preserve"> </w:t>
      </w:r>
    </w:p>
    <w:p w14:paraId="687D8349" w14:textId="32313FF4" w:rsidR="0053077C" w:rsidRPr="00BD6FEB" w:rsidRDefault="0053077C" w:rsidP="00BD6FEB">
      <w:pPr>
        <w:bidi/>
        <w:spacing w:after="0"/>
        <w:rPr>
          <w:rFonts w:ascii="Simplified Arabic" w:hAnsi="Simplified Arabic" w:cs="Simplified Arabic"/>
          <w:sz w:val="20"/>
          <w:szCs w:val="20"/>
        </w:rPr>
      </w:pPr>
      <w:r w:rsidRPr="00BD6FEB">
        <w:rPr>
          <w:rFonts w:ascii="Simplified Arabic" w:eastAsia="Times New Roman" w:hAnsi="Simplified Arabic" w:cs="Simplified Arabic" w:hint="cs"/>
          <w:color w:val="000000" w:themeColor="text1"/>
          <w:sz w:val="20"/>
          <w:szCs w:val="20"/>
          <w:rtl/>
        </w:rPr>
        <w:t>الوكالة الجامعية للفرنكوفونية في الشرق الأوسط</w:t>
      </w:r>
    </w:p>
    <w:p w14:paraId="75162D53" w14:textId="359B3CED" w:rsidR="00A60F87" w:rsidRPr="00BD6FEB" w:rsidRDefault="007D1EDC" w:rsidP="00BD6FEB">
      <w:pPr>
        <w:bidi/>
        <w:spacing w:after="0" w:line="276" w:lineRule="auto"/>
        <w:rPr>
          <w:rStyle w:val="Lienhypertexte"/>
          <w:rFonts w:ascii="Open Sans" w:eastAsia="Times New Roman" w:hAnsi="Open Sans" w:cs="Open Sans"/>
          <w:sz w:val="20"/>
          <w:szCs w:val="20"/>
          <w:rtl/>
          <w:lang w:val="en-US"/>
        </w:rPr>
      </w:pPr>
      <w:hyperlink r:id="rId6" w:history="1">
        <w:r w:rsidR="00A60F87" w:rsidRPr="00BD6FEB">
          <w:rPr>
            <w:rStyle w:val="Lienhypertexte"/>
            <w:rFonts w:ascii="Open Sans" w:eastAsia="Times New Roman" w:hAnsi="Open Sans" w:cs="Open Sans"/>
            <w:sz w:val="20"/>
            <w:szCs w:val="20"/>
          </w:rPr>
          <w:t>joelle.riachi@auf.org</w:t>
        </w:r>
      </w:hyperlink>
    </w:p>
    <w:p w14:paraId="005C0DB6" w14:textId="6D30FC40" w:rsidR="00A60F87" w:rsidRPr="00BD6FEB" w:rsidRDefault="00CD55A4" w:rsidP="00BD6FEB">
      <w:pPr>
        <w:bidi/>
        <w:spacing w:after="0" w:line="276" w:lineRule="auto"/>
        <w:rPr>
          <w:sz w:val="20"/>
          <w:szCs w:val="20"/>
          <w:lang w:val="en-US"/>
        </w:rPr>
      </w:pPr>
      <w:r w:rsidRPr="00BD6FEB">
        <w:rPr>
          <w:rFonts w:ascii="Simplified Arabic" w:eastAsia="Times New Roman" w:hAnsi="Simplified Arabic" w:cs="Simplified Arabic" w:hint="cs"/>
          <w:color w:val="000000" w:themeColor="text1"/>
          <w:sz w:val="20"/>
          <w:szCs w:val="20"/>
          <w:rtl/>
        </w:rPr>
        <w:t xml:space="preserve">رقم الهاتف: </w:t>
      </w:r>
      <w:r w:rsidR="00A60F87" w:rsidRPr="00BD6FEB">
        <w:rPr>
          <w:rFonts w:ascii="Open Sans" w:eastAsia="Times New Roman" w:hAnsi="Open Sans" w:cs="Open Sans"/>
          <w:color w:val="000000"/>
          <w:sz w:val="20"/>
          <w:szCs w:val="20"/>
        </w:rPr>
        <w:t>+961 3 780928</w:t>
      </w:r>
    </w:p>
    <w:sectPr w:rsidR="00A60F87" w:rsidRPr="00BD6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panose1 w:val="00000000000000000000"/>
    <w:charset w:val="00"/>
    <w:family w:val="roman"/>
    <w:notTrueType/>
    <w:pitch w:val="default"/>
  </w:font>
  <w:font w:name="Lohit Hindi">
    <w:altName w:val="Yu Gothic"/>
    <w:charset w:val="8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 ExtraBold">
    <w:altName w:val="Open Sans Extra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50F2"/>
    <w:multiLevelType w:val="hybridMultilevel"/>
    <w:tmpl w:val="3F7867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1D86"/>
    <w:multiLevelType w:val="hybridMultilevel"/>
    <w:tmpl w:val="521C87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33E5"/>
    <w:multiLevelType w:val="hybridMultilevel"/>
    <w:tmpl w:val="EAF8BE12"/>
    <w:lvl w:ilvl="0" w:tplc="511A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87F4A"/>
    <w:multiLevelType w:val="hybridMultilevel"/>
    <w:tmpl w:val="29565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568856">
    <w:abstractNumId w:val="3"/>
  </w:num>
  <w:num w:numId="2" w16cid:durableId="5775231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3945317">
    <w:abstractNumId w:val="2"/>
  </w:num>
  <w:num w:numId="4" w16cid:durableId="993797649">
    <w:abstractNumId w:val="1"/>
  </w:num>
  <w:num w:numId="5" w16cid:durableId="1552957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87"/>
    <w:rsid w:val="000351A8"/>
    <w:rsid w:val="0005382B"/>
    <w:rsid w:val="00060067"/>
    <w:rsid w:val="000601E4"/>
    <w:rsid w:val="00060F3D"/>
    <w:rsid w:val="0006687D"/>
    <w:rsid w:val="000672BB"/>
    <w:rsid w:val="00076EC4"/>
    <w:rsid w:val="00077503"/>
    <w:rsid w:val="00094F13"/>
    <w:rsid w:val="000A67FF"/>
    <w:rsid w:val="000C7EB4"/>
    <w:rsid w:val="000D4BAE"/>
    <w:rsid w:val="000D56F9"/>
    <w:rsid w:val="000D6EE8"/>
    <w:rsid w:val="000D7C21"/>
    <w:rsid w:val="000D7CCC"/>
    <w:rsid w:val="000F0CF9"/>
    <w:rsid w:val="000F524E"/>
    <w:rsid w:val="00112BD4"/>
    <w:rsid w:val="001317BE"/>
    <w:rsid w:val="001318B4"/>
    <w:rsid w:val="00136E43"/>
    <w:rsid w:val="0014623E"/>
    <w:rsid w:val="001752A3"/>
    <w:rsid w:val="00191C7C"/>
    <w:rsid w:val="00194A9E"/>
    <w:rsid w:val="001A64CE"/>
    <w:rsid w:val="001A79DB"/>
    <w:rsid w:val="001B1CB0"/>
    <w:rsid w:val="001B2B5D"/>
    <w:rsid w:val="001D5464"/>
    <w:rsid w:val="001E3DA9"/>
    <w:rsid w:val="00212BCD"/>
    <w:rsid w:val="0021662A"/>
    <w:rsid w:val="00221F9D"/>
    <w:rsid w:val="0022453C"/>
    <w:rsid w:val="00233934"/>
    <w:rsid w:val="00237159"/>
    <w:rsid w:val="00244925"/>
    <w:rsid w:val="002547D0"/>
    <w:rsid w:val="00255BD8"/>
    <w:rsid w:val="00255DC1"/>
    <w:rsid w:val="002830F8"/>
    <w:rsid w:val="0028437E"/>
    <w:rsid w:val="00286E4F"/>
    <w:rsid w:val="002C0B1E"/>
    <w:rsid w:val="002C691C"/>
    <w:rsid w:val="002E0295"/>
    <w:rsid w:val="002E29AB"/>
    <w:rsid w:val="002E7C4F"/>
    <w:rsid w:val="002F64DE"/>
    <w:rsid w:val="0030619D"/>
    <w:rsid w:val="0031199F"/>
    <w:rsid w:val="00344884"/>
    <w:rsid w:val="0035336E"/>
    <w:rsid w:val="00357044"/>
    <w:rsid w:val="00377C24"/>
    <w:rsid w:val="00380E42"/>
    <w:rsid w:val="003B54AD"/>
    <w:rsid w:val="003B759D"/>
    <w:rsid w:val="003C008D"/>
    <w:rsid w:val="003D716B"/>
    <w:rsid w:val="003E4ED2"/>
    <w:rsid w:val="003F0CF4"/>
    <w:rsid w:val="003F1CD7"/>
    <w:rsid w:val="00401342"/>
    <w:rsid w:val="00401879"/>
    <w:rsid w:val="00425AE0"/>
    <w:rsid w:val="00435B6B"/>
    <w:rsid w:val="00462E89"/>
    <w:rsid w:val="0048548B"/>
    <w:rsid w:val="004942BF"/>
    <w:rsid w:val="004B2A2C"/>
    <w:rsid w:val="004C1582"/>
    <w:rsid w:val="004C1D95"/>
    <w:rsid w:val="004C56EF"/>
    <w:rsid w:val="00506753"/>
    <w:rsid w:val="0053077C"/>
    <w:rsid w:val="00544F19"/>
    <w:rsid w:val="00547C3E"/>
    <w:rsid w:val="005600D0"/>
    <w:rsid w:val="00565350"/>
    <w:rsid w:val="00565F47"/>
    <w:rsid w:val="00576152"/>
    <w:rsid w:val="0057615F"/>
    <w:rsid w:val="00580217"/>
    <w:rsid w:val="00584601"/>
    <w:rsid w:val="00586E0D"/>
    <w:rsid w:val="00591F55"/>
    <w:rsid w:val="005A6ECD"/>
    <w:rsid w:val="005C19C5"/>
    <w:rsid w:val="005C3E28"/>
    <w:rsid w:val="005C67E4"/>
    <w:rsid w:val="005E0A58"/>
    <w:rsid w:val="005E3D6D"/>
    <w:rsid w:val="005E47C5"/>
    <w:rsid w:val="00600B66"/>
    <w:rsid w:val="00605133"/>
    <w:rsid w:val="00620D23"/>
    <w:rsid w:val="006212DF"/>
    <w:rsid w:val="00632320"/>
    <w:rsid w:val="00635BBA"/>
    <w:rsid w:val="00646B11"/>
    <w:rsid w:val="00651BD0"/>
    <w:rsid w:val="006613DA"/>
    <w:rsid w:val="00687BA5"/>
    <w:rsid w:val="00687FC9"/>
    <w:rsid w:val="00695C15"/>
    <w:rsid w:val="006A61EE"/>
    <w:rsid w:val="006B1C10"/>
    <w:rsid w:val="006B7D84"/>
    <w:rsid w:val="006D05C6"/>
    <w:rsid w:val="006D0F13"/>
    <w:rsid w:val="006D4ED3"/>
    <w:rsid w:val="006E4769"/>
    <w:rsid w:val="006E66F6"/>
    <w:rsid w:val="00710260"/>
    <w:rsid w:val="0074377B"/>
    <w:rsid w:val="00745228"/>
    <w:rsid w:val="00757A96"/>
    <w:rsid w:val="00761D71"/>
    <w:rsid w:val="00766006"/>
    <w:rsid w:val="00771ED8"/>
    <w:rsid w:val="007813E5"/>
    <w:rsid w:val="007A37BD"/>
    <w:rsid w:val="007A4DCA"/>
    <w:rsid w:val="007B7459"/>
    <w:rsid w:val="007C55A7"/>
    <w:rsid w:val="007D1038"/>
    <w:rsid w:val="007D1EDC"/>
    <w:rsid w:val="007D5DF1"/>
    <w:rsid w:val="007E1421"/>
    <w:rsid w:val="007E4327"/>
    <w:rsid w:val="007E4A07"/>
    <w:rsid w:val="007E78FE"/>
    <w:rsid w:val="008034E2"/>
    <w:rsid w:val="00833CF5"/>
    <w:rsid w:val="0085362A"/>
    <w:rsid w:val="00863B19"/>
    <w:rsid w:val="008805C1"/>
    <w:rsid w:val="0088303E"/>
    <w:rsid w:val="00883A28"/>
    <w:rsid w:val="00897EB4"/>
    <w:rsid w:val="008B3F47"/>
    <w:rsid w:val="008D7C94"/>
    <w:rsid w:val="008E3460"/>
    <w:rsid w:val="008E4028"/>
    <w:rsid w:val="008F7C89"/>
    <w:rsid w:val="00902708"/>
    <w:rsid w:val="00912836"/>
    <w:rsid w:val="009201EB"/>
    <w:rsid w:val="00920650"/>
    <w:rsid w:val="009302DE"/>
    <w:rsid w:val="00930FCC"/>
    <w:rsid w:val="00944625"/>
    <w:rsid w:val="00947345"/>
    <w:rsid w:val="00961606"/>
    <w:rsid w:val="00985327"/>
    <w:rsid w:val="00985476"/>
    <w:rsid w:val="00990B14"/>
    <w:rsid w:val="00996C27"/>
    <w:rsid w:val="009B11EC"/>
    <w:rsid w:val="009B157C"/>
    <w:rsid w:val="009B613C"/>
    <w:rsid w:val="009C2B9A"/>
    <w:rsid w:val="009C334A"/>
    <w:rsid w:val="009D7F4D"/>
    <w:rsid w:val="009F454B"/>
    <w:rsid w:val="00A126B2"/>
    <w:rsid w:val="00A21122"/>
    <w:rsid w:val="00A233D6"/>
    <w:rsid w:val="00A2494C"/>
    <w:rsid w:val="00A44876"/>
    <w:rsid w:val="00A50F98"/>
    <w:rsid w:val="00A51ADE"/>
    <w:rsid w:val="00A60F87"/>
    <w:rsid w:val="00A65036"/>
    <w:rsid w:val="00A66DE0"/>
    <w:rsid w:val="00A66E5A"/>
    <w:rsid w:val="00A82541"/>
    <w:rsid w:val="00AC7C19"/>
    <w:rsid w:val="00AD029D"/>
    <w:rsid w:val="00AD4077"/>
    <w:rsid w:val="00AD4E59"/>
    <w:rsid w:val="00AE3ACB"/>
    <w:rsid w:val="00AF2F83"/>
    <w:rsid w:val="00B0575E"/>
    <w:rsid w:val="00B1203D"/>
    <w:rsid w:val="00B17433"/>
    <w:rsid w:val="00B2315D"/>
    <w:rsid w:val="00B42611"/>
    <w:rsid w:val="00B5648A"/>
    <w:rsid w:val="00B63166"/>
    <w:rsid w:val="00B73337"/>
    <w:rsid w:val="00B74EC7"/>
    <w:rsid w:val="00B7552D"/>
    <w:rsid w:val="00B8242B"/>
    <w:rsid w:val="00B948E8"/>
    <w:rsid w:val="00BA04B5"/>
    <w:rsid w:val="00BA12EB"/>
    <w:rsid w:val="00BB77E2"/>
    <w:rsid w:val="00BC2D22"/>
    <w:rsid w:val="00BC2ED5"/>
    <w:rsid w:val="00BC44C0"/>
    <w:rsid w:val="00BC4E02"/>
    <w:rsid w:val="00BD3DBF"/>
    <w:rsid w:val="00BD6FEB"/>
    <w:rsid w:val="00BE1C1E"/>
    <w:rsid w:val="00C01618"/>
    <w:rsid w:val="00C0314D"/>
    <w:rsid w:val="00C20804"/>
    <w:rsid w:val="00C367C7"/>
    <w:rsid w:val="00C61624"/>
    <w:rsid w:val="00C6223A"/>
    <w:rsid w:val="00C732C6"/>
    <w:rsid w:val="00C75E66"/>
    <w:rsid w:val="00C81248"/>
    <w:rsid w:val="00CA33B6"/>
    <w:rsid w:val="00CD36AC"/>
    <w:rsid w:val="00CD55A4"/>
    <w:rsid w:val="00CF0002"/>
    <w:rsid w:val="00D0787E"/>
    <w:rsid w:val="00D14383"/>
    <w:rsid w:val="00D2739A"/>
    <w:rsid w:val="00D31F82"/>
    <w:rsid w:val="00D46E04"/>
    <w:rsid w:val="00D51645"/>
    <w:rsid w:val="00D6316D"/>
    <w:rsid w:val="00D83358"/>
    <w:rsid w:val="00D877E5"/>
    <w:rsid w:val="00D92379"/>
    <w:rsid w:val="00DB39E7"/>
    <w:rsid w:val="00DD127E"/>
    <w:rsid w:val="00DD1B1C"/>
    <w:rsid w:val="00DD320C"/>
    <w:rsid w:val="00DE6C04"/>
    <w:rsid w:val="00DF3D22"/>
    <w:rsid w:val="00E06703"/>
    <w:rsid w:val="00E20005"/>
    <w:rsid w:val="00E24B41"/>
    <w:rsid w:val="00E26314"/>
    <w:rsid w:val="00E312A5"/>
    <w:rsid w:val="00E47424"/>
    <w:rsid w:val="00E52DAA"/>
    <w:rsid w:val="00E5314F"/>
    <w:rsid w:val="00E9751C"/>
    <w:rsid w:val="00EC33C3"/>
    <w:rsid w:val="00EC3F89"/>
    <w:rsid w:val="00EC6329"/>
    <w:rsid w:val="00ED4787"/>
    <w:rsid w:val="00F0086E"/>
    <w:rsid w:val="00F2055C"/>
    <w:rsid w:val="00F630B0"/>
    <w:rsid w:val="00F6403B"/>
    <w:rsid w:val="00F916AD"/>
    <w:rsid w:val="00F9424D"/>
    <w:rsid w:val="00FA3D43"/>
    <w:rsid w:val="00FA5400"/>
    <w:rsid w:val="00FC74E7"/>
    <w:rsid w:val="00FD14C8"/>
    <w:rsid w:val="00FD3F3F"/>
    <w:rsid w:val="00FE4AC0"/>
    <w:rsid w:val="00FE6D35"/>
    <w:rsid w:val="00FF0BB8"/>
    <w:rsid w:val="00F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C253"/>
  <w15:chartTrackingRefBased/>
  <w15:docId w15:val="{7682CD11-8CC6-4125-96F9-8F62F2B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60F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A60F87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A60F87"/>
    <w:pPr>
      <w:spacing w:line="256" w:lineRule="auto"/>
      <w:ind w:left="720"/>
      <w:contextualSpacing/>
    </w:pPr>
    <w:rPr>
      <w:lang w:val="en-US"/>
    </w:rPr>
  </w:style>
  <w:style w:type="paragraph" w:customStyle="1" w:styleId="paragraph">
    <w:name w:val="paragraph"/>
    <w:basedOn w:val="Normal"/>
    <w:rsid w:val="00A60F8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normaltextrun">
    <w:name w:val="normaltextrun"/>
    <w:basedOn w:val="Policepardfaut"/>
    <w:rsid w:val="00A60F87"/>
  </w:style>
  <w:style w:type="character" w:customStyle="1" w:styleId="eop">
    <w:name w:val="eop"/>
    <w:basedOn w:val="Policepardfaut"/>
    <w:rsid w:val="00A60F87"/>
  </w:style>
  <w:style w:type="character" w:styleId="lev">
    <w:name w:val="Strong"/>
    <w:basedOn w:val="Policepardfaut"/>
    <w:uiPriority w:val="22"/>
    <w:qFormat/>
    <w:rsid w:val="00A60F87"/>
    <w:rPr>
      <w:b/>
      <w:bCs/>
    </w:rPr>
  </w:style>
  <w:style w:type="paragraph" w:styleId="Corpsdetexte">
    <w:name w:val="Body Text"/>
    <w:basedOn w:val="Normal"/>
    <w:link w:val="CorpsdetexteCar"/>
    <w:semiHidden/>
    <w:unhideWhenUsed/>
    <w:rsid w:val="009302DE"/>
    <w:pPr>
      <w:widowControl w:val="0"/>
      <w:suppressAutoHyphens/>
      <w:spacing w:after="12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semiHidden/>
    <w:rsid w:val="009302DE"/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styleId="PrformatHTML">
    <w:name w:val="HTML Preformatted"/>
    <w:basedOn w:val="Normal"/>
    <w:link w:val="PrformatHTMLCar"/>
    <w:uiPriority w:val="99"/>
    <w:unhideWhenUsed/>
    <w:rsid w:val="00D273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D2739A"/>
    <w:rPr>
      <w:rFonts w:ascii="Consolas" w:hAnsi="Consolas"/>
      <w:sz w:val="20"/>
      <w:szCs w:val="20"/>
    </w:rPr>
  </w:style>
  <w:style w:type="character" w:customStyle="1" w:styleId="css-901oao">
    <w:name w:val="css-901oao"/>
    <w:basedOn w:val="Policepardfaut"/>
    <w:rsid w:val="00136E43"/>
  </w:style>
  <w:style w:type="character" w:customStyle="1" w:styleId="apple-converted-space">
    <w:name w:val="apple-converted-space"/>
    <w:basedOn w:val="Policepardfaut"/>
    <w:rsid w:val="00A66E5A"/>
  </w:style>
  <w:style w:type="paragraph" w:styleId="Textebrut">
    <w:name w:val="Plain Text"/>
    <w:basedOn w:val="Normal"/>
    <w:link w:val="TextebrutCar"/>
    <w:uiPriority w:val="99"/>
    <w:unhideWhenUsed/>
    <w:rsid w:val="00E24B41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E24B41"/>
    <w:rPr>
      <w:rFonts w:ascii="Calibri" w:hAnsi="Calibri"/>
      <w:szCs w:val="21"/>
    </w:rPr>
  </w:style>
  <w:style w:type="character" w:customStyle="1" w:styleId="xeop">
    <w:name w:val="x_eop"/>
    <w:basedOn w:val="Policepardfaut"/>
    <w:rsid w:val="00B0575E"/>
  </w:style>
  <w:style w:type="character" w:customStyle="1" w:styleId="y2iqfc">
    <w:name w:val="y2iqfc"/>
    <w:basedOn w:val="Policepardfaut"/>
    <w:rsid w:val="00A65036"/>
  </w:style>
  <w:style w:type="paragraph" w:styleId="Rvision">
    <w:name w:val="Revision"/>
    <w:hidden/>
    <w:uiPriority w:val="99"/>
    <w:semiHidden/>
    <w:rsid w:val="00AD4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619</Words>
  <Characters>3410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47</cp:revision>
  <dcterms:created xsi:type="dcterms:W3CDTF">2022-09-30T13:04:00Z</dcterms:created>
  <dcterms:modified xsi:type="dcterms:W3CDTF">2022-10-03T09:46:00Z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398d979203e00394a7c1f5a4655536491ed965353839708906fdbdde5be758bb</vt:lpwstr>
  </property>
</Properties>
</file>