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8864C" w14:textId="5C97CACF" w:rsidR="00357044" w:rsidRPr="00021075" w:rsidRDefault="00357044">
      <w:pPr>
        <w:rPr>
          <w:rtl/>
          <w:lang w:val="en-US" w:bidi="ar-LB"/>
        </w:rPr>
      </w:pPr>
    </w:p>
    <w:p w14:paraId="3620EDD5" w14:textId="239A8881" w:rsidR="00A60F87" w:rsidRDefault="000672BB" w:rsidP="00A60F87">
      <w:pPr>
        <w:pStyle w:val="NoSpacing"/>
        <w:jc w:val="center"/>
      </w:pPr>
      <w:r>
        <w:rPr>
          <w:noProof/>
        </w:rPr>
        <w:drawing>
          <wp:inline distT="0" distB="0" distL="0" distR="0" wp14:anchorId="3B5E45AB" wp14:editId="1CA78C83">
            <wp:extent cx="1640913" cy="177927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993" cy="179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0D8D3" w14:textId="77777777" w:rsidR="00A60F87" w:rsidRDefault="00A60F87" w:rsidP="00A60F87">
      <w:pPr>
        <w:pStyle w:val="NoSpacing"/>
        <w:jc w:val="center"/>
      </w:pPr>
    </w:p>
    <w:p w14:paraId="115C96B8" w14:textId="66C77DFC" w:rsidR="00A60F87" w:rsidRPr="008B417C" w:rsidRDefault="008B417C" w:rsidP="00401342">
      <w:pPr>
        <w:pBdr>
          <w:bottom w:val="dashed" w:sz="8" w:space="11" w:color="C00000"/>
        </w:pBdr>
        <w:spacing w:line="252" w:lineRule="auto"/>
        <w:jc w:val="center"/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val="en-US" w:bidi="ar-LB"/>
        </w:rPr>
      </w:pP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val="en-US" w:bidi="ar-LB"/>
        </w:rPr>
        <w:t>خبر صح</w:t>
      </w:r>
      <w:r w:rsidR="009E4829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val="en-US" w:bidi="ar-LB"/>
        </w:rPr>
        <w:t>ا</w:t>
      </w: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val="en-US" w:bidi="ar-LB"/>
        </w:rPr>
        <w:t xml:space="preserve">في </w:t>
      </w:r>
    </w:p>
    <w:p w14:paraId="280EC419" w14:textId="77777777" w:rsidR="00A60F87" w:rsidRDefault="00A60F87" w:rsidP="00A60F87">
      <w:pPr>
        <w:widowControl w:val="0"/>
        <w:suppressAutoHyphens/>
        <w:autoSpaceDN w:val="0"/>
        <w:spacing w:after="0"/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eastAsia="zh-CN" w:bidi="hi-IN"/>
        </w:rPr>
      </w:pPr>
    </w:p>
    <w:p w14:paraId="6280D215" w14:textId="3FE56C40" w:rsidR="008B417C" w:rsidRPr="008B417C" w:rsidRDefault="008B417C" w:rsidP="00605716">
      <w:pPr>
        <w:widowControl w:val="0"/>
        <w:suppressAutoHyphens/>
        <w:autoSpaceDN w:val="0"/>
        <w:bidi/>
        <w:spacing w:after="0"/>
        <w:jc w:val="center"/>
        <w:rPr>
          <w:rFonts w:ascii="Simplified Arabic" w:eastAsia="Droid Sans Fallback" w:hAnsi="Simplified Arabic" w:cs="Simplified Arabic"/>
          <w:b/>
          <w:bCs/>
          <w:color w:val="0070C0"/>
          <w:kern w:val="3"/>
          <w:sz w:val="28"/>
          <w:szCs w:val="28"/>
          <w:lang w:eastAsia="zh-CN" w:bidi="ar-LB"/>
        </w:rPr>
      </w:pPr>
      <w:r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sz w:val="28"/>
          <w:szCs w:val="28"/>
          <w:rtl/>
          <w:lang w:eastAsia="zh-CN" w:bidi="ar-LB"/>
        </w:rPr>
        <w:t>42</w:t>
      </w:r>
      <w:r w:rsidR="005E1D0B"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sz w:val="28"/>
          <w:szCs w:val="28"/>
          <w:rtl/>
          <w:lang w:eastAsia="zh-CN" w:bidi="ar-LB"/>
        </w:rPr>
        <w:t>,</w:t>
      </w:r>
      <w:r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sz w:val="28"/>
          <w:szCs w:val="28"/>
          <w:rtl/>
          <w:lang w:eastAsia="zh-CN" w:bidi="ar-LB"/>
        </w:rPr>
        <w:t xml:space="preserve">000 </w:t>
      </w:r>
      <w:r w:rsidR="009E4829"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sz w:val="28"/>
          <w:szCs w:val="28"/>
          <w:rtl/>
          <w:lang w:eastAsia="zh-CN" w:bidi="ar-LB"/>
        </w:rPr>
        <w:t>أ</w:t>
      </w:r>
      <w:r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sz w:val="28"/>
          <w:szCs w:val="28"/>
          <w:rtl/>
          <w:lang w:eastAsia="zh-CN" w:bidi="ar-LB"/>
        </w:rPr>
        <w:t xml:space="preserve">ورو </w:t>
      </w:r>
      <w:r w:rsidR="009E4829"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sz w:val="28"/>
          <w:szCs w:val="28"/>
          <w:rtl/>
          <w:lang w:eastAsia="zh-CN" w:bidi="ar-LB"/>
        </w:rPr>
        <w:t>ل</w:t>
      </w:r>
      <w:r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sz w:val="28"/>
          <w:szCs w:val="28"/>
          <w:rtl/>
          <w:lang w:eastAsia="zh-CN" w:bidi="ar-LB"/>
        </w:rPr>
        <w:t xml:space="preserve">ثلاث نساء فرنكوفونيات </w:t>
      </w:r>
      <w:r w:rsidR="007D0A83"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sz w:val="28"/>
          <w:szCs w:val="28"/>
          <w:rtl/>
          <w:lang w:eastAsia="zh-CN" w:bidi="ar-LB"/>
        </w:rPr>
        <w:t>في العيد العاشر</w:t>
      </w:r>
      <w:r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sz w:val="28"/>
          <w:szCs w:val="28"/>
          <w:rtl/>
          <w:lang w:eastAsia="zh-CN" w:bidi="ar-LB"/>
        </w:rPr>
        <w:t xml:space="preserve"> لم</w:t>
      </w:r>
      <w:r w:rsidR="005E1D0B"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sz w:val="28"/>
          <w:szCs w:val="28"/>
          <w:rtl/>
          <w:lang w:eastAsia="zh-CN" w:bidi="ar-LB"/>
        </w:rPr>
        <w:t>سابق</w:t>
      </w:r>
      <w:r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sz w:val="28"/>
          <w:szCs w:val="28"/>
          <w:rtl/>
          <w:lang w:eastAsia="zh-CN" w:bidi="ar-LB"/>
        </w:rPr>
        <w:t>ة "المرأة الفرنكوفونية صاحبة الأعمال"</w:t>
      </w:r>
    </w:p>
    <w:p w14:paraId="45883098" w14:textId="77777777" w:rsidR="00A60F87" w:rsidRDefault="00A60F87" w:rsidP="00D63819">
      <w:pPr>
        <w:widowControl w:val="0"/>
        <w:suppressAutoHyphens/>
        <w:autoSpaceDN w:val="0"/>
        <w:bidi/>
        <w:spacing w:after="0"/>
        <w:rPr>
          <w:rStyle w:val="Strong"/>
        </w:rPr>
      </w:pPr>
    </w:p>
    <w:p w14:paraId="1856CDFE" w14:textId="05C775A2" w:rsidR="00605716" w:rsidRDefault="00605716" w:rsidP="00D20D90">
      <w:pPr>
        <w:pStyle w:val="NormalWeb"/>
        <w:bidi/>
        <w:ind w:right="141"/>
        <w:jc w:val="both"/>
        <w:rPr>
          <w:rStyle w:val="Strong"/>
          <w:rFonts w:ascii="Simplified Arabic" w:hAnsi="Simplified Arabic" w:cs="Simplified Arabic"/>
          <w:rtl/>
          <w:lang w:bidi="ar-LB"/>
        </w:rPr>
      </w:pPr>
      <w:r>
        <w:rPr>
          <w:rStyle w:val="Strong"/>
          <w:rFonts w:ascii="Simplified Arabic" w:hAnsi="Simplified Arabic" w:cs="Simplified Arabic" w:hint="cs"/>
          <w:i/>
          <w:iCs/>
          <w:rtl/>
          <w:lang w:val="fr-FR"/>
        </w:rPr>
        <w:t>بيروت، في 21 أيلول 2021</w:t>
      </w:r>
      <w:r w:rsidR="0019088E">
        <w:rPr>
          <w:rStyle w:val="Strong"/>
          <w:rFonts w:ascii="Simplified Arabic" w:hAnsi="Simplified Arabic" w:cs="Simplified Arabic" w:hint="cs"/>
          <w:rtl/>
          <w:lang w:val="fr-FR"/>
        </w:rPr>
        <w:t xml:space="preserve"> </w:t>
      </w:r>
      <w:r w:rsidR="00856F6D">
        <w:rPr>
          <w:rStyle w:val="Strong"/>
          <w:rFonts w:ascii="Simplified Arabic" w:hAnsi="Simplified Arabic" w:cs="Simplified Arabic"/>
          <w:rtl/>
          <w:lang w:val="fr-FR"/>
        </w:rPr>
        <w:t>–</w:t>
      </w:r>
      <w:r w:rsidR="0019088E">
        <w:rPr>
          <w:rStyle w:val="Strong"/>
          <w:rFonts w:ascii="Simplified Arabic" w:hAnsi="Simplified Arabic" w:cs="Simplified Arabic" w:hint="cs"/>
          <w:rtl/>
          <w:lang w:val="fr-FR"/>
        </w:rPr>
        <w:t xml:space="preserve"> </w:t>
      </w:r>
      <w:r w:rsidR="0052647A">
        <w:rPr>
          <w:rStyle w:val="Strong"/>
          <w:rFonts w:ascii="Simplified Arabic" w:hAnsi="Simplified Arabic" w:cs="Simplified Arabic" w:hint="cs"/>
          <w:rtl/>
          <w:lang w:bidi="ar-LB"/>
        </w:rPr>
        <w:t>لمناسبة</w:t>
      </w:r>
      <w:r w:rsidR="00856F6D">
        <w:rPr>
          <w:rStyle w:val="Strong"/>
          <w:rFonts w:ascii="Simplified Arabic" w:hAnsi="Simplified Arabic" w:cs="Simplified Arabic" w:hint="cs"/>
          <w:rtl/>
          <w:lang w:bidi="ar-LB"/>
        </w:rPr>
        <w:t xml:space="preserve"> مرور عشر سنوات على خدم</w:t>
      </w:r>
      <w:r w:rsidR="009E4829">
        <w:rPr>
          <w:rStyle w:val="Strong"/>
          <w:rFonts w:ascii="Simplified Arabic" w:hAnsi="Simplified Arabic" w:cs="Simplified Arabic" w:hint="cs"/>
          <w:rtl/>
          <w:lang w:bidi="ar-LB"/>
        </w:rPr>
        <w:t>تها</w:t>
      </w:r>
      <w:r w:rsidR="00856F6D">
        <w:rPr>
          <w:rStyle w:val="Strong"/>
          <w:rFonts w:ascii="Simplified Arabic" w:hAnsi="Simplified Arabic" w:cs="Simplified Arabic" w:hint="cs"/>
          <w:rtl/>
          <w:lang w:bidi="ar-LB"/>
        </w:rPr>
        <w:t xml:space="preserve"> ريادة الأعمال النسائية، ارتأت الوكالة الجامعية </w:t>
      </w:r>
      <w:r w:rsidR="00D20D90">
        <w:rPr>
          <w:rStyle w:val="Strong"/>
          <w:rFonts w:ascii="Simplified Arabic" w:hAnsi="Simplified Arabic" w:cs="Simplified Arabic" w:hint="cs"/>
          <w:rtl/>
          <w:lang w:bidi="ar-LB"/>
        </w:rPr>
        <w:t xml:space="preserve">للفرنكوفونية </w:t>
      </w:r>
      <w:r w:rsidR="00285AE5">
        <w:rPr>
          <w:rStyle w:val="Strong"/>
          <w:rFonts w:ascii="Simplified Arabic" w:hAnsi="Simplified Arabic" w:cs="Simplified Arabic" w:hint="cs"/>
          <w:rtl/>
          <w:lang w:bidi="ar-LB"/>
        </w:rPr>
        <w:t>أن ت</w:t>
      </w:r>
      <w:r w:rsidR="00D20D90">
        <w:rPr>
          <w:rStyle w:val="Strong"/>
          <w:rFonts w:ascii="Simplified Arabic" w:hAnsi="Simplified Arabic" w:cs="Simplified Arabic" w:hint="cs"/>
          <w:rtl/>
          <w:lang w:bidi="ar-LB"/>
        </w:rPr>
        <w:t>نفخ روح</w:t>
      </w:r>
      <w:r w:rsidR="00285AE5">
        <w:rPr>
          <w:rStyle w:val="Strong"/>
          <w:rFonts w:ascii="Simplified Arabic" w:hAnsi="Simplified Arabic" w:cs="Simplified Arabic" w:hint="cs"/>
          <w:rtl/>
          <w:lang w:bidi="ar-LB"/>
        </w:rPr>
        <w:t>اً</w:t>
      </w:r>
      <w:r w:rsidR="00D20D90">
        <w:rPr>
          <w:rStyle w:val="Strong"/>
          <w:rFonts w:ascii="Simplified Arabic" w:hAnsi="Simplified Arabic" w:cs="Simplified Arabic" w:hint="cs"/>
          <w:rtl/>
          <w:lang w:bidi="ar-LB"/>
        </w:rPr>
        <w:t xml:space="preserve"> جديدة</w:t>
      </w:r>
      <w:r w:rsidR="00285AE5">
        <w:rPr>
          <w:rStyle w:val="Strong"/>
          <w:rFonts w:ascii="Simplified Arabic" w:hAnsi="Simplified Arabic" w:cs="Simplified Arabic" w:hint="cs"/>
          <w:rtl/>
          <w:lang w:bidi="ar-LB"/>
        </w:rPr>
        <w:t xml:space="preserve"> </w:t>
      </w:r>
      <w:r w:rsidR="0052647A">
        <w:rPr>
          <w:rStyle w:val="Strong"/>
          <w:rFonts w:ascii="Simplified Arabic" w:hAnsi="Simplified Arabic" w:cs="Simplified Arabic" w:hint="cs"/>
          <w:rtl/>
          <w:lang w:bidi="ar-LB"/>
        </w:rPr>
        <w:t>في</w:t>
      </w:r>
      <w:r w:rsidR="00285AE5">
        <w:rPr>
          <w:rStyle w:val="Strong"/>
          <w:rFonts w:ascii="Simplified Arabic" w:hAnsi="Simplified Arabic" w:cs="Simplified Arabic" w:hint="cs"/>
          <w:rtl/>
          <w:lang w:bidi="ar-LB"/>
        </w:rPr>
        <w:t xml:space="preserve"> مسابقة "المرأة الفرنكوفونية صاحبة الأعمال" مع </w:t>
      </w:r>
      <w:r w:rsidR="0052647A">
        <w:rPr>
          <w:rStyle w:val="Strong"/>
          <w:rFonts w:ascii="Simplified Arabic" w:hAnsi="Simplified Arabic" w:cs="Simplified Arabic" w:hint="cs"/>
          <w:rtl/>
          <w:lang w:bidi="ar-LB"/>
        </w:rPr>
        <w:t xml:space="preserve">زيادة </w:t>
      </w:r>
      <w:r w:rsidR="006E142E">
        <w:rPr>
          <w:rStyle w:val="Strong"/>
          <w:rFonts w:ascii="Simplified Arabic" w:hAnsi="Simplified Arabic" w:cs="Simplified Arabic" w:hint="cs"/>
          <w:rtl/>
          <w:lang w:bidi="ar-LB"/>
        </w:rPr>
        <w:t>الرؤية والوقع من حيث دعم استحداث فرص العمل المستدامة. لم تنل الأزمة الاقتصادية من روحية هذه المسابقة التي أ</w:t>
      </w:r>
      <w:r w:rsidR="006E063C">
        <w:rPr>
          <w:rStyle w:val="Strong"/>
          <w:rFonts w:ascii="Simplified Arabic" w:hAnsi="Simplified Arabic" w:cs="Simplified Arabic" w:hint="cs"/>
          <w:rtl/>
          <w:lang w:bidi="ar-LB"/>
        </w:rPr>
        <w:t>ضح</w:t>
      </w:r>
      <w:r w:rsidR="006E142E">
        <w:rPr>
          <w:rStyle w:val="Strong"/>
          <w:rFonts w:ascii="Simplified Arabic" w:hAnsi="Simplified Arabic" w:cs="Simplified Arabic" w:hint="cs"/>
          <w:rtl/>
          <w:lang w:bidi="ar-LB"/>
        </w:rPr>
        <w:t>ت بمثابة تقليد</w:t>
      </w:r>
      <w:r w:rsidR="006E063C">
        <w:rPr>
          <w:rStyle w:val="Strong"/>
          <w:rFonts w:ascii="Simplified Arabic" w:hAnsi="Simplified Arabic" w:cs="Simplified Arabic" w:hint="cs"/>
          <w:rtl/>
          <w:lang w:bidi="ar-LB"/>
        </w:rPr>
        <w:t xml:space="preserve"> حقيقي</w:t>
      </w:r>
      <w:r w:rsidR="006E142E">
        <w:rPr>
          <w:rStyle w:val="Strong"/>
          <w:rFonts w:ascii="Simplified Arabic" w:hAnsi="Simplified Arabic" w:cs="Simplified Arabic" w:hint="cs"/>
          <w:rtl/>
          <w:lang w:bidi="ar-LB"/>
        </w:rPr>
        <w:t>: فقد ت</w:t>
      </w:r>
      <w:r w:rsidR="0052647A">
        <w:rPr>
          <w:rStyle w:val="Strong"/>
          <w:rFonts w:ascii="Simplified Arabic" w:hAnsi="Simplified Arabic" w:cs="Simplified Arabic" w:hint="cs"/>
          <w:rtl/>
          <w:lang w:bidi="ar-LB"/>
        </w:rPr>
        <w:t>ُ</w:t>
      </w:r>
      <w:r w:rsidR="006E142E">
        <w:rPr>
          <w:rStyle w:val="Strong"/>
          <w:rFonts w:ascii="Simplified Arabic" w:hAnsi="Simplified Arabic" w:cs="Simplified Arabic" w:hint="cs"/>
          <w:rtl/>
          <w:lang w:bidi="ar-LB"/>
        </w:rPr>
        <w:t>وجّت ثلاث فائزات (</w:t>
      </w:r>
      <w:r w:rsidR="005A04F1">
        <w:rPr>
          <w:rStyle w:val="Strong"/>
          <w:rFonts w:ascii="Simplified Arabic" w:hAnsi="Simplified Arabic" w:cs="Simplified Arabic" w:hint="cs"/>
          <w:rtl/>
          <w:lang w:bidi="ar-LB"/>
        </w:rPr>
        <w:t>ساندرا سركيس</w:t>
      </w:r>
      <w:r w:rsidR="006E142E">
        <w:rPr>
          <w:rStyle w:val="Strong"/>
          <w:rFonts w:ascii="Simplified Arabic" w:hAnsi="Simplified Arabic" w:cs="Simplified Arabic" w:hint="cs"/>
          <w:rtl/>
          <w:lang w:bidi="ar-LB"/>
        </w:rPr>
        <w:t xml:space="preserve">، </w:t>
      </w:r>
      <w:r w:rsidR="005A04F1">
        <w:rPr>
          <w:rStyle w:val="Strong"/>
          <w:rFonts w:ascii="Simplified Arabic" w:hAnsi="Simplified Arabic" w:cs="Simplified Arabic" w:hint="cs"/>
          <w:rtl/>
          <w:lang w:bidi="ar-LB"/>
        </w:rPr>
        <w:t xml:space="preserve">نايلة ماضي </w:t>
      </w:r>
      <w:r w:rsidR="006E142E">
        <w:rPr>
          <w:rStyle w:val="Strong"/>
          <w:rFonts w:ascii="Simplified Arabic" w:hAnsi="Simplified Arabic" w:cs="Simplified Arabic" w:hint="cs"/>
          <w:rtl/>
          <w:lang w:bidi="ar-LB"/>
        </w:rPr>
        <w:t>و</w:t>
      </w:r>
      <w:r w:rsidR="005A04F1">
        <w:rPr>
          <w:rStyle w:val="Strong"/>
          <w:rFonts w:ascii="Simplified Arabic" w:hAnsi="Simplified Arabic" w:cs="Simplified Arabic" w:hint="cs"/>
          <w:rtl/>
          <w:lang w:bidi="ar-LB"/>
        </w:rPr>
        <w:t>سابين سقيّم</w:t>
      </w:r>
      <w:r w:rsidR="006E142E">
        <w:rPr>
          <w:rStyle w:val="Strong"/>
          <w:rFonts w:ascii="Simplified Arabic" w:hAnsi="Simplified Arabic" w:cs="Simplified Arabic" w:hint="cs"/>
          <w:rtl/>
          <w:lang w:bidi="ar-LB"/>
        </w:rPr>
        <w:t xml:space="preserve">) </w:t>
      </w:r>
      <w:r w:rsidR="005445B3">
        <w:rPr>
          <w:rStyle w:val="Strong"/>
          <w:rFonts w:ascii="Simplified Arabic" w:hAnsi="Simplified Arabic" w:cs="Simplified Arabic" w:hint="cs"/>
          <w:rtl/>
          <w:lang w:bidi="ar-LB"/>
        </w:rPr>
        <w:t>يوم أمس</w:t>
      </w:r>
      <w:r w:rsidR="006E142E">
        <w:rPr>
          <w:rStyle w:val="Strong"/>
          <w:rFonts w:ascii="Simplified Arabic" w:hAnsi="Simplified Arabic" w:cs="Simplified Arabic" w:hint="cs"/>
          <w:rtl/>
          <w:lang w:bidi="ar-LB"/>
        </w:rPr>
        <w:t xml:space="preserve"> خلال المسابقة النهائية التي جرت في بيروت في مركز قابلية التوظيف الفرنكوفونية الجديد العائد للوكالة الجامعية للفرنكوفونية مباشرةً بعد </w:t>
      </w:r>
      <w:r w:rsidR="006E063C">
        <w:rPr>
          <w:rStyle w:val="Strong"/>
          <w:rFonts w:ascii="Simplified Arabic" w:hAnsi="Simplified Arabic" w:cs="Simplified Arabic" w:hint="cs"/>
          <w:rtl/>
          <w:lang w:bidi="ar-LB"/>
        </w:rPr>
        <w:t xml:space="preserve">انتهاء </w:t>
      </w:r>
      <w:r w:rsidR="006E142E">
        <w:rPr>
          <w:rStyle w:val="Strong"/>
          <w:rFonts w:ascii="Simplified Arabic" w:hAnsi="Simplified Arabic" w:cs="Simplified Arabic" w:hint="cs"/>
          <w:rtl/>
          <w:lang w:bidi="ar-LB"/>
        </w:rPr>
        <w:t>الحفل الرسمي لإطلاق</w:t>
      </w:r>
      <w:r w:rsidR="009E4829">
        <w:rPr>
          <w:rStyle w:val="Strong"/>
          <w:rFonts w:ascii="Simplified Arabic" w:hAnsi="Simplified Arabic" w:cs="Simplified Arabic" w:hint="cs"/>
          <w:rtl/>
          <w:lang w:bidi="ar-LB"/>
        </w:rPr>
        <w:t>ه</w:t>
      </w:r>
      <w:r w:rsidR="006E142E">
        <w:rPr>
          <w:rStyle w:val="Strong"/>
          <w:rFonts w:ascii="Simplified Arabic" w:hAnsi="Simplified Arabic" w:cs="Simplified Arabic" w:hint="cs"/>
          <w:rtl/>
          <w:lang w:bidi="ar-LB"/>
        </w:rPr>
        <w:t xml:space="preserve">.  </w:t>
      </w:r>
      <w:r w:rsidR="00D20D90">
        <w:rPr>
          <w:rStyle w:val="Strong"/>
          <w:rFonts w:ascii="Simplified Arabic" w:hAnsi="Simplified Arabic" w:cs="Simplified Arabic" w:hint="cs"/>
          <w:rtl/>
          <w:lang w:bidi="ar-LB"/>
        </w:rPr>
        <w:t xml:space="preserve">  </w:t>
      </w:r>
      <w:r w:rsidR="00856F6D">
        <w:rPr>
          <w:rStyle w:val="Strong"/>
          <w:rFonts w:ascii="Simplified Arabic" w:hAnsi="Simplified Arabic" w:cs="Simplified Arabic" w:hint="cs"/>
          <w:rtl/>
          <w:lang w:bidi="ar-LB"/>
        </w:rPr>
        <w:t xml:space="preserve"> </w:t>
      </w:r>
    </w:p>
    <w:p w14:paraId="22F8E77C" w14:textId="7E76D342" w:rsidR="001170B9" w:rsidRDefault="001170B9" w:rsidP="001170B9">
      <w:pPr>
        <w:pStyle w:val="NormalWeb"/>
        <w:bidi/>
        <w:ind w:right="141"/>
        <w:jc w:val="both"/>
        <w:rPr>
          <w:rStyle w:val="Strong"/>
          <w:rFonts w:ascii="Simplified Arabic" w:hAnsi="Simplified Arabic" w:cs="Simplified Arabic"/>
          <w:b w:val="0"/>
          <w:bCs w:val="0"/>
          <w:rtl/>
          <w:lang w:bidi="ar-LB"/>
        </w:rPr>
      </w:pPr>
      <w:r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>ت</w:t>
      </w:r>
      <w:r w:rsidR="00B9260C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>سعى</w:t>
      </w:r>
      <w:r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 المسابقة التي تنظّمها الوكالة الجامعية للفرنكوفونية في الشرق الأوسط و</w:t>
      </w:r>
      <w:r w:rsidR="0052647A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>"</w:t>
      </w:r>
      <w:r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>بيريتك</w:t>
      </w:r>
      <w:r w:rsidR="0052647A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>"</w:t>
      </w:r>
      <w:r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 بالشراكة مع صحيفة </w:t>
      </w:r>
      <w:r w:rsidR="0052647A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>"</w:t>
      </w:r>
      <w:r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>لوريان</w:t>
      </w:r>
      <w:r w:rsidR="0052647A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 </w:t>
      </w:r>
      <w:r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>لو</w:t>
      </w:r>
      <w:r w:rsidR="0052647A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 </w:t>
      </w:r>
      <w:r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>جور</w:t>
      </w:r>
      <w:r w:rsidR="0052647A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>"</w:t>
      </w:r>
      <w:r w:rsidR="00B9260C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 منذ عقد من الزمن إلى تشجيع ريادة الأعمال النسائية في لبنان. </w:t>
      </w:r>
      <w:r w:rsidR="007D0A83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>و</w:t>
      </w:r>
      <w:r w:rsidR="00155672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>لا يزال الشركاء يؤمنون بالطاقة التي تتمتّع بها الشركا</w:t>
      </w:r>
      <w:r w:rsidR="00EF575F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>ت</w:t>
      </w:r>
      <w:r w:rsidR="00155672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 الناشئة رغم الصعوبات الملازمة لل</w:t>
      </w:r>
      <w:r w:rsidR="00EB1CD7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>سياق</w:t>
      </w:r>
      <w:r w:rsidR="00155672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 اللبناني</w:t>
      </w:r>
      <w:r w:rsidR="00EB1CD7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 حيث يعيش البلد أسوء أزمة اقتصادية في تاريخه. ومسابقة "المرأة الفرنكوفونية صاحبة الأعمال" موجودة د</w:t>
      </w:r>
      <w:r w:rsidR="007D0A83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>ائم</w:t>
      </w:r>
      <w:r w:rsidR="00EB1CD7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اً </w:t>
      </w:r>
      <w:r w:rsidR="00EF575F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لمؤازرة هذه الشركات. </w:t>
      </w:r>
      <w:r w:rsidR="00EB1CD7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 </w:t>
      </w:r>
      <w:r w:rsidR="00155672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  </w:t>
      </w:r>
      <w:r w:rsidR="00B9260C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 </w:t>
      </w:r>
      <w:r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 </w:t>
      </w:r>
    </w:p>
    <w:p w14:paraId="5E78D7E7" w14:textId="7D8AA519" w:rsidR="000F148E" w:rsidRDefault="000F148E" w:rsidP="000F148E">
      <w:pPr>
        <w:pStyle w:val="NormalWeb"/>
        <w:bidi/>
        <w:ind w:right="141"/>
        <w:jc w:val="both"/>
        <w:rPr>
          <w:rStyle w:val="Strong"/>
          <w:rFonts w:ascii="Simplified Arabic" w:hAnsi="Simplified Arabic" w:cs="Simplified Arabic"/>
          <w:b w:val="0"/>
          <w:bCs w:val="0"/>
          <w:rtl/>
          <w:lang w:bidi="ar-LB"/>
        </w:rPr>
      </w:pPr>
      <w:r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أطلقت الدعوة للترشّح </w:t>
      </w:r>
      <w:r w:rsidR="003B4893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>في</w:t>
      </w:r>
      <w:r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 شهر حزيران 2021. تم استلام أكثر من 80 ملفاً (</w:t>
      </w:r>
      <w:r w:rsidR="003B4893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>و</w:t>
      </w:r>
      <w:r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>اختيار 30 مل</w:t>
      </w:r>
      <w:r w:rsidR="003B4893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>فاً سلك دربه إلى دورات تدريبية متنو</w:t>
      </w:r>
      <w:r w:rsidR="00812F88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>ّ</w:t>
      </w:r>
      <w:r w:rsidR="003B4893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عة)، ما يبيّن جاذبية هذه المسابقة التي تحتفي بالتزام المرأة الفرنكوفونية بمواجهة تحدّي الابتكار وإنشاء الشركات. </w:t>
      </w:r>
      <w:r w:rsidR="007D0A83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وقد </w:t>
      </w:r>
      <w:r w:rsidR="00BE0266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خضعت </w:t>
      </w:r>
      <w:r w:rsidR="003B4893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المشاريع المودعة </w:t>
      </w:r>
      <w:r w:rsidR="00BE0266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>لتقييم يستند</w:t>
      </w:r>
      <w:r w:rsidR="003B4893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 إلى معايير الابتكار ودراسة السوق والاستدامة والتكامل في مهارات الفريق.  </w:t>
      </w:r>
      <w:r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  </w:t>
      </w:r>
    </w:p>
    <w:p w14:paraId="73831B2C" w14:textId="4AECB60E" w:rsidR="00BE0266" w:rsidRDefault="007D0A83" w:rsidP="00BE0266">
      <w:pPr>
        <w:pStyle w:val="NormalWeb"/>
        <w:bidi/>
        <w:ind w:right="141"/>
        <w:jc w:val="both"/>
        <w:rPr>
          <w:rStyle w:val="Strong"/>
          <w:rFonts w:ascii="Simplified Arabic" w:hAnsi="Simplified Arabic" w:cs="Simplified Arabic"/>
          <w:b w:val="0"/>
          <w:bCs w:val="0"/>
          <w:rtl/>
          <w:lang w:bidi="ar-LB"/>
        </w:rPr>
      </w:pPr>
      <w:r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>و</w:t>
      </w:r>
      <w:r w:rsidR="00BE0266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تبارزت </w:t>
      </w:r>
      <w:r w:rsidR="005445B3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>يوم أمس</w:t>
      </w:r>
      <w:r w:rsidR="00BE0266">
        <w:rPr>
          <w:rStyle w:val="Strong"/>
          <w:rFonts w:ascii="Simplified Arabic" w:hAnsi="Simplified Arabic" w:cs="Simplified Arabic" w:hint="cs"/>
          <w:b w:val="0"/>
          <w:bCs w:val="0"/>
          <w:rtl/>
          <w:lang w:bidi="ar-LB"/>
        </w:rPr>
        <w:t xml:space="preserve"> ست مشاركات خلال المباراة النهائية:</w:t>
      </w:r>
    </w:p>
    <w:p w14:paraId="3F5AEEFB" w14:textId="0A842074" w:rsidR="005445B3" w:rsidRPr="003B6D81" w:rsidRDefault="0031169D" w:rsidP="00D97632">
      <w:pPr>
        <w:pStyle w:val="ListParagraph"/>
        <w:numPr>
          <w:ilvl w:val="0"/>
          <w:numId w:val="4"/>
        </w:numPr>
        <w:bidi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val="fr-FR"/>
        </w:rPr>
      </w:pP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24"/>
          <w:szCs w:val="24"/>
          <w:rtl/>
          <w:lang w:val="fr-FR"/>
        </w:rPr>
        <w:t>ساندر</w:t>
      </w:r>
      <w:r w:rsidR="005A04F1">
        <w:rPr>
          <w:rFonts w:ascii="Simplified Arabic" w:eastAsia="Times New Roman" w:hAnsi="Simplified Arabic" w:cs="Simplified Arabic" w:hint="cs"/>
          <w:b/>
          <w:bCs/>
          <w:color w:val="000000" w:themeColor="text1"/>
          <w:sz w:val="24"/>
          <w:szCs w:val="24"/>
          <w:rtl/>
          <w:lang w:val="fr-FR"/>
        </w:rPr>
        <w:t>ا</w:t>
      </w: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24"/>
          <w:szCs w:val="24"/>
          <w:rtl/>
          <w:lang w:val="fr-FR"/>
        </w:rPr>
        <w:t xml:space="preserve"> سركيس </w:t>
      </w:r>
      <w:r w:rsidR="003B6D81"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  <w:lang w:val="fr-FR"/>
        </w:rPr>
        <w:t>–</w:t>
      </w:r>
      <w:r w:rsidR="003B6D81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 xml:space="preserve"> ستارت ل</w:t>
      </w:r>
      <w:r w:rsidR="007D0A83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>ي</w:t>
      </w:r>
      <w:r w:rsidR="003B6D81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>ب (</w:t>
      </w:r>
      <w:r w:rsidR="003B6D81">
        <w:rPr>
          <w:rFonts w:ascii="Open Sans" w:eastAsia="Times New Roman" w:hAnsi="Open Sans" w:cs="Open Sans"/>
          <w:color w:val="000000" w:themeColor="text1"/>
          <w:sz w:val="24"/>
          <w:szCs w:val="24"/>
          <w:lang w:val="fr-FR"/>
        </w:rPr>
        <w:t>Start Leb</w:t>
      </w:r>
      <w:r w:rsidR="003B6D81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 xml:space="preserve">) </w:t>
      </w:r>
      <w:r w:rsidR="003B6D81"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  <w:lang w:val="fr-FR"/>
        </w:rPr>
        <w:t>–</w:t>
      </w:r>
      <w:r w:rsidR="003B6D81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 xml:space="preserve"> </w:t>
      </w:r>
      <w:r w:rsidR="00912954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>إ</w:t>
      </w:r>
      <w:r w:rsidR="003B6D81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 xml:space="preserve">نتاج محلّي للخميرة اللبنية انطلاقاً من سلالات بكتيريا لبنية جديدة معزولة في منتجات لبنانية تقليدية؛ </w:t>
      </w:r>
    </w:p>
    <w:p w14:paraId="47B70C16" w14:textId="09DDB851" w:rsidR="00AD4CC0" w:rsidRPr="00AD4CC0" w:rsidRDefault="003B6D81" w:rsidP="003B6D81">
      <w:pPr>
        <w:pStyle w:val="ListParagraph"/>
        <w:numPr>
          <w:ilvl w:val="0"/>
          <w:numId w:val="4"/>
        </w:numPr>
        <w:bidi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val="fr-FR"/>
        </w:rPr>
      </w:pP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24"/>
          <w:szCs w:val="24"/>
          <w:rtl/>
          <w:lang w:val="fr-FR"/>
        </w:rPr>
        <w:t>نا</w:t>
      </w:r>
      <w:r w:rsidR="005A04F1">
        <w:rPr>
          <w:rFonts w:ascii="Simplified Arabic" w:eastAsia="Times New Roman" w:hAnsi="Simplified Arabic" w:cs="Simplified Arabic" w:hint="cs"/>
          <w:b/>
          <w:bCs/>
          <w:color w:val="000000" w:themeColor="text1"/>
          <w:sz w:val="24"/>
          <w:szCs w:val="24"/>
          <w:rtl/>
          <w:lang w:val="fr-FR"/>
        </w:rPr>
        <w:t>ي</w:t>
      </w: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24"/>
          <w:szCs w:val="24"/>
          <w:rtl/>
          <w:lang w:val="fr-FR"/>
        </w:rPr>
        <w:t xml:space="preserve">لة ماضي </w:t>
      </w:r>
      <w:r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  <w:lang w:val="fr-FR"/>
        </w:rPr>
        <w:t>–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 xml:space="preserve"> وول كري</w:t>
      </w:r>
      <w:r w:rsidR="008A6089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>ي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>شن (</w:t>
      </w:r>
      <w:r w:rsidRPr="00A66E5A">
        <w:rPr>
          <w:rFonts w:ascii="Open Sans" w:eastAsia="Times New Roman" w:hAnsi="Open Sans" w:cs="Open Sans"/>
          <w:color w:val="000000" w:themeColor="text1"/>
          <w:sz w:val="24"/>
          <w:szCs w:val="24"/>
          <w:lang w:val="fr-FR"/>
        </w:rPr>
        <w:t>Wall creation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 xml:space="preserve">) </w:t>
      </w:r>
      <w:r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  <w:lang w:val="fr-FR"/>
        </w:rPr>
        <w:t>–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 xml:space="preserve"> ورق جدران</w:t>
      </w:r>
      <w:r w:rsidR="008A6089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 xml:space="preserve"> مصمّم حسب الطلب مع منصّة رقمية تجدّد مفهوم الزينة الجدارية، من ال</w:t>
      </w:r>
      <w:r w:rsidR="004E5D62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 xml:space="preserve">ابتكار </w:t>
      </w:r>
      <w:r w:rsidR="008A6089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 xml:space="preserve">إلى </w:t>
      </w:r>
      <w:r w:rsidR="00AC6658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>ال</w:t>
      </w:r>
      <w:r w:rsidR="008A6089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 xml:space="preserve">تركيب مروراً بالتنفيذ؛  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 xml:space="preserve"> </w:t>
      </w:r>
    </w:p>
    <w:p w14:paraId="4256E3E2" w14:textId="02B3F4A7" w:rsidR="003B6D81" w:rsidRPr="005A04F1" w:rsidRDefault="00690A71" w:rsidP="00AD4CC0">
      <w:pPr>
        <w:pStyle w:val="ListParagraph"/>
        <w:numPr>
          <w:ilvl w:val="0"/>
          <w:numId w:val="4"/>
        </w:numPr>
        <w:bidi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val="fr-FR"/>
        </w:rPr>
      </w:pP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24"/>
          <w:szCs w:val="24"/>
          <w:rtl/>
          <w:lang w:val="fr-FR"/>
        </w:rPr>
        <w:t>سابين س</w:t>
      </w:r>
      <w:r w:rsidR="005A04F1">
        <w:rPr>
          <w:rFonts w:ascii="Simplified Arabic" w:eastAsia="Times New Roman" w:hAnsi="Simplified Arabic" w:cs="Simplified Arabic" w:hint="cs"/>
          <w:b/>
          <w:bCs/>
          <w:color w:val="000000" w:themeColor="text1"/>
          <w:sz w:val="24"/>
          <w:szCs w:val="24"/>
          <w:rtl/>
          <w:lang w:val="fr-FR"/>
        </w:rPr>
        <w:t>ق</w:t>
      </w: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24"/>
          <w:szCs w:val="24"/>
          <w:rtl/>
          <w:lang w:val="fr-FR"/>
        </w:rPr>
        <w:t xml:space="preserve">يّم </w:t>
      </w:r>
      <w:r w:rsidR="00031147"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  <w:lang w:val="fr-FR"/>
        </w:rPr>
        <w:t>–</w:t>
      </w:r>
      <w:r w:rsidR="00031147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 xml:space="preserve"> يكن (</w:t>
      </w:r>
      <w:r w:rsidR="00031147" w:rsidRPr="00A66E5A">
        <w:rPr>
          <w:rFonts w:ascii="Open Sans" w:eastAsia="Times New Roman" w:hAnsi="Open Sans" w:cs="Open Sans"/>
          <w:color w:val="000000" w:themeColor="text1"/>
          <w:sz w:val="24"/>
          <w:szCs w:val="24"/>
          <w:lang w:val="fr-FR"/>
        </w:rPr>
        <w:t>Yakin</w:t>
      </w:r>
      <w:r w:rsidR="00031147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 xml:space="preserve">) </w:t>
      </w:r>
      <w:r w:rsidR="001E5242"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  <w:lang w:val="fr-FR"/>
        </w:rPr>
        <w:t>–</w:t>
      </w:r>
      <w:r w:rsidR="00031147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 xml:space="preserve"> </w:t>
      </w:r>
      <w:r w:rsidR="001E5242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 xml:space="preserve">علامة تصميم أثاث انتقائي ومصقول وفقاً لمفهوم "مجموعة اللوازم" البيئي والأخلاقي </w:t>
      </w:r>
      <w:r w:rsidR="00AC6658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 xml:space="preserve">من أجل </w:t>
      </w:r>
      <w:r w:rsidR="001E5242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 xml:space="preserve">وضع "التصميم الفاخر" بمتناول الجميع. </w:t>
      </w: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24"/>
          <w:szCs w:val="24"/>
          <w:rtl/>
          <w:lang w:val="fr-FR"/>
        </w:rPr>
        <w:t xml:space="preserve"> </w:t>
      </w:r>
    </w:p>
    <w:p w14:paraId="19B46D64" w14:textId="77777777" w:rsidR="005A04F1" w:rsidRPr="00AF5F09" w:rsidRDefault="005A04F1" w:rsidP="005A04F1">
      <w:pPr>
        <w:pStyle w:val="ListParagraph"/>
        <w:numPr>
          <w:ilvl w:val="0"/>
          <w:numId w:val="4"/>
        </w:numPr>
        <w:bidi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val="fr-FR"/>
        </w:rPr>
      </w:pP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24"/>
          <w:szCs w:val="24"/>
          <w:rtl/>
          <w:lang w:val="fr-FR"/>
        </w:rPr>
        <w:t xml:space="preserve">جوليانا سلهب </w:t>
      </w:r>
      <w:r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  <w:lang w:val="fr-FR"/>
        </w:rPr>
        <w:t>–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 xml:space="preserve"> أصالة آرت (</w:t>
      </w:r>
      <w:r>
        <w:rPr>
          <w:rFonts w:ascii="Open Sans" w:eastAsia="Times New Roman" w:hAnsi="Open Sans" w:cs="Open Sans"/>
          <w:color w:val="000000" w:themeColor="text1"/>
          <w:sz w:val="24"/>
          <w:szCs w:val="24"/>
          <w:lang w:val="fr-FR"/>
        </w:rPr>
        <w:t>Asala Art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 xml:space="preserve">) </w:t>
      </w:r>
      <w:r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  <w:lang w:val="fr-FR"/>
        </w:rPr>
        <w:t>–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 xml:space="preserve"> وهي منصّة أرشفة سهلة الاستعمال صمّمت لجمع وحماية وربط فيما بينها الأعمال والمجموعات الفنّية في العالم العربي وخارج حدوده بطريقة ذكّية وفعّالة؛</w:t>
      </w:r>
    </w:p>
    <w:p w14:paraId="39D55D8F" w14:textId="5CC6AFFE" w:rsidR="005A04F1" w:rsidRPr="005445B3" w:rsidRDefault="005A04F1" w:rsidP="005A04F1">
      <w:pPr>
        <w:pStyle w:val="ListParagraph"/>
        <w:numPr>
          <w:ilvl w:val="0"/>
          <w:numId w:val="4"/>
        </w:numPr>
        <w:bidi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val="fr-FR"/>
        </w:rPr>
      </w:pP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24"/>
          <w:szCs w:val="24"/>
          <w:rtl/>
          <w:lang w:val="fr-FR"/>
        </w:rPr>
        <w:t xml:space="preserve">ليلى خليفه </w:t>
      </w:r>
      <w:r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  <w:lang w:val="fr-FR"/>
        </w:rPr>
        <w:t>–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 xml:space="preserve"> غودتولي باستا (</w:t>
      </w:r>
      <w:r w:rsidRPr="00A66E5A">
        <w:rPr>
          <w:rFonts w:ascii="Open Sans" w:eastAsia="Times New Roman" w:hAnsi="Open Sans" w:cs="Open Sans"/>
          <w:color w:val="000000" w:themeColor="text1"/>
          <w:sz w:val="24"/>
          <w:szCs w:val="24"/>
          <w:lang w:val="fr-FR"/>
        </w:rPr>
        <w:t>Gudtolli Pasta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 xml:space="preserve">) </w:t>
      </w:r>
      <w:r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  <w:lang w:val="fr-FR"/>
        </w:rPr>
        <w:t>–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 xml:space="preserve"> معكرون</w:t>
      </w:r>
      <w:r w:rsidR="007D0A83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>ة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 xml:space="preserve"> لبنانية طازجة يتم إنتاجها محلّياً من خلال المزج بين الثقافة اللبنانية والمذاق الإيطالي التقليدي؛   </w:t>
      </w:r>
    </w:p>
    <w:p w14:paraId="497314AF" w14:textId="5EED6054" w:rsidR="005A04F1" w:rsidRPr="00D97632" w:rsidRDefault="005A04F1" w:rsidP="005A04F1">
      <w:pPr>
        <w:pStyle w:val="ListParagraph"/>
        <w:numPr>
          <w:ilvl w:val="0"/>
          <w:numId w:val="4"/>
        </w:numPr>
        <w:bidi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val="fr-FR"/>
        </w:rPr>
      </w:pP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24"/>
          <w:szCs w:val="24"/>
          <w:rtl/>
          <w:lang w:val="fr-FR"/>
        </w:rPr>
        <w:t xml:space="preserve">أميرة زعرور </w:t>
      </w:r>
      <w:r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  <w:lang w:val="fr-FR"/>
        </w:rPr>
        <w:t>–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 xml:space="preserve"> بوب أب ستول (</w:t>
      </w:r>
      <w:r w:rsidRPr="00A66E5A">
        <w:rPr>
          <w:rFonts w:ascii="Open Sans" w:eastAsia="Times New Roman" w:hAnsi="Open Sans" w:cs="Open Sans"/>
          <w:color w:val="000000" w:themeColor="text1"/>
          <w:sz w:val="24"/>
          <w:szCs w:val="24"/>
          <w:lang w:val="fr-FR"/>
        </w:rPr>
        <w:t>Pop-up stool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 xml:space="preserve">) </w:t>
      </w:r>
      <w:r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  <w:lang w:val="fr-FR"/>
        </w:rPr>
        <w:t>–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val="fr-FR"/>
        </w:rPr>
        <w:t xml:space="preserve"> إنتاج قطع أثاث صغيرة من الكرتون المجوّف القابل للتدوير وهو عملي ومطابق للموضة وخفيف وقادر على استيعاب وزن يفوق الـ150 كلغ؛</w:t>
      </w:r>
    </w:p>
    <w:p w14:paraId="4CBD6ABB" w14:textId="77777777" w:rsidR="005A04F1" w:rsidRPr="001E5242" w:rsidRDefault="005A04F1" w:rsidP="005A04F1">
      <w:pPr>
        <w:pStyle w:val="ListParagraph"/>
        <w:bidi/>
        <w:ind w:left="540"/>
        <w:jc w:val="both"/>
        <w:rPr>
          <w:rFonts w:ascii="Open Sans" w:eastAsia="Times New Roman" w:hAnsi="Open Sans" w:cs="Open Sans"/>
          <w:color w:val="000000" w:themeColor="text1"/>
          <w:sz w:val="24"/>
          <w:szCs w:val="24"/>
          <w:lang w:val="fr-FR"/>
        </w:rPr>
      </w:pPr>
    </w:p>
    <w:p w14:paraId="71716F94" w14:textId="62FA10C4" w:rsidR="001E5242" w:rsidRDefault="001E5242" w:rsidP="001E5242">
      <w:pPr>
        <w:bidi/>
        <w:jc w:val="both"/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</w:rPr>
      </w:pPr>
      <w:r w:rsidRPr="001E5242"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</w:rPr>
        <w:t xml:space="preserve">أمهلت 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كلّ </w:t>
      </w:r>
      <w:r w:rsidRPr="001E5242"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</w:rPr>
        <w:t>مشارك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ة خمس دقائق لتقديم عرضها القصير (</w:t>
      </w:r>
      <w:r w:rsidRPr="00A44876">
        <w:rPr>
          <w:rFonts w:ascii="Open Sans" w:eastAsia="Times New Roman" w:hAnsi="Open Sans" w:cs="Open Sans"/>
          <w:color w:val="000000" w:themeColor="text1"/>
          <w:sz w:val="24"/>
          <w:szCs w:val="24"/>
        </w:rPr>
        <w:t>pitch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) أمام لجنة الحكم ومحاولة إقناعها ب</w:t>
      </w:r>
      <w:r w:rsidR="004C05C2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قابلية 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مشر</w:t>
      </w:r>
      <w:r w:rsidR="004C05C2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و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عها</w:t>
      </w:r>
      <w:r w:rsidR="004C05C2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على الحياة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.</w:t>
      </w:r>
      <w:r w:rsidRPr="001E5242"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</w:rPr>
        <w:t xml:space="preserve"> </w:t>
      </w:r>
    </w:p>
    <w:p w14:paraId="68E3F8D2" w14:textId="4D6614F2" w:rsidR="004C05C2" w:rsidRDefault="007D0A83" w:rsidP="004C05C2">
      <w:pPr>
        <w:bidi/>
        <w:jc w:val="both"/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و</w:t>
      </w:r>
      <w:r w:rsidR="004C05C2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بعد انتهاء هذه العروض، تم اختيار الفائزات الثلاث من قبل لجنة الحكم التي </w:t>
      </w:r>
      <w:r w:rsidR="00610BBF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تألّفت </w:t>
      </w:r>
      <w:r w:rsidR="004C05C2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هذا العام</w:t>
      </w:r>
      <w:r w:rsidR="00610BBF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من</w:t>
      </w:r>
      <w:r w:rsidR="004C05C2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ألين كماكيان (صاحبة أعمال، مؤسّسة المطعمين الأرمنيين "مايريغ" و"باتشيغ")، سامر توتنجي (صاحب أعمال، مؤسّس "أشمون") وكورين قيامة (مديرة الاستثمارات لدى </w:t>
      </w:r>
      <w:r w:rsidR="004C05C2">
        <w:rPr>
          <w:rFonts w:ascii="Open Sans" w:eastAsia="Times New Roman" w:hAnsi="Open Sans" w:cs="Open Sans"/>
          <w:color w:val="000000" w:themeColor="text1"/>
          <w:sz w:val="24"/>
          <w:szCs w:val="24"/>
        </w:rPr>
        <w:t>IM Capital</w:t>
      </w:r>
      <w:r w:rsidR="004C05C2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).</w:t>
      </w:r>
    </w:p>
    <w:p w14:paraId="1EF173EF" w14:textId="6079DB14" w:rsidR="004C05C2" w:rsidRDefault="007D0A83" w:rsidP="004C05C2">
      <w:pPr>
        <w:bidi/>
        <w:jc w:val="both"/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وقد </w:t>
      </w:r>
      <w:r w:rsidR="004C05C2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أحدثت الوكالة الجامعية للفرنكوفونية مفاجأة لمناسبة الذكرى العاشرة للمسابقة حيث رفعت قيمة المنحة إلى 42,000 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bidi="ar-LB"/>
        </w:rPr>
        <w:t>أ</w:t>
      </w:r>
      <w:r w:rsidR="004C05C2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ورو (أي أكثر من ضعف المبلغ المقدّم في السنوات السابقة) </w:t>
      </w:r>
      <w:r w:rsidR="00912954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ل</w:t>
      </w:r>
      <w:r w:rsidR="003351FF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يتم توزيعه</w:t>
      </w:r>
      <w:r w:rsidR="00912954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ا</w:t>
      </w:r>
      <w:r w:rsidR="003351FF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على المشاريع الرابحة. ستستفيد الفائزات الثلاث لهذا العام من المواكبة الضرورية لإنشاء شركة ومن المساعدة لشركة ناشئة في حاضنة بيريتك. </w:t>
      </w:r>
      <w:r w:rsidR="004C05C2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</w:p>
    <w:p w14:paraId="389A411B" w14:textId="4D5A7EFC" w:rsidR="005419D3" w:rsidRDefault="007D0A83" w:rsidP="005419D3">
      <w:pPr>
        <w:bidi/>
        <w:jc w:val="both"/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و</w:t>
      </w:r>
      <w:r w:rsidR="003351FF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صرّح المدير الإقليمي للوكالة الجامعية للفرنكوفونية، السيد جان نويل باليو</w:t>
      </w:r>
      <w:r w:rsidR="005419D3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،</w:t>
      </w:r>
      <w:r w:rsidR="003351FF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في كلمته الافتتاحية: </w:t>
      </w:r>
      <w:r w:rsidR="005419D3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"أظهرت لنا النساء الفرنكوفونيات صاحبات الأعمال مرّةً جديدة وبتألّق </w:t>
      </w:r>
      <w:r w:rsidR="00F50F66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توليف</w:t>
      </w:r>
      <w:r w:rsidR="005419D3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ة الحلول والمواهب التي يحتاج لها البلد بشدّة ليتعافى والتي تحمل </w:t>
      </w:r>
      <w:r w:rsidR="00BC0504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عنوان</w:t>
      </w:r>
      <w:r w:rsidR="005419D3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الابداع والخبرة وإنشاء القيمة والطاقة والعزم والثقة في مستقبل لبنان." </w:t>
      </w:r>
    </w:p>
    <w:p w14:paraId="531FC01E" w14:textId="7242DF40" w:rsidR="006A61EE" w:rsidRPr="00B67781" w:rsidRDefault="005419D3" w:rsidP="00B67781">
      <w:pPr>
        <w:pStyle w:val="HTMLPreformatted"/>
        <w:shd w:val="clear" w:color="auto" w:fill="F8F9FA"/>
        <w:bidi/>
        <w:spacing w:line="480" w:lineRule="atLeast"/>
        <w:rPr>
          <w:rFonts w:ascii="inherit" w:eastAsia="Times New Roman" w:hAnsi="inherit" w:cs="Courier New"/>
          <w:color w:val="202124"/>
          <w:sz w:val="36"/>
          <w:szCs w:val="36"/>
          <w:rtl/>
          <w:lang w:val="en-US"/>
        </w:rPr>
      </w:pPr>
      <w:r w:rsidRPr="00B67781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وأكّد نائب مدير عام </w:t>
      </w:r>
      <w:r w:rsidR="001F650D" w:rsidRPr="00B67781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"</w:t>
      </w:r>
      <w:r w:rsidRPr="00B67781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بيريتك</w:t>
      </w:r>
      <w:r w:rsidR="001F650D" w:rsidRPr="00B67781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"</w:t>
      </w:r>
      <w:r w:rsidRPr="00B67781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، السيد رامي بوجودة، من جهته: "</w:t>
      </w:r>
      <w:r w:rsidR="00B67781" w:rsidRPr="00B67781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كانت أهمية دعم رائدات الأعمال وتمكينهن من تأسيس أنفسهن في عالم الأعمال في لبنان والنمو جزءًا من الحمض النووي لبيريتك لعدة سنوات ونحن فخورون بذلك</w:t>
      </w:r>
      <w:r w:rsidR="00B67781" w:rsidRPr="00B67781">
        <w:rPr>
          <w:rFonts w:ascii="Simplified Arabic" w:eastAsia="Times New Roman" w:hAnsi="Simplified Arabic" w:cs="Simplified Arabic"/>
          <w:color w:val="000000" w:themeColor="text1"/>
          <w:sz w:val="24"/>
          <w:szCs w:val="24"/>
        </w:rPr>
        <w:t> </w:t>
      </w:r>
      <w:r w:rsidRPr="00B67781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"</w:t>
      </w:r>
      <w:r w:rsidR="00B67781" w:rsidRPr="00B67781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  <w:lang w:bidi="ar-LB"/>
        </w:rPr>
        <w:t>.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 </w:t>
      </w:r>
    </w:p>
    <w:p w14:paraId="45D8FAD0" w14:textId="60BC819A" w:rsidR="004F07D4" w:rsidRDefault="004F07D4" w:rsidP="004F07D4">
      <w:pPr>
        <w:bidi/>
        <w:jc w:val="both"/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أفاد</w:t>
      </w:r>
      <w:r w:rsidR="005419D3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السيد ميشال حلو، المدير التنفيذي </w:t>
      </w:r>
      <w:r w:rsidR="00987F8D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لصحيفة </w:t>
      </w:r>
      <w:r w:rsidR="001F650D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"</w:t>
      </w:r>
      <w:r w:rsidR="00987F8D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لوريان لو جور</w:t>
      </w:r>
      <w:r w:rsidR="001F650D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"</w:t>
      </w:r>
      <w:r w:rsidR="00987F8D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: "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رغم الوضع الذي يتردّى، لا نزال نرى نساءً يخاطرن وينطلقن ويخضن غمار ريادة الأعمال بطموح. ما من شيء أقوى من ذلك لبعث الأمل فينا من جديد. تفخر </w:t>
      </w:r>
      <w:r w:rsidR="000F52FA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"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لوريان لو جور</w:t>
      </w:r>
      <w:r w:rsidR="000F52FA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"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بدعم أولئك النساء للسنة السادسة على التوالي لإظهار أنّ لبنان ليس </w:t>
      </w:r>
      <w:r w:rsidR="000F52FA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مجرّد 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بلد أزمات، بل هو أيضاً بلد الإبداع والمبادرة الخاصّة."  </w:t>
      </w:r>
    </w:p>
    <w:p w14:paraId="0D79E22D" w14:textId="5454856B" w:rsidR="000F524E" w:rsidRPr="001E569B" w:rsidRDefault="007D0A83" w:rsidP="004F07D4">
      <w:pPr>
        <w:bidi/>
        <w:jc w:val="both"/>
        <w:rPr>
          <w:rFonts w:ascii="Simplified Arabic" w:eastAsia="Times New Roman" w:hAnsi="Simplified Arabic" w:cs="Simplified Arabic"/>
          <w:color w:val="000000" w:themeColor="text1"/>
          <w:sz w:val="24"/>
          <w:szCs w:val="24"/>
        </w:rPr>
      </w:pP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اما</w:t>
      </w:r>
      <w:r w:rsidR="004F07D4" w:rsidRPr="001E569B"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</w:rPr>
        <w:t xml:space="preserve"> راعية النسخة العاشرة، السيدة كارولين فتّال، رئيسة مؤس</w:t>
      </w:r>
      <w:r w:rsidR="00812F88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ّ</w:t>
      </w:r>
      <w:r w:rsidR="004F07D4" w:rsidRPr="001E569B"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</w:rPr>
        <w:t>سة "ستاند فور وومن" (</w:t>
      </w:r>
      <w:r w:rsidR="004F07D4" w:rsidRPr="001E569B">
        <w:rPr>
          <w:rFonts w:ascii="Simplified Arabic" w:eastAsia="Times New Roman" w:hAnsi="Simplified Arabic" w:cs="Simplified Arabic"/>
          <w:color w:val="000000" w:themeColor="text1"/>
          <w:sz w:val="24"/>
          <w:szCs w:val="24"/>
        </w:rPr>
        <w:t>Stand for Women</w:t>
      </w:r>
      <w:r w:rsidR="004F07D4" w:rsidRPr="001E569B"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</w:rPr>
        <w:t xml:space="preserve">)، 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فقالت </w:t>
      </w:r>
      <w:r w:rsidR="004F07D4" w:rsidRPr="001E569B"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</w:rPr>
        <w:t xml:space="preserve">في ختام الحفل: "يكتسب هذا العام رمزيةً مزدوجة. فهو </w:t>
      </w:r>
      <w:r w:rsidR="001E569B" w:rsidRPr="001E569B"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</w:rPr>
        <w:t>يصادف النسخة العاشرة للمباراة</w:t>
      </w:r>
      <w:r w:rsidR="000F52FA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،</w:t>
      </w:r>
      <w:r w:rsidR="001E569B" w:rsidRPr="001E569B"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</w:rPr>
        <w:t xml:space="preserve"> ولكنّه يشكّل أيضاً إحدى السنوات الأكثر صعوبةً </w:t>
      </w:r>
      <w:r w:rsidR="001E569B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التي شهدها الاقتصاد اللبناني. ت</w:t>
      </w:r>
      <w:r w:rsidR="00812F88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جسّد </w:t>
      </w:r>
      <w:r w:rsidR="001E569B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صاحبات الأعمال الموهوبات أملاً هائلاً في شبابنا وفي قدرته على الصمود وتجاوز الصعوبات." </w:t>
      </w:r>
    </w:p>
    <w:p w14:paraId="3D92EC22" w14:textId="20086267" w:rsidR="00BB77E2" w:rsidRPr="00BB77E2" w:rsidRDefault="00BB77E2" w:rsidP="001E569B">
      <w:pPr>
        <w:pStyle w:val="PlainText"/>
        <w:bidi/>
        <w:rPr>
          <w:rFonts w:ascii="Open Sans" w:eastAsia="Times New Roman" w:hAnsi="Open Sans" w:cs="Open Sans"/>
          <w:color w:val="000000" w:themeColor="text1"/>
          <w:sz w:val="24"/>
          <w:szCs w:val="24"/>
        </w:rPr>
      </w:pPr>
    </w:p>
    <w:p w14:paraId="1A53E513" w14:textId="77777777" w:rsidR="000F148E" w:rsidRDefault="000F148E" w:rsidP="000F14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24"/>
          <w:szCs w:val="24"/>
          <w:rtl/>
        </w:rPr>
        <w:t>للتنسيق مع الصحافة:</w:t>
      </w:r>
    </w:p>
    <w:p w14:paraId="1F87BF54" w14:textId="5BFE5772" w:rsidR="000F148E" w:rsidRDefault="000F148E" w:rsidP="000F14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جو</w:t>
      </w:r>
      <w:r w:rsidR="007D0A83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ب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ل رياشي</w:t>
      </w:r>
    </w:p>
    <w:p w14:paraId="35C3C08C" w14:textId="77BBB362" w:rsidR="000F148E" w:rsidRDefault="007D0A83" w:rsidP="000F14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ال</w:t>
      </w:r>
      <w:r w:rsidR="000F148E"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مسؤولة ال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اعلامية</w:t>
      </w:r>
    </w:p>
    <w:p w14:paraId="31BE9C31" w14:textId="77777777" w:rsidR="000F148E" w:rsidRDefault="000F148E" w:rsidP="000F14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الوكالة الجامعية للفرنكوفونية- الشرق الأوسط  </w:t>
      </w:r>
    </w:p>
    <w:p w14:paraId="787ADBC3" w14:textId="77777777" w:rsidR="000F148E" w:rsidRDefault="007D0A83" w:rsidP="000F14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</w:rPr>
      </w:pPr>
      <w:hyperlink r:id="rId6" w:history="1">
        <w:r w:rsidR="000F148E" w:rsidRPr="00545ECC">
          <w:rPr>
            <w:rStyle w:val="Hyperlink"/>
            <w:rFonts w:ascii="Open Sans" w:eastAsia="Times New Roman" w:hAnsi="Open Sans" w:cs="Open Sans"/>
            <w:sz w:val="16"/>
            <w:szCs w:val="16"/>
          </w:rPr>
          <w:t>joelle.riachi@auf.org</w:t>
        </w:r>
      </w:hyperlink>
    </w:p>
    <w:p w14:paraId="1C4DD17C" w14:textId="77777777" w:rsidR="000F148E" w:rsidRDefault="000F148E" w:rsidP="000F14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>رقم الهاتف: 9613780928 +</w:t>
      </w:r>
    </w:p>
    <w:p w14:paraId="005C0DB6" w14:textId="706A4F72" w:rsidR="00A60F87" w:rsidRPr="00401342" w:rsidRDefault="00A60F87" w:rsidP="00401342">
      <w:pPr>
        <w:spacing w:after="240" w:line="276" w:lineRule="auto"/>
        <w:rPr>
          <w:lang w:val="en-US"/>
        </w:rPr>
      </w:pPr>
    </w:p>
    <w:sectPr w:rsidR="00A60F87" w:rsidRPr="00401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Yu Gothic"/>
    <w:panose1 w:val="00000000000000000000"/>
    <w:charset w:val="00"/>
    <w:family w:val="roman"/>
    <w:notTrueType/>
    <w:pitch w:val="default"/>
  </w:font>
  <w:font w:name="Lohit Hindi">
    <w:altName w:val="Yu Gothic"/>
    <w:charset w:val="8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41D86"/>
    <w:multiLevelType w:val="hybridMultilevel"/>
    <w:tmpl w:val="D3F27642"/>
    <w:lvl w:ilvl="0" w:tplc="040C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24033E5"/>
    <w:multiLevelType w:val="hybridMultilevel"/>
    <w:tmpl w:val="EAF8BE12"/>
    <w:lvl w:ilvl="0" w:tplc="511AE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87F4A"/>
    <w:multiLevelType w:val="hybridMultilevel"/>
    <w:tmpl w:val="29565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87"/>
    <w:rsid w:val="00021075"/>
    <w:rsid w:val="00031147"/>
    <w:rsid w:val="000351A8"/>
    <w:rsid w:val="00053EF0"/>
    <w:rsid w:val="00060F3D"/>
    <w:rsid w:val="0006687D"/>
    <w:rsid w:val="000672BB"/>
    <w:rsid w:val="000A67FF"/>
    <w:rsid w:val="000C7EB4"/>
    <w:rsid w:val="000D56F9"/>
    <w:rsid w:val="000F0CF9"/>
    <w:rsid w:val="000F148E"/>
    <w:rsid w:val="000F524E"/>
    <w:rsid w:val="000F52FA"/>
    <w:rsid w:val="00112BD4"/>
    <w:rsid w:val="001170B9"/>
    <w:rsid w:val="00136E43"/>
    <w:rsid w:val="0014623E"/>
    <w:rsid w:val="00155672"/>
    <w:rsid w:val="001752A3"/>
    <w:rsid w:val="0019088E"/>
    <w:rsid w:val="00194A9E"/>
    <w:rsid w:val="001B2B5D"/>
    <w:rsid w:val="001E5242"/>
    <w:rsid w:val="001E569B"/>
    <w:rsid w:val="001F650D"/>
    <w:rsid w:val="0022453C"/>
    <w:rsid w:val="00233934"/>
    <w:rsid w:val="002547D0"/>
    <w:rsid w:val="002830F8"/>
    <w:rsid w:val="00285AE5"/>
    <w:rsid w:val="002C0B1E"/>
    <w:rsid w:val="002C2F2A"/>
    <w:rsid w:val="002C691C"/>
    <w:rsid w:val="002E7C4F"/>
    <w:rsid w:val="0031169D"/>
    <w:rsid w:val="003351FF"/>
    <w:rsid w:val="00357044"/>
    <w:rsid w:val="003673A0"/>
    <w:rsid w:val="00377C24"/>
    <w:rsid w:val="00380E42"/>
    <w:rsid w:val="003B4893"/>
    <w:rsid w:val="003B6D81"/>
    <w:rsid w:val="003C008D"/>
    <w:rsid w:val="003E538F"/>
    <w:rsid w:val="00401342"/>
    <w:rsid w:val="004463A1"/>
    <w:rsid w:val="004932D7"/>
    <w:rsid w:val="004C05C2"/>
    <w:rsid w:val="004C1582"/>
    <w:rsid w:val="004E5D62"/>
    <w:rsid w:val="004F07D4"/>
    <w:rsid w:val="0052647A"/>
    <w:rsid w:val="005419D3"/>
    <w:rsid w:val="005445B3"/>
    <w:rsid w:val="00547C3E"/>
    <w:rsid w:val="00584601"/>
    <w:rsid w:val="00586E0D"/>
    <w:rsid w:val="005A04F1"/>
    <w:rsid w:val="005A6ECD"/>
    <w:rsid w:val="005C67E4"/>
    <w:rsid w:val="005E1D0B"/>
    <w:rsid w:val="00605133"/>
    <w:rsid w:val="00605716"/>
    <w:rsid w:val="00610BBF"/>
    <w:rsid w:val="006146B0"/>
    <w:rsid w:val="006212DF"/>
    <w:rsid w:val="00632320"/>
    <w:rsid w:val="00651BD0"/>
    <w:rsid w:val="00687BA5"/>
    <w:rsid w:val="00687FC9"/>
    <w:rsid w:val="00690A71"/>
    <w:rsid w:val="006A61EE"/>
    <w:rsid w:val="006D4ED3"/>
    <w:rsid w:val="006E063C"/>
    <w:rsid w:val="006E142E"/>
    <w:rsid w:val="006E66F6"/>
    <w:rsid w:val="00745228"/>
    <w:rsid w:val="00757A96"/>
    <w:rsid w:val="00771ED8"/>
    <w:rsid w:val="00776B2D"/>
    <w:rsid w:val="007813E5"/>
    <w:rsid w:val="007A37BD"/>
    <w:rsid w:val="007A4DCA"/>
    <w:rsid w:val="007D0A83"/>
    <w:rsid w:val="007D5DF1"/>
    <w:rsid w:val="007E78FE"/>
    <w:rsid w:val="007F694E"/>
    <w:rsid w:val="00812F88"/>
    <w:rsid w:val="00856F6D"/>
    <w:rsid w:val="008805C1"/>
    <w:rsid w:val="0088303E"/>
    <w:rsid w:val="008A6089"/>
    <w:rsid w:val="008B417C"/>
    <w:rsid w:val="008E4028"/>
    <w:rsid w:val="008F7C89"/>
    <w:rsid w:val="00912954"/>
    <w:rsid w:val="009302DE"/>
    <w:rsid w:val="00930FCC"/>
    <w:rsid w:val="00985327"/>
    <w:rsid w:val="00985476"/>
    <w:rsid w:val="00987F8D"/>
    <w:rsid w:val="00990B14"/>
    <w:rsid w:val="009B11EC"/>
    <w:rsid w:val="009C334A"/>
    <w:rsid w:val="009D00E9"/>
    <w:rsid w:val="009E4829"/>
    <w:rsid w:val="00A338AA"/>
    <w:rsid w:val="00A44876"/>
    <w:rsid w:val="00A60F87"/>
    <w:rsid w:val="00A66E5A"/>
    <w:rsid w:val="00AA126D"/>
    <w:rsid w:val="00AC6658"/>
    <w:rsid w:val="00AD4CC0"/>
    <w:rsid w:val="00AF2F83"/>
    <w:rsid w:val="00AF5F09"/>
    <w:rsid w:val="00B17433"/>
    <w:rsid w:val="00B42611"/>
    <w:rsid w:val="00B67781"/>
    <w:rsid w:val="00B9260C"/>
    <w:rsid w:val="00B948E8"/>
    <w:rsid w:val="00BA04B5"/>
    <w:rsid w:val="00BB77E2"/>
    <w:rsid w:val="00BC0504"/>
    <w:rsid w:val="00BD3DBF"/>
    <w:rsid w:val="00BE0266"/>
    <w:rsid w:val="00C01618"/>
    <w:rsid w:val="00C34A2B"/>
    <w:rsid w:val="00C367C7"/>
    <w:rsid w:val="00C7454C"/>
    <w:rsid w:val="00C87035"/>
    <w:rsid w:val="00CD36AC"/>
    <w:rsid w:val="00CF0002"/>
    <w:rsid w:val="00D14383"/>
    <w:rsid w:val="00D20D90"/>
    <w:rsid w:val="00D2739A"/>
    <w:rsid w:val="00D31F82"/>
    <w:rsid w:val="00D46E04"/>
    <w:rsid w:val="00D51645"/>
    <w:rsid w:val="00D6316D"/>
    <w:rsid w:val="00D63819"/>
    <w:rsid w:val="00D84095"/>
    <w:rsid w:val="00D92379"/>
    <w:rsid w:val="00D97632"/>
    <w:rsid w:val="00DD127E"/>
    <w:rsid w:val="00DD320C"/>
    <w:rsid w:val="00DE6C04"/>
    <w:rsid w:val="00DF3D22"/>
    <w:rsid w:val="00E06703"/>
    <w:rsid w:val="00E20005"/>
    <w:rsid w:val="00E24B41"/>
    <w:rsid w:val="00E47424"/>
    <w:rsid w:val="00E52DAA"/>
    <w:rsid w:val="00E5314F"/>
    <w:rsid w:val="00E9751C"/>
    <w:rsid w:val="00EB1CD7"/>
    <w:rsid w:val="00EF575F"/>
    <w:rsid w:val="00F0086E"/>
    <w:rsid w:val="00F50F66"/>
    <w:rsid w:val="00F6403B"/>
    <w:rsid w:val="00F9424D"/>
    <w:rsid w:val="00FA5400"/>
    <w:rsid w:val="00FD14C8"/>
    <w:rsid w:val="00FE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4C253"/>
  <w15:chartTrackingRefBased/>
  <w15:docId w15:val="{7682CD11-8CC6-4125-96F9-8F62F2B8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0F8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0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A60F87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60F87"/>
    <w:pPr>
      <w:spacing w:line="256" w:lineRule="auto"/>
      <w:ind w:left="720"/>
      <w:contextualSpacing/>
    </w:pPr>
    <w:rPr>
      <w:lang w:val="en-US"/>
    </w:rPr>
  </w:style>
  <w:style w:type="paragraph" w:customStyle="1" w:styleId="paragraph">
    <w:name w:val="paragraph"/>
    <w:basedOn w:val="Normal"/>
    <w:uiPriority w:val="99"/>
    <w:semiHidden/>
    <w:rsid w:val="00A60F87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A60F87"/>
  </w:style>
  <w:style w:type="character" w:customStyle="1" w:styleId="eop">
    <w:name w:val="eop"/>
    <w:basedOn w:val="DefaultParagraphFont"/>
    <w:rsid w:val="00A60F87"/>
  </w:style>
  <w:style w:type="character" w:styleId="Strong">
    <w:name w:val="Strong"/>
    <w:basedOn w:val="DefaultParagraphFont"/>
    <w:uiPriority w:val="22"/>
    <w:qFormat/>
    <w:rsid w:val="00A60F87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9302DE"/>
    <w:pPr>
      <w:widowControl w:val="0"/>
      <w:suppressAutoHyphens/>
      <w:spacing w:after="120" w:line="240" w:lineRule="auto"/>
    </w:pPr>
    <w:rPr>
      <w:rFonts w:ascii="Times New Roman" w:eastAsia="Droid Sans Fallback" w:hAnsi="Times New Roman" w:cs="Lohit Hindi"/>
      <w:kern w:val="2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semiHidden/>
    <w:rsid w:val="009302DE"/>
    <w:rPr>
      <w:rFonts w:ascii="Times New Roman" w:eastAsia="Droid Sans Fallback" w:hAnsi="Times New Roman" w:cs="Lohit Hindi"/>
      <w:kern w:val="2"/>
      <w:sz w:val="24"/>
      <w:szCs w:val="24"/>
      <w:lang w:eastAsia="zh-CN" w:bidi="hi-I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2739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2739A"/>
    <w:rPr>
      <w:rFonts w:ascii="Consolas" w:hAnsi="Consolas"/>
      <w:sz w:val="20"/>
      <w:szCs w:val="20"/>
    </w:rPr>
  </w:style>
  <w:style w:type="character" w:customStyle="1" w:styleId="css-901oao">
    <w:name w:val="css-901oao"/>
    <w:basedOn w:val="DefaultParagraphFont"/>
    <w:rsid w:val="00136E43"/>
  </w:style>
  <w:style w:type="character" w:customStyle="1" w:styleId="apple-converted-space">
    <w:name w:val="apple-converted-space"/>
    <w:basedOn w:val="DefaultParagraphFont"/>
    <w:rsid w:val="00A66E5A"/>
  </w:style>
  <w:style w:type="paragraph" w:styleId="PlainText">
    <w:name w:val="Plain Text"/>
    <w:basedOn w:val="Normal"/>
    <w:link w:val="PlainTextChar"/>
    <w:uiPriority w:val="99"/>
    <w:unhideWhenUsed/>
    <w:rsid w:val="00E24B4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4B41"/>
    <w:rPr>
      <w:rFonts w:ascii="Calibri" w:hAnsi="Calibri"/>
      <w:szCs w:val="21"/>
    </w:rPr>
  </w:style>
  <w:style w:type="character" w:customStyle="1" w:styleId="y2iqfc">
    <w:name w:val="y2iqfc"/>
    <w:basedOn w:val="DefaultParagraphFont"/>
    <w:rsid w:val="00B67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elle.riachi@auf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54</cp:revision>
  <dcterms:created xsi:type="dcterms:W3CDTF">2021-09-18T19:33:00Z</dcterms:created>
  <dcterms:modified xsi:type="dcterms:W3CDTF">2021-09-21T09:31:00Z</dcterms:modified>
</cp:coreProperties>
</file>