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8864C" w14:textId="5C97CACF" w:rsidR="00357044" w:rsidRDefault="00357044">
      <w:pPr>
        <w:rPr>
          <w:rtl/>
          <w:lang w:bidi="ar-LB"/>
        </w:rPr>
      </w:pPr>
    </w:p>
    <w:p w14:paraId="3620EDD5" w14:textId="553865FD" w:rsidR="00A60F87" w:rsidRDefault="00A60F87" w:rsidP="00A60F87">
      <w:pPr>
        <w:pStyle w:val="Sansinterligne"/>
        <w:jc w:val="center"/>
      </w:pPr>
      <w:r>
        <w:rPr>
          <w:noProof/>
          <w:lang w:eastAsia="fr-FR"/>
        </w:rPr>
        <w:drawing>
          <wp:inline distT="0" distB="0" distL="0" distR="0" wp14:anchorId="40C73AA0" wp14:editId="18A5BF35">
            <wp:extent cx="5667375" cy="1954095"/>
            <wp:effectExtent l="0" t="0" r="0" b="8255"/>
            <wp:docPr id="1" name="Image 1" descr="FFE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FFE2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563" cy="203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0D8D3" w14:textId="77777777" w:rsidR="00A60F87" w:rsidRDefault="00A60F87" w:rsidP="00A60F87">
      <w:pPr>
        <w:pStyle w:val="Sansinterligne"/>
        <w:jc w:val="center"/>
      </w:pPr>
    </w:p>
    <w:p w14:paraId="409AE554" w14:textId="2A9857AD" w:rsidR="00A60F87" w:rsidRPr="00895312" w:rsidRDefault="00895312" w:rsidP="00895312">
      <w:pPr>
        <w:pBdr>
          <w:bottom w:val="dashed" w:sz="8" w:space="11" w:color="C00000"/>
        </w:pBdr>
        <w:bidi/>
        <w:spacing w:line="252" w:lineRule="auto"/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</w:rPr>
      </w:pPr>
      <w:r w:rsidRPr="00895312"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bidi="ar-LB"/>
        </w:rPr>
        <w:t>خبر صح</w:t>
      </w:r>
      <w:r w:rsidR="0003710E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bidi="ar-LB"/>
        </w:rPr>
        <w:t>ا</w:t>
      </w:r>
      <w:r w:rsidRPr="00895312"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bidi="ar-LB"/>
        </w:rPr>
        <w:t>في</w:t>
      </w:r>
    </w:p>
    <w:p w14:paraId="115C96B8" w14:textId="77777777" w:rsidR="00A60F87" w:rsidRDefault="00A60F87" w:rsidP="00A60F87">
      <w:pPr>
        <w:pBdr>
          <w:bottom w:val="dashed" w:sz="8" w:space="11" w:color="C00000"/>
        </w:pBdr>
        <w:spacing w:line="252" w:lineRule="auto"/>
        <w:rPr>
          <w:rFonts w:ascii="Open Sans Extrabold" w:eastAsia="Times New Roman" w:hAnsi="Open Sans Extrabold" w:cs="Open Sans Extrabold"/>
          <w:b/>
          <w:bCs/>
          <w:color w:val="000000" w:themeColor="text1"/>
          <w:sz w:val="36"/>
          <w:szCs w:val="36"/>
        </w:rPr>
      </w:pPr>
    </w:p>
    <w:p w14:paraId="280EC419" w14:textId="77777777" w:rsidR="00A60F87" w:rsidRDefault="00A60F87" w:rsidP="00CC5AF7">
      <w:pPr>
        <w:widowControl w:val="0"/>
        <w:suppressAutoHyphens/>
        <w:autoSpaceDN w:val="0"/>
        <w:bidi/>
        <w:spacing w:after="0"/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eastAsia="zh-CN" w:bidi="hi-IN"/>
        </w:rPr>
      </w:pPr>
    </w:p>
    <w:p w14:paraId="78B7FD95" w14:textId="2020FC9F" w:rsidR="00A60F87" w:rsidRDefault="00895312" w:rsidP="00895312">
      <w:pPr>
        <w:widowControl w:val="0"/>
        <w:suppressAutoHyphens/>
        <w:autoSpaceDN w:val="0"/>
        <w:bidi/>
        <w:spacing w:after="0"/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eastAsia="zh-CN" w:bidi="hi-IN"/>
        </w:rPr>
      </w:pPr>
      <w:r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>مسابقة "المرأة الفرنكوفونية صاحبة الأعمال 2020" تساهم في قدرة اللبنانيات على الصمود</w:t>
      </w:r>
      <w:r>
        <w:rPr>
          <w:rFonts w:ascii="Simplified Arabic" w:eastAsia="Droid Sans Fallback" w:hAnsi="Simplified Arabic" w:cs="Simplified Arabic"/>
          <w:b/>
          <w:bCs/>
          <w:color w:val="0070C0"/>
          <w:kern w:val="3"/>
          <w:sz w:val="28"/>
          <w:szCs w:val="28"/>
          <w:rtl/>
          <w:lang w:eastAsia="zh-CN" w:bidi="ar-LB"/>
        </w:rPr>
        <w:t>:</w:t>
      </w:r>
      <w:r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 xml:space="preserve"> فائزات ثلاث وابتكار لافت! </w:t>
      </w:r>
    </w:p>
    <w:p w14:paraId="45883098" w14:textId="77777777" w:rsidR="00A60F87" w:rsidRDefault="00A60F87" w:rsidP="00895312">
      <w:pPr>
        <w:widowControl w:val="0"/>
        <w:suppressAutoHyphens/>
        <w:autoSpaceDN w:val="0"/>
        <w:bidi/>
        <w:spacing w:after="0"/>
        <w:rPr>
          <w:rStyle w:val="lev"/>
        </w:rPr>
      </w:pPr>
    </w:p>
    <w:p w14:paraId="519A3D61" w14:textId="1DC2CF07" w:rsidR="00895312" w:rsidRDefault="00230734" w:rsidP="00E80236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rtl/>
          <w:lang w:val="fr-FR"/>
        </w:rPr>
      </w:pPr>
      <w:r w:rsidRPr="0045276C">
        <w:rPr>
          <w:rStyle w:val="lev"/>
          <w:rFonts w:ascii="Simplified Arabic" w:hAnsi="Simplified Arabic" w:cs="Simplified Arabic"/>
          <w:i/>
          <w:iCs/>
          <w:rtl/>
          <w:lang w:val="fr-FR"/>
        </w:rPr>
        <w:t>بيروت،</w:t>
      </w:r>
      <w:r w:rsidRPr="0045276C">
        <w:rPr>
          <w:rStyle w:val="lev"/>
          <w:rFonts w:ascii="Simplified Arabic" w:hAnsi="Simplified Arabic" w:cs="Simplified Arabic" w:hint="cs"/>
          <w:i/>
          <w:iCs/>
          <w:rtl/>
          <w:lang w:val="fr-FR"/>
        </w:rPr>
        <w:t xml:space="preserve"> في 30 أيلول 2020-</w:t>
      </w:r>
      <w:r>
        <w:rPr>
          <w:rStyle w:val="lev"/>
          <w:rFonts w:ascii="Simplified Arabic" w:hAnsi="Simplified Arabic" w:cs="Simplified Arabic" w:hint="cs"/>
          <w:rtl/>
          <w:lang w:val="fr-FR"/>
        </w:rPr>
        <w:t xml:space="preserve"> لم تن</w:t>
      </w:r>
      <w:r w:rsidR="00E80236">
        <w:rPr>
          <w:rStyle w:val="lev"/>
          <w:rFonts w:ascii="Simplified Arabic" w:hAnsi="Simplified Arabic" w:cs="Simplified Arabic" w:hint="cs"/>
          <w:rtl/>
          <w:lang w:val="fr-FR"/>
        </w:rPr>
        <w:t>جح</w:t>
      </w:r>
      <w:r>
        <w:rPr>
          <w:rStyle w:val="lev"/>
          <w:rFonts w:ascii="Simplified Arabic" w:hAnsi="Simplified Arabic" w:cs="Simplified Arabic" w:hint="cs"/>
          <w:rtl/>
          <w:lang w:val="fr-FR"/>
        </w:rPr>
        <w:t xml:space="preserve"> الأزمة الاقتصادية التي تعصف بالبلاد منذ أشهر </w:t>
      </w:r>
      <w:r w:rsidR="00FD7643">
        <w:rPr>
          <w:rStyle w:val="lev"/>
          <w:rFonts w:ascii="Simplified Arabic" w:hAnsi="Simplified Arabic" w:cs="Simplified Arabic" w:hint="cs"/>
          <w:rtl/>
          <w:lang w:val="fr-FR"/>
        </w:rPr>
        <w:t xml:space="preserve">طويلة </w:t>
      </w:r>
      <w:r>
        <w:rPr>
          <w:rStyle w:val="lev"/>
          <w:rFonts w:ascii="Simplified Arabic" w:hAnsi="Simplified Arabic" w:cs="Simplified Arabic" w:hint="cs"/>
          <w:rtl/>
          <w:lang w:val="fr-FR"/>
        </w:rPr>
        <w:t xml:space="preserve">والتي ازدادت حدّةً بفعل </w:t>
      </w:r>
      <w:r w:rsidR="00FD7643">
        <w:rPr>
          <w:rStyle w:val="lev"/>
          <w:rFonts w:ascii="Simplified Arabic" w:hAnsi="Simplified Arabic" w:cs="Simplified Arabic" w:hint="cs"/>
          <w:rtl/>
          <w:lang w:val="fr-FR"/>
        </w:rPr>
        <w:t>وباء</w:t>
      </w:r>
      <w:r>
        <w:rPr>
          <w:rStyle w:val="lev"/>
          <w:rFonts w:ascii="Simplified Arabic" w:hAnsi="Simplified Arabic" w:cs="Simplified Arabic" w:hint="cs"/>
          <w:rtl/>
          <w:lang w:val="fr-FR"/>
        </w:rPr>
        <w:t xml:space="preserve"> فيروس كورونا المستجدّ وانفجار الرابع </w:t>
      </w:r>
      <w:r w:rsidR="00E80236">
        <w:rPr>
          <w:rStyle w:val="lev"/>
          <w:rFonts w:ascii="Simplified Arabic" w:hAnsi="Simplified Arabic" w:cs="Simplified Arabic" w:hint="cs"/>
          <w:rtl/>
          <w:lang w:val="fr-FR"/>
        </w:rPr>
        <w:t>من آب في النيل من روح الصمود لدى اللبنانيات. فقد فازت ثلاث</w:t>
      </w:r>
      <w:r w:rsidR="00903C1E">
        <w:rPr>
          <w:rStyle w:val="lev"/>
          <w:rFonts w:ascii="Simplified Arabic" w:hAnsi="Simplified Arabic" w:cs="Simplified Arabic" w:hint="cs"/>
          <w:rtl/>
          <w:lang w:val="fr-FR"/>
        </w:rPr>
        <w:t xml:space="preserve"> نساء هنّ ساندرا بر</w:t>
      </w:r>
      <w:r w:rsidR="006A5BD6">
        <w:rPr>
          <w:rStyle w:val="lev"/>
          <w:rFonts w:ascii="Simplified Arabic" w:hAnsi="Simplified Arabic" w:cs="Simplified Arabic" w:hint="cs"/>
          <w:rtl/>
          <w:lang w:val="fr-FR"/>
        </w:rPr>
        <w:t>ّ</w:t>
      </w:r>
      <w:r w:rsidR="00903C1E">
        <w:rPr>
          <w:rStyle w:val="lev"/>
          <w:rFonts w:ascii="Simplified Arabic" w:hAnsi="Simplified Arabic" w:cs="Simplified Arabic" w:hint="cs"/>
          <w:rtl/>
          <w:lang w:val="fr-FR"/>
        </w:rPr>
        <w:t>و وغاييل فيّاض ولينا الخوري أمس بنهائي مباراة "المرأة الفرنكوفونية صاحبة الأعمال" ل</w:t>
      </w:r>
      <w:r w:rsidR="0003710E">
        <w:rPr>
          <w:rStyle w:val="lev"/>
          <w:rFonts w:ascii="Simplified Arabic" w:hAnsi="Simplified Arabic" w:cs="Simplified Arabic" w:hint="cs"/>
          <w:rtl/>
          <w:lang w:val="fr-FR"/>
        </w:rPr>
        <w:t>سنة</w:t>
      </w:r>
      <w:r w:rsidR="00903C1E">
        <w:rPr>
          <w:rStyle w:val="lev"/>
          <w:rFonts w:ascii="Simplified Arabic" w:hAnsi="Simplified Arabic" w:cs="Simplified Arabic" w:hint="cs"/>
          <w:rtl/>
          <w:lang w:val="fr-FR"/>
        </w:rPr>
        <w:t xml:space="preserve"> 2020 التي جرت</w:t>
      </w:r>
      <w:r w:rsidR="0045276C">
        <w:rPr>
          <w:rStyle w:val="lev"/>
          <w:rFonts w:ascii="Simplified Arabic" w:hAnsi="Simplified Arabic" w:cs="Simplified Arabic" w:hint="cs"/>
          <w:rtl/>
          <w:lang w:val="fr-FR"/>
        </w:rPr>
        <w:t xml:space="preserve"> في بيريتيك، مار روكز، بصيغة م</w:t>
      </w:r>
      <w:r w:rsidR="0003710E">
        <w:rPr>
          <w:rStyle w:val="lev"/>
          <w:rFonts w:ascii="Simplified Arabic" w:hAnsi="Simplified Arabic" w:cs="Simplified Arabic" w:hint="cs"/>
          <w:rtl/>
          <w:lang w:val="fr-FR"/>
        </w:rPr>
        <w:t>صغرة</w:t>
      </w:r>
      <w:r w:rsidR="0045276C">
        <w:rPr>
          <w:rStyle w:val="lev"/>
          <w:rFonts w:ascii="Simplified Arabic" w:hAnsi="Simplified Arabic" w:cs="Simplified Arabic" w:hint="cs"/>
          <w:rtl/>
          <w:lang w:val="fr-FR"/>
        </w:rPr>
        <w:t xml:space="preserve"> جداً.</w:t>
      </w:r>
      <w:r w:rsidR="00903C1E">
        <w:rPr>
          <w:rStyle w:val="lev"/>
          <w:rFonts w:ascii="Simplified Arabic" w:hAnsi="Simplified Arabic" w:cs="Simplified Arabic" w:hint="cs"/>
          <w:rtl/>
          <w:lang w:val="fr-FR"/>
        </w:rPr>
        <w:t xml:space="preserve"> </w:t>
      </w:r>
      <w:r w:rsidR="00E80236">
        <w:rPr>
          <w:rStyle w:val="lev"/>
          <w:rFonts w:ascii="Simplified Arabic" w:hAnsi="Simplified Arabic" w:cs="Simplified Arabic" w:hint="cs"/>
          <w:rtl/>
          <w:lang w:val="fr-FR"/>
        </w:rPr>
        <w:t xml:space="preserve"> </w:t>
      </w:r>
    </w:p>
    <w:p w14:paraId="10BA7627" w14:textId="437D1E8F" w:rsidR="0045276C" w:rsidRDefault="0045276C" w:rsidP="0045276C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rtl/>
          <w:lang w:val="fr-FR"/>
        </w:rPr>
      </w:pPr>
      <w:r>
        <w:rPr>
          <w:rStyle w:val="lev"/>
          <w:rFonts w:ascii="Simplified Arabic" w:hAnsi="Simplified Arabic" w:cs="Simplified Arabic" w:hint="cs"/>
          <w:rtl/>
          <w:lang w:val="fr-FR"/>
        </w:rPr>
        <w:t xml:space="preserve">تشجّع هذه </w:t>
      </w:r>
      <w:r w:rsidRPr="00FD7643">
        <w:rPr>
          <w:rStyle w:val="lev"/>
          <w:rFonts w:ascii="Simplified Arabic" w:hAnsi="Simplified Arabic" w:cs="Simplified Arabic" w:hint="cs"/>
          <w:rtl/>
          <w:lang w:val="fr-FR"/>
        </w:rPr>
        <w:t xml:space="preserve">المباراة التي </w:t>
      </w:r>
      <w:r w:rsidR="0003710E">
        <w:rPr>
          <w:rStyle w:val="lev"/>
          <w:rFonts w:ascii="Simplified Arabic" w:hAnsi="Simplified Arabic" w:cs="Simplified Arabic" w:hint="cs"/>
          <w:rtl/>
          <w:lang w:val="fr-FR"/>
        </w:rPr>
        <w:t>ت</w:t>
      </w:r>
      <w:r w:rsidRPr="00FD7643">
        <w:rPr>
          <w:rStyle w:val="lev"/>
          <w:rFonts w:ascii="Simplified Arabic" w:hAnsi="Simplified Arabic" w:cs="Simplified Arabic" w:hint="cs"/>
          <w:rtl/>
          <w:lang w:val="fr-FR"/>
        </w:rPr>
        <w:t xml:space="preserve">نظّمها الوكالة الجامعية للفرنكوفونية في الشرق الأوسط وبيريتيك، بالشراكة مع </w:t>
      </w:r>
      <w:r w:rsidRPr="00FD7643">
        <w:rPr>
          <w:rFonts w:ascii="Simplified Arabic" w:hAnsi="Simplified Arabic" w:cs="Simplified Arabic" w:hint="cs"/>
          <w:b/>
          <w:bCs/>
          <w:rtl/>
        </w:rPr>
        <w:t>"لوريان-لو-جور" و"لو كوم</w:t>
      </w:r>
      <w:r w:rsidR="0003710E">
        <w:rPr>
          <w:rFonts w:ascii="Simplified Arabic" w:hAnsi="Simplified Arabic" w:cs="Simplified Arabic" w:hint="cs"/>
          <w:b/>
          <w:bCs/>
          <w:rtl/>
        </w:rPr>
        <w:t>ي</w:t>
      </w:r>
      <w:r w:rsidRPr="00FD7643">
        <w:rPr>
          <w:rFonts w:ascii="Simplified Arabic" w:hAnsi="Simplified Arabic" w:cs="Simplified Arabic" w:hint="cs"/>
          <w:b/>
          <w:bCs/>
          <w:rtl/>
        </w:rPr>
        <w:t>رس دو لوفان</w:t>
      </w:r>
      <w:r w:rsidRPr="00FD7643">
        <w:rPr>
          <w:rFonts w:ascii="Simplified Arabic" w:hAnsi="Simplified Arabic" w:cs="Simplified Arabic" w:hint="cs"/>
          <w:b/>
          <w:bCs/>
          <w:rtl/>
          <w:lang w:bidi="ar-LB"/>
        </w:rPr>
        <w:t xml:space="preserve">" ريادة الأعمال لدى المرأة في لبنان منذ 9 سنوات. </w:t>
      </w:r>
      <w:r w:rsidR="0035612E" w:rsidRPr="00FD7643">
        <w:rPr>
          <w:rFonts w:ascii="Simplified Arabic" w:hAnsi="Simplified Arabic" w:cs="Simplified Arabic" w:hint="cs"/>
          <w:b/>
          <w:bCs/>
          <w:rtl/>
          <w:lang w:bidi="ar-LB"/>
        </w:rPr>
        <w:t>ف</w:t>
      </w:r>
      <w:r w:rsidRPr="00FD7643">
        <w:rPr>
          <w:rFonts w:ascii="Simplified Arabic" w:hAnsi="Simplified Arabic" w:cs="Simplified Arabic" w:hint="cs"/>
          <w:b/>
          <w:bCs/>
          <w:rtl/>
          <w:lang w:bidi="ar-LB"/>
        </w:rPr>
        <w:t xml:space="preserve">لا يزال الشركاء يؤمنون </w:t>
      </w:r>
      <w:r w:rsidR="00FD7643" w:rsidRPr="00FD7643">
        <w:rPr>
          <w:rStyle w:val="lev"/>
          <w:rFonts w:ascii="Simplified Arabic" w:eastAsia="Droid Sans Fallback" w:hAnsi="Simplified Arabic" w:cs="Simplified Arabic" w:hint="cs"/>
          <w:kern w:val="3"/>
          <w:rtl/>
          <w:lang w:val="fr-FR" w:eastAsia="zh-CN" w:bidi="ar-LB"/>
        </w:rPr>
        <w:t>بالإمكانيات المتجسّدة بالشركات</w:t>
      </w:r>
      <w:r w:rsidR="00FD7643">
        <w:rPr>
          <w:rStyle w:val="lev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  <w:lang w:bidi="ar-LB"/>
        </w:rPr>
        <w:t>الناشئة التي لا تنفكّ تستثمر رغم الصعوبات الملازمة لل</w:t>
      </w:r>
      <w:r w:rsidR="00FD7643">
        <w:rPr>
          <w:rFonts w:ascii="Simplified Arabic" w:hAnsi="Simplified Arabic" w:cs="Simplified Arabic" w:hint="cs"/>
          <w:b/>
          <w:bCs/>
          <w:rtl/>
          <w:lang w:bidi="ar-LB"/>
        </w:rPr>
        <w:t xml:space="preserve">سياق </w:t>
      </w:r>
      <w:r w:rsidR="0035612E">
        <w:rPr>
          <w:rFonts w:ascii="Simplified Arabic" w:hAnsi="Simplified Arabic" w:cs="Simplified Arabic" w:hint="cs"/>
          <w:b/>
          <w:bCs/>
          <w:rtl/>
          <w:lang w:bidi="ar-LB"/>
        </w:rPr>
        <w:t xml:space="preserve">اللبناني في ظلّ إدارة أزمتين </w:t>
      </w:r>
      <w:r w:rsidR="00FD7643">
        <w:rPr>
          <w:rFonts w:ascii="Simplified Arabic" w:hAnsi="Simplified Arabic" w:cs="Simplified Arabic" w:hint="cs"/>
          <w:b/>
          <w:bCs/>
          <w:rtl/>
          <w:lang w:bidi="ar-LB"/>
        </w:rPr>
        <w:t>متلازمتين</w:t>
      </w:r>
      <w:r w:rsidR="0003710E">
        <w:rPr>
          <w:rFonts w:ascii="Simplified Arabic" w:hAnsi="Simplified Arabic" w:cs="Simplified Arabic" w:hint="cs"/>
          <w:b/>
          <w:bCs/>
          <w:rtl/>
          <w:lang w:bidi="ar-LB"/>
        </w:rPr>
        <w:t>،</w:t>
      </w:r>
      <w:r w:rsidR="0035612E">
        <w:rPr>
          <w:rFonts w:ascii="Simplified Arabic" w:hAnsi="Simplified Arabic" w:cs="Simplified Arabic" w:hint="cs"/>
          <w:b/>
          <w:bCs/>
          <w:rtl/>
          <w:lang w:bidi="ar-LB"/>
        </w:rPr>
        <w:t xml:space="preserve"> ومباراة </w:t>
      </w:r>
      <w:r w:rsidR="0035612E">
        <w:rPr>
          <w:rStyle w:val="lev"/>
          <w:rFonts w:ascii="Simplified Arabic" w:hAnsi="Simplified Arabic" w:cs="Simplified Arabic" w:hint="cs"/>
          <w:rtl/>
          <w:lang w:val="fr-FR"/>
        </w:rPr>
        <w:t xml:space="preserve">"المرأة الفرنكوفونية صاحبة الأعمال" موجودة دوماً لمساعدتها والمساهمة في قدرتها على الصمود. </w:t>
      </w:r>
    </w:p>
    <w:p w14:paraId="6B73BB93" w14:textId="07196F86" w:rsidR="0035612E" w:rsidRDefault="0003710E" w:rsidP="0035612E">
      <w:pPr>
        <w:pStyle w:val="NormalWeb"/>
        <w:bidi/>
        <w:ind w:right="141"/>
        <w:jc w:val="both"/>
        <w:rPr>
          <w:rFonts w:ascii="Simplified Arabic" w:hAnsi="Simplified Arabic" w:cs="Simplified Arabic"/>
          <w:rtl/>
          <w:lang w:bidi="ar-LB"/>
        </w:rPr>
      </w:pPr>
      <w:r>
        <w:rPr>
          <w:rFonts w:ascii="Simplified Arabic" w:hAnsi="Simplified Arabic" w:cs="Simplified Arabic" w:hint="cs"/>
          <w:rtl/>
        </w:rPr>
        <w:t xml:space="preserve">وقد </w:t>
      </w:r>
      <w:r w:rsidR="002876EF">
        <w:rPr>
          <w:rFonts w:ascii="Simplified Arabic" w:hAnsi="Simplified Arabic" w:cs="Simplified Arabic" w:hint="cs"/>
          <w:rtl/>
          <w:lang w:bidi="ar-LB"/>
        </w:rPr>
        <w:t xml:space="preserve">أطلق استدراج </w:t>
      </w:r>
      <w:r w:rsidR="00FD7643">
        <w:rPr>
          <w:rFonts w:ascii="Simplified Arabic" w:hAnsi="Simplified Arabic" w:cs="Simplified Arabic" w:hint="cs"/>
          <w:rtl/>
          <w:lang w:bidi="ar-LB"/>
        </w:rPr>
        <w:t>طلبات المشاركة</w:t>
      </w:r>
      <w:r w:rsidR="002876EF">
        <w:rPr>
          <w:rFonts w:ascii="Simplified Arabic" w:hAnsi="Simplified Arabic" w:cs="Simplified Arabic" w:hint="cs"/>
          <w:rtl/>
          <w:lang w:bidi="ar-LB"/>
        </w:rPr>
        <w:t xml:space="preserve"> في شهر حزيران 2020 وتم استلام 90 ملفاً حيث تم اختيار 30 ملفاً </w:t>
      </w:r>
      <w:r w:rsidR="00FB06C7">
        <w:rPr>
          <w:rFonts w:ascii="Simplified Arabic" w:hAnsi="Simplified Arabic" w:cs="Simplified Arabic" w:hint="cs"/>
          <w:rtl/>
          <w:lang w:bidi="ar-LB"/>
        </w:rPr>
        <w:t xml:space="preserve">لمتابعة تدريبات مختلفة، ما يبيّن الجاذبية التي تتحلّى بها هذه المسابقة التي تحتفي بالتزام المرأة الفرنكوفونية بمواجهة تحدّي الابتكار وتأسيس الشركات. </w:t>
      </w:r>
      <w:r>
        <w:rPr>
          <w:rFonts w:ascii="Simplified Arabic" w:hAnsi="Simplified Arabic" w:cs="Simplified Arabic" w:hint="cs"/>
          <w:rtl/>
          <w:lang w:bidi="ar-LB"/>
        </w:rPr>
        <w:t>و</w:t>
      </w:r>
      <w:r w:rsidR="00FB06C7">
        <w:rPr>
          <w:rFonts w:ascii="Simplified Arabic" w:hAnsi="Simplified Arabic" w:cs="Simplified Arabic" w:hint="cs"/>
          <w:rtl/>
          <w:lang w:bidi="ar-LB"/>
        </w:rPr>
        <w:t xml:space="preserve">جرى تقييم الملفّات المودعة على ضوء معايير الابتكار ودراسة السوق والقابلية للحياة وتكامل مهارات أعضاء الفريق. </w:t>
      </w:r>
      <w:r w:rsidR="002876EF">
        <w:rPr>
          <w:rFonts w:ascii="Simplified Arabic" w:hAnsi="Simplified Arabic" w:cs="Simplified Arabic" w:hint="cs"/>
          <w:rtl/>
          <w:lang w:bidi="ar-LB"/>
        </w:rPr>
        <w:t xml:space="preserve"> </w:t>
      </w:r>
    </w:p>
    <w:p w14:paraId="2382803A" w14:textId="2E62B973" w:rsidR="00FB06C7" w:rsidRDefault="0003710E" w:rsidP="00FB06C7">
      <w:pPr>
        <w:pStyle w:val="NormalWeb"/>
        <w:bidi/>
        <w:ind w:right="141"/>
        <w:jc w:val="both"/>
        <w:rPr>
          <w:rFonts w:ascii="Simplified Arabic" w:hAnsi="Simplified Arabic" w:cs="Simplified Arabic"/>
          <w:rtl/>
          <w:lang w:bidi="ar-LB"/>
        </w:rPr>
      </w:pPr>
      <w:r>
        <w:rPr>
          <w:rFonts w:ascii="Simplified Arabic" w:hAnsi="Simplified Arabic" w:cs="Simplified Arabic" w:hint="cs"/>
          <w:rtl/>
          <w:lang w:bidi="ar-LB"/>
        </w:rPr>
        <w:t xml:space="preserve">وفي تفاصيل الحفل النهائي، </w:t>
      </w:r>
      <w:r w:rsidR="00FB06C7">
        <w:rPr>
          <w:rFonts w:ascii="Simplified Arabic" w:hAnsi="Simplified Arabic" w:cs="Simplified Arabic" w:hint="cs"/>
          <w:rtl/>
          <w:lang w:bidi="ar-LB"/>
        </w:rPr>
        <w:t>تواجهت ثماني</w:t>
      </w:r>
      <w:r w:rsidR="00D145AA">
        <w:rPr>
          <w:rFonts w:ascii="Simplified Arabic" w:hAnsi="Simplified Arabic" w:cs="Simplified Arabic" w:hint="cs"/>
          <w:rtl/>
          <w:lang w:bidi="ar-LB"/>
        </w:rPr>
        <w:t xml:space="preserve"> متباريات</w:t>
      </w:r>
      <w:r w:rsidR="00FB06C7">
        <w:rPr>
          <w:rFonts w:ascii="Simplified Arabic" w:hAnsi="Simplified Arabic" w:cs="Simplified Arabic" w:hint="cs"/>
          <w:rtl/>
          <w:lang w:bidi="ar-LB"/>
        </w:rPr>
        <w:t xml:space="preserve"> يمثّلن </w:t>
      </w:r>
      <w:r w:rsidR="003E36C0">
        <w:rPr>
          <w:rFonts w:ascii="Simplified Arabic" w:hAnsi="Simplified Arabic" w:cs="Simplified Arabic" w:hint="cs"/>
          <w:rtl/>
          <w:lang w:bidi="ar-LB"/>
        </w:rPr>
        <w:t xml:space="preserve">ثمانية </w:t>
      </w:r>
      <w:r w:rsidR="00FB06C7">
        <w:rPr>
          <w:rFonts w:ascii="Simplified Arabic" w:hAnsi="Simplified Arabic" w:cs="Simplified Arabic" w:hint="cs"/>
          <w:rtl/>
          <w:lang w:bidi="ar-LB"/>
        </w:rPr>
        <w:t xml:space="preserve">فرق </w:t>
      </w:r>
      <w:r w:rsidR="00042B86">
        <w:rPr>
          <w:rFonts w:ascii="Simplified Arabic" w:hAnsi="Simplified Arabic" w:cs="Simplified Arabic" w:hint="cs"/>
          <w:rtl/>
          <w:lang w:bidi="ar-LB"/>
        </w:rPr>
        <w:t>أثناء</w:t>
      </w:r>
      <w:r w:rsidR="00FB06C7">
        <w:rPr>
          <w:rFonts w:ascii="Simplified Arabic" w:hAnsi="Simplified Arabic" w:cs="Simplified Arabic" w:hint="cs"/>
          <w:rtl/>
          <w:lang w:bidi="ar-LB"/>
        </w:rPr>
        <w:t xml:space="preserve"> المباراة النهائية:</w:t>
      </w:r>
    </w:p>
    <w:p w14:paraId="0E81BA01" w14:textId="0A7D9750" w:rsidR="003E36C0" w:rsidRDefault="003E36C0" w:rsidP="003E36C0">
      <w:pPr>
        <w:pStyle w:val="NormalWeb"/>
        <w:numPr>
          <w:ilvl w:val="0"/>
          <w:numId w:val="5"/>
        </w:numPr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lang w:val="fr-FR"/>
        </w:rPr>
      </w:pPr>
      <w:r>
        <w:rPr>
          <w:rStyle w:val="lev"/>
          <w:rFonts w:ascii="Simplified Arabic" w:hAnsi="Simplified Arabic" w:cs="Simplified Arabic" w:hint="cs"/>
          <w:rtl/>
          <w:lang w:val="fr-FR"/>
        </w:rPr>
        <w:lastRenderedPageBreak/>
        <w:t>ساندرا بر</w:t>
      </w:r>
      <w:r w:rsidR="006A5BD6">
        <w:rPr>
          <w:rStyle w:val="lev"/>
          <w:rFonts w:ascii="Simplified Arabic" w:hAnsi="Simplified Arabic" w:cs="Simplified Arabic" w:hint="cs"/>
          <w:rtl/>
          <w:lang w:val="fr-FR"/>
        </w:rPr>
        <w:t>ّ</w:t>
      </w:r>
      <w:r>
        <w:rPr>
          <w:rStyle w:val="lev"/>
          <w:rFonts w:ascii="Simplified Arabic" w:hAnsi="Simplified Arabic" w:cs="Simplified Arabic" w:hint="cs"/>
          <w:rtl/>
          <w:lang w:val="fr-FR"/>
        </w:rPr>
        <w:t>و</w:t>
      </w:r>
      <w:r w:rsidR="006655A3">
        <w:rPr>
          <w:rStyle w:val="lev"/>
          <w:rFonts w:ascii="Simplified Arabic" w:hAnsi="Simplified Arabic" w:cs="Simplified Arabic"/>
          <w:b w:val="0"/>
          <w:bCs w:val="0"/>
          <w:rtl/>
          <w:lang w:val="fr-FR"/>
        </w:rPr>
        <w:t>–</w:t>
      </w:r>
      <w:r w:rsidR="006655A3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أرابيزون (منتجات وألعاب ثقافية للأولاد) </w:t>
      </w:r>
    </w:p>
    <w:p w14:paraId="7C6BBFB8" w14:textId="089278FF" w:rsidR="00546AEE" w:rsidRDefault="006655A3" w:rsidP="006655A3">
      <w:pPr>
        <w:pStyle w:val="NormalWeb"/>
        <w:numPr>
          <w:ilvl w:val="0"/>
          <w:numId w:val="5"/>
        </w:numPr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lang w:val="fr-FR"/>
        </w:rPr>
      </w:pPr>
      <w:r w:rsidRPr="00546AEE">
        <w:rPr>
          <w:rStyle w:val="lev"/>
          <w:rFonts w:ascii="Simplified Arabic" w:hAnsi="Simplified Arabic" w:cs="Simplified Arabic" w:hint="cs"/>
          <w:rtl/>
          <w:lang w:val="fr-FR"/>
        </w:rPr>
        <w:t>غاييل فيّاض</w:t>
      </w:r>
      <w:r w:rsidR="00546AEE">
        <w:rPr>
          <w:rStyle w:val="lev"/>
          <w:rFonts w:ascii="Simplified Arabic" w:hAnsi="Simplified Arabic" w:cs="Simplified Arabic"/>
          <w:b w:val="0"/>
          <w:bCs w:val="0"/>
          <w:rtl/>
          <w:lang w:val="fr-FR"/>
        </w:rPr>
        <w:t>–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</w:t>
      </w:r>
      <w:r w:rsidR="00546AEE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سكريبتوفيلم (سوق إلكتروني </w:t>
      </w:r>
      <w:r w:rsidR="00BF190C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يربط كاتبي السيناريوهات والمخرجين بالمنتجين والمستثمرين والشارين)</w:t>
      </w:r>
    </w:p>
    <w:p w14:paraId="1DDCA7A7" w14:textId="1948546E" w:rsidR="008B3B04" w:rsidRDefault="00BF190C" w:rsidP="00546AEE">
      <w:pPr>
        <w:pStyle w:val="NormalWeb"/>
        <w:numPr>
          <w:ilvl w:val="0"/>
          <w:numId w:val="5"/>
        </w:numPr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lang w:val="fr-FR"/>
        </w:rPr>
      </w:pPr>
      <w:r w:rsidRPr="008B3B04">
        <w:rPr>
          <w:rStyle w:val="lev"/>
          <w:rFonts w:ascii="Simplified Arabic" w:hAnsi="Simplified Arabic" w:cs="Simplified Arabic" w:hint="cs"/>
          <w:rtl/>
          <w:lang w:val="fr-FR"/>
        </w:rPr>
        <w:t>لينا الخوري</w:t>
      </w:r>
      <w:r w:rsidR="008B3B04">
        <w:rPr>
          <w:rStyle w:val="lev"/>
          <w:rFonts w:ascii="Simplified Arabic" w:hAnsi="Simplified Arabic" w:cs="Simplified Arabic" w:hint="cs"/>
          <w:rtl/>
          <w:lang w:val="fr-FR"/>
        </w:rPr>
        <w:t xml:space="preserve">- </w:t>
      </w:r>
      <w:r w:rsidR="008B3B04" w:rsidRPr="008B3B04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كاونسيللا</w:t>
      </w:r>
      <w:r w:rsidR="008B3B04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(منصّة إلكترونية للاستشارة النفسّية مراعية للخصوصية وذات </w:t>
      </w:r>
      <w:r w:rsidR="0003710E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ا</w:t>
      </w:r>
      <w:r w:rsidR="008B3B04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سع</w:t>
      </w:r>
      <w:r w:rsidR="0003710E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ا</w:t>
      </w:r>
      <w:r w:rsidR="008B3B04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ر </w:t>
      </w:r>
      <w:r w:rsidR="00E31873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م</w:t>
      </w:r>
      <w:r w:rsidR="0003710E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قبولة</w:t>
      </w:r>
      <w:r w:rsidR="008B3B04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ترمي إلى مساعدة الأشخاص في السيطرة على صحّتهم العاطفية بشكل أفضل) </w:t>
      </w:r>
    </w:p>
    <w:p w14:paraId="1451C703" w14:textId="1B25EE43" w:rsidR="006655A3" w:rsidRDefault="00E31873" w:rsidP="008B3B04">
      <w:pPr>
        <w:pStyle w:val="NormalWeb"/>
        <w:numPr>
          <w:ilvl w:val="0"/>
          <w:numId w:val="5"/>
        </w:numPr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lang w:val="fr-FR"/>
        </w:rPr>
      </w:pPr>
      <w:r w:rsidRPr="00E31873">
        <w:rPr>
          <w:rStyle w:val="lev"/>
          <w:rFonts w:ascii="Simplified Arabic" w:hAnsi="Simplified Arabic" w:cs="Simplified Arabic" w:hint="cs"/>
          <w:rtl/>
          <w:lang w:val="fr-FR"/>
        </w:rPr>
        <w:t>أليكساندرا</w:t>
      </w:r>
      <w:r>
        <w:rPr>
          <w:rStyle w:val="lev"/>
          <w:rFonts w:ascii="Simplified Arabic" w:hAnsi="Simplified Arabic" w:cs="Simplified Arabic" w:hint="cs"/>
          <w:rtl/>
          <w:lang w:val="fr-FR"/>
        </w:rPr>
        <w:t xml:space="preserve"> كودجاباشي</w:t>
      </w:r>
      <w:r w:rsidR="00AE3ACB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-</w:t>
      </w:r>
      <w:r w:rsidR="00CC5C57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بورسد كونكت </w:t>
      </w:r>
      <w:r w:rsidR="00AE3ACB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(منصّة تسمح للشباب الموهوبين في البلاد بالوصول إلى فرص تدرّج على الإنترنت وإلى مجموعة </w:t>
      </w:r>
      <w:r w:rsidR="006A5BD6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من الجهات التي </w:t>
      </w:r>
      <w:r w:rsidR="00AE3ACB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تقدّم الدعم المتبادل والتدريب). </w:t>
      </w:r>
    </w:p>
    <w:p w14:paraId="1AE21750" w14:textId="0F3BB29E" w:rsidR="009647F3" w:rsidRPr="009647F3" w:rsidRDefault="00AE3ACB" w:rsidP="00AE3ACB">
      <w:pPr>
        <w:pStyle w:val="NormalWeb"/>
        <w:numPr>
          <w:ilvl w:val="0"/>
          <w:numId w:val="5"/>
        </w:numPr>
        <w:bidi/>
        <w:ind w:right="141"/>
        <w:jc w:val="both"/>
        <w:rPr>
          <w:rStyle w:val="lev"/>
          <w:rFonts w:ascii="Simplified Arabic" w:hAnsi="Simplified Arabic" w:cs="Simplified Arabic"/>
          <w:lang w:val="fr-FR"/>
        </w:rPr>
      </w:pPr>
      <w:r w:rsidRPr="005434E4">
        <w:rPr>
          <w:rStyle w:val="lev"/>
          <w:rFonts w:ascii="Simplified Arabic" w:hAnsi="Simplified Arabic" w:cs="Simplified Arabic" w:hint="cs"/>
          <w:rtl/>
          <w:lang w:val="fr-FR"/>
        </w:rPr>
        <w:t>مل</w:t>
      </w:r>
      <w:r w:rsidR="0003710E">
        <w:rPr>
          <w:rStyle w:val="lev"/>
          <w:rFonts w:ascii="Simplified Arabic" w:hAnsi="Simplified Arabic" w:cs="Simplified Arabic" w:hint="cs"/>
          <w:rtl/>
          <w:lang w:val="fr-FR"/>
        </w:rPr>
        <w:t>ا</w:t>
      </w:r>
      <w:r w:rsidRPr="005434E4">
        <w:rPr>
          <w:rStyle w:val="lev"/>
          <w:rFonts w:ascii="Simplified Arabic" w:hAnsi="Simplified Arabic" w:cs="Simplified Arabic" w:hint="cs"/>
          <w:rtl/>
          <w:lang w:val="fr-FR"/>
        </w:rPr>
        <w:t>ك بزّي</w:t>
      </w:r>
      <w:r w:rsidR="005434E4">
        <w:rPr>
          <w:rStyle w:val="lev"/>
          <w:rFonts w:ascii="Simplified Arabic" w:hAnsi="Simplified Arabic" w:cs="Simplified Arabic" w:hint="cs"/>
          <w:rtl/>
          <w:lang w:val="fr-FR"/>
        </w:rPr>
        <w:t>-</w:t>
      </w:r>
      <w:r w:rsidR="00CC5C57">
        <w:rPr>
          <w:rStyle w:val="lev"/>
          <w:rFonts w:ascii="Simplified Arabic" w:hAnsi="Simplified Arabic" w:cs="Simplified Arabic" w:hint="cs"/>
          <w:rtl/>
          <w:lang w:val="fr-FR"/>
        </w:rPr>
        <w:t xml:space="preserve"> </w:t>
      </w:r>
      <w:r w:rsidR="0003710E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ذا</w:t>
      </w:r>
      <w:r w:rsidR="00CC5C57" w:rsidRPr="00CC5C57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ر</w:t>
      </w:r>
      <w:r w:rsidR="0003710E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ي</w:t>
      </w:r>
      <w:r w:rsidR="00CC5C57" w:rsidRPr="00CC5C57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د بي</w:t>
      </w:r>
      <w:r w:rsidR="009647F3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</w:t>
      </w:r>
      <w:r w:rsidR="00C153E7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(سوار يرصد</w:t>
      </w:r>
      <w:r w:rsidR="009647F3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التنمّر ضمن المدارس في لبنان)</w:t>
      </w:r>
    </w:p>
    <w:p w14:paraId="65182C0A" w14:textId="5C4BC541" w:rsidR="00A93534" w:rsidRPr="00A93534" w:rsidRDefault="009647F3" w:rsidP="009647F3">
      <w:pPr>
        <w:pStyle w:val="NormalWeb"/>
        <w:numPr>
          <w:ilvl w:val="0"/>
          <w:numId w:val="5"/>
        </w:numPr>
        <w:bidi/>
        <w:ind w:right="141"/>
        <w:jc w:val="both"/>
        <w:rPr>
          <w:rStyle w:val="lev"/>
          <w:rFonts w:ascii="Simplified Arabic" w:hAnsi="Simplified Arabic" w:cs="Simplified Arabic"/>
          <w:lang w:val="fr-FR"/>
        </w:rPr>
      </w:pPr>
      <w:r w:rsidRPr="006E082C">
        <w:rPr>
          <w:rStyle w:val="lev"/>
          <w:rFonts w:ascii="Simplified Arabic" w:hAnsi="Simplified Arabic" w:cs="Simplified Arabic" w:hint="cs"/>
          <w:rtl/>
          <w:lang w:val="fr-FR"/>
        </w:rPr>
        <w:t>ستيفاني باسيل</w:t>
      </w:r>
      <w:r w:rsidR="00A93534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- </w:t>
      </w:r>
      <w:r w:rsidR="00F952BB" w:rsidRPr="007813E5">
        <w:rPr>
          <w:rFonts w:ascii="Open Sans" w:hAnsi="Open Sans" w:cs="Open Sans"/>
          <w:color w:val="000000" w:themeColor="text1"/>
          <w:lang w:val="fr-FR"/>
        </w:rPr>
        <w:t>Spree Vr</w:t>
      </w:r>
      <w:r w:rsidR="00F952BB">
        <w:rPr>
          <w:rFonts w:ascii="Open Sans" w:hAnsi="Open Sans" w:cs="Open Sans" w:hint="cs"/>
          <w:color w:val="000000" w:themeColor="text1"/>
          <w:rtl/>
          <w:lang w:val="fr-FR"/>
        </w:rPr>
        <w:t xml:space="preserve"> </w:t>
      </w:r>
      <w:r w:rsidR="00F952BB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(تطبيق يبثّ الفعاليات مباشرةً بزاوية 360 درجة في</w:t>
      </w:r>
      <w:r w:rsidR="00042B86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تسنّى للهواة ال</w:t>
      </w:r>
      <w:r w:rsidR="00360526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تبحّر </w:t>
      </w:r>
      <w:r w:rsidR="00042B86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بشكل </w:t>
      </w:r>
      <w:r w:rsidR="00360526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كامل </w:t>
      </w:r>
      <w:r w:rsidR="00042B86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فيها </w:t>
      </w:r>
      <w:r w:rsidR="00F952BB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باستعمال سمّاعات الواقع الافتراضي خاصّتهم)   </w:t>
      </w:r>
      <w:r w:rsidR="00A93534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</w:t>
      </w:r>
    </w:p>
    <w:p w14:paraId="40851235" w14:textId="334F28EA" w:rsidR="00AE3ACB" w:rsidRPr="00745164" w:rsidRDefault="00360526" w:rsidP="00A93534">
      <w:pPr>
        <w:pStyle w:val="NormalWeb"/>
        <w:numPr>
          <w:ilvl w:val="0"/>
          <w:numId w:val="5"/>
        </w:numPr>
        <w:bidi/>
        <w:ind w:right="141"/>
        <w:jc w:val="both"/>
        <w:rPr>
          <w:rStyle w:val="lev"/>
          <w:rFonts w:ascii="Simplified Arabic" w:hAnsi="Simplified Arabic" w:cs="Simplified Arabic"/>
          <w:lang w:val="fr-FR"/>
        </w:rPr>
      </w:pPr>
      <w:r>
        <w:rPr>
          <w:rStyle w:val="lev"/>
          <w:rFonts w:ascii="Simplified Arabic" w:hAnsi="Simplified Arabic" w:cs="Simplified Arabic" w:hint="cs"/>
          <w:rtl/>
          <w:lang w:val="fr-FR"/>
        </w:rPr>
        <w:t>ساندي ريهانا</w:t>
      </w:r>
      <w:r w:rsidR="00745164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-</w:t>
      </w:r>
      <w:r w:rsidR="00CC5C57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تيليبوكرات (</w:t>
      </w:r>
      <w:r w:rsidR="00797614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متابعة طبّية مهني</w:t>
      </w:r>
      <w:r w:rsidR="00042B86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ّ</w:t>
      </w:r>
      <w:r w:rsidR="00797614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ة من خلال تطوير وتنمية خدمات الرعاية والتعليم المدعومة بالتكنولوجيا الطبّية)</w:t>
      </w:r>
      <w:r w:rsidR="00745164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</w:t>
      </w:r>
    </w:p>
    <w:p w14:paraId="71E649B1" w14:textId="00401B70" w:rsidR="00745164" w:rsidRPr="00253631" w:rsidRDefault="00745164" w:rsidP="00745164">
      <w:pPr>
        <w:pStyle w:val="NormalWeb"/>
        <w:numPr>
          <w:ilvl w:val="0"/>
          <w:numId w:val="5"/>
        </w:numPr>
        <w:bidi/>
        <w:ind w:right="141"/>
        <w:jc w:val="both"/>
        <w:rPr>
          <w:rStyle w:val="lev"/>
          <w:rFonts w:ascii="Simplified Arabic" w:hAnsi="Simplified Arabic" w:cs="Simplified Arabic"/>
          <w:lang w:val="fr-FR"/>
        </w:rPr>
      </w:pPr>
      <w:r>
        <w:rPr>
          <w:rStyle w:val="lev"/>
          <w:rFonts w:ascii="Simplified Arabic" w:hAnsi="Simplified Arabic" w:cs="Simplified Arabic" w:hint="cs"/>
          <w:rtl/>
          <w:lang w:val="fr-FR"/>
        </w:rPr>
        <w:t>نانسي نصر</w:t>
      </w:r>
      <w:r w:rsidR="00CC5C57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- </w:t>
      </w:r>
      <w:r w:rsidR="00797614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باكتيريا بروتكشن (الحدّ</w:t>
      </w:r>
      <w:r w:rsidR="0025363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،</w:t>
      </w:r>
      <w:r w:rsidR="00797614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بأفكار مبتكرة</w:t>
      </w:r>
      <w:r w:rsidR="0025363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،</w:t>
      </w:r>
      <w:r w:rsidR="00797614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من انتشار الكائنات المجهرية الجلدية والم</w:t>
      </w:r>
      <w:r w:rsidR="0025363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حمولة جواً</w:t>
      </w:r>
      <w:r w:rsidR="00797614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)</w:t>
      </w:r>
      <w:r w:rsidR="0025363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.</w:t>
      </w:r>
    </w:p>
    <w:p w14:paraId="7C26F8BF" w14:textId="4506DE49" w:rsidR="00253631" w:rsidRDefault="00DB5485" w:rsidP="004957E0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rtl/>
          <w:lang w:val="fr-FR"/>
        </w:rPr>
      </w:pPr>
      <w:r w:rsidRPr="003E35CE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حصلت</w:t>
      </w:r>
      <w:r w:rsidR="003E35CE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كل</w:t>
      </w:r>
      <w:r w:rsidR="00D145AA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متبارية على خمس دقائق لتقديم عرض سريع أمام لجنة الحكم ومحاولة إقناعها بصواب مشروعها.  </w:t>
      </w:r>
      <w:r w:rsidR="003E35CE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</w:t>
      </w:r>
      <w:r>
        <w:rPr>
          <w:rStyle w:val="lev"/>
          <w:rFonts w:ascii="Simplified Arabic" w:hAnsi="Simplified Arabic" w:cs="Simplified Arabic" w:hint="cs"/>
          <w:rtl/>
          <w:lang w:val="fr-FR"/>
        </w:rPr>
        <w:t xml:space="preserve"> </w:t>
      </w:r>
    </w:p>
    <w:p w14:paraId="338A5D7A" w14:textId="19F9C15A" w:rsidR="00D145AA" w:rsidRDefault="00D145AA" w:rsidP="004957E0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rtl/>
          <w:lang w:val="fr-FR"/>
        </w:rPr>
      </w:pPr>
      <w:r w:rsidRPr="0032514F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في ختام العرض،</w:t>
      </w:r>
      <w:r w:rsidR="0032514F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تم اختيار الفائزات الثلاث من قبل لجنة الحكم المؤلّفة من جهاد بيطار (مدير سمارت إيزا) ولارا م</w:t>
      </w:r>
      <w:r w:rsidR="0003710E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ع</w:t>
      </w:r>
      <w:r w:rsidR="0032514F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كرون (مستشارة أعمال وأستاذة مساعدة في العلوم المالية) وباتريسيا كبّة (مستشارة في تطوير تسويق الشركات، مدرّبة ومرشدة). </w:t>
      </w:r>
    </w:p>
    <w:p w14:paraId="658E699A" w14:textId="58F75D5C" w:rsidR="0032514F" w:rsidRDefault="0003710E" w:rsidP="004957E0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rtl/>
          <w:lang w:val="fr-FR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و</w:t>
      </w:r>
      <w:r w:rsidR="0032514F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ستقدّم الوكالة الجامعية للفرنكوفونية</w:t>
      </w:r>
      <w:r w:rsidR="00E421FC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</w:t>
      </w:r>
      <w:r w:rsidR="00285F82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مساعدة</w:t>
      </w:r>
      <w:r w:rsidR="006A5BD6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ً</w:t>
      </w:r>
      <w:r w:rsidR="00285F82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مالي</w:t>
      </w:r>
      <w:r w:rsidR="006A5BD6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ّ</w:t>
      </w:r>
      <w:r w:rsidR="00285F82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ة</w:t>
      </w:r>
      <w:r w:rsidR="00E421FC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بقيمة 20000 يورو </w:t>
      </w:r>
      <w:r w:rsidR="00285F82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ت</w:t>
      </w:r>
      <w:r w:rsidR="00E421FC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وزّع على المشاريع الفائزة. 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و</w:t>
      </w:r>
      <w:r w:rsidR="00E421FC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ستستفيد الفائزات الثلاث 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لهذه السنة</w:t>
      </w:r>
      <w:r w:rsidR="00E421FC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من المواكبة الضرورية لتأسيس الشركات و</w:t>
      </w:r>
      <w:r w:rsidR="00285F82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من دعم لشركة ناشئة في حاضنة بيريتيك. </w:t>
      </w:r>
      <w:r w:rsidR="0032514F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</w:t>
      </w:r>
    </w:p>
    <w:p w14:paraId="531FC01E" w14:textId="243596BF" w:rsidR="006A61EE" w:rsidRDefault="0003710E" w:rsidP="004957E0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rtl/>
          <w:lang w:val="fr-FR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في كلمته الافتتاحية للحفل النهائي، قال</w:t>
      </w:r>
      <w:r w:rsidR="00285F82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جان- نويل باليو، المدير الإقليمي للوكالة الجامعية للفرنكوفونية في الشرق الأوسط: "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"</w:t>
      </w:r>
      <w:r w:rsidR="00DB14A2" w:rsidRPr="002F585B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في </w:t>
      </w:r>
      <w:r w:rsidR="001B6E1E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ظلّ </w:t>
      </w:r>
      <w:r w:rsidR="00DB14A2" w:rsidRPr="002F585B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>ال</w:t>
      </w:r>
      <w:r w:rsidR="001B6E1E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ظروف السائدة </w:t>
      </w:r>
      <w:r w:rsidR="009139EE" w:rsidRPr="002F585B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>حالياً</w:t>
      </w:r>
      <w:r w:rsidR="00DB14A2" w:rsidRPr="002F585B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 في لبنان، تكتسب هذه المباراة بعداً رمزياً خاصّاً. </w:t>
      </w:r>
      <w:r w:rsidR="00055F44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فبدايةً، </w:t>
      </w:r>
      <w:r w:rsidR="00DB14A2" w:rsidRPr="002F585B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>يشكّل نجاحها المتمثّل بمشاركة ما يقارب التسعين متبارية رغم الجائحة وت</w:t>
      </w:r>
      <w:r w:rsidR="009139EE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>تالي</w:t>
      </w:r>
      <w:r w:rsidR="00DB14A2" w:rsidRPr="002F585B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 الأزمات والمحن نوعاً من الصمود </w:t>
      </w:r>
      <w:r w:rsidR="00E50B32" w:rsidRPr="002F585B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>وشكلاً من</w:t>
      </w:r>
      <w:r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 اشكال</w:t>
      </w:r>
      <w:r w:rsidR="00E50B32" w:rsidRPr="002F585B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 مقاومة الإحباط. وأخيراً وبشكل خاصّ، ت</w:t>
      </w:r>
      <w:r w:rsidR="00055F44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بيّن </w:t>
      </w:r>
      <w:r w:rsidR="00E50B32" w:rsidRPr="002F585B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لنا المرأة الفرنكوفونية صاحبة الأعمال اليوم ببراعة </w:t>
      </w:r>
      <w:r w:rsidR="00055F44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مجموعةً من </w:t>
      </w:r>
      <w:r w:rsidR="00E50B32" w:rsidRPr="002F585B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>الحلول والمواهب التي</w:t>
      </w:r>
      <w:r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 يحتاجها</w:t>
      </w:r>
      <w:r w:rsidR="00E50B32" w:rsidRPr="002F585B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 لبنان والتي تنضوي تحت عنوان الإبداع والخبرة والطاقة والعزم والإيمان بالمستقبل. وهذا خير دليل على أنّ إضفاء الطابع النسائي على الأمور غالباً ما يكون الحلّ الأنسب</w:t>
      </w:r>
      <w:r w:rsidR="00E50B32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"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.</w:t>
      </w:r>
    </w:p>
    <w:p w14:paraId="5EFC6F48" w14:textId="077FFD80" w:rsidR="00E50B32" w:rsidRPr="006A61EE" w:rsidRDefault="00E50B32" w:rsidP="004957E0">
      <w:pPr>
        <w:pStyle w:val="NormalWeb"/>
        <w:bidi/>
        <w:ind w:right="141"/>
        <w:jc w:val="both"/>
        <w:rPr>
          <w:rFonts w:ascii="Open Sans" w:hAnsi="Open Sans" w:cs="Open Sans"/>
          <w:color w:val="000000" w:themeColor="text1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أم</w:t>
      </w:r>
      <w:r w:rsidR="008F1712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ّ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ا </w:t>
      </w:r>
      <w:r w:rsidR="002F585B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رئيس ومدير عام بيريتك مارون شمّاس، فقد أكّد </w:t>
      </w:r>
      <w:r w:rsidR="0003710E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ان</w:t>
      </w:r>
      <w:r w:rsidR="002F585B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: "</w:t>
      </w:r>
      <w:r w:rsidR="002F585B" w:rsidRPr="008F1712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>هذا العام صعباً</w:t>
      </w:r>
      <w:r w:rsidR="001966A4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 بالنسبة إلى ا</w:t>
      </w:r>
      <w:r w:rsidR="002F585B" w:rsidRPr="008F1712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لجميع، نساءً ورجالاً. إلا أنّ المتباريات اللواتي وصلن إلى نهائي هذه </w:t>
      </w:r>
      <w:r w:rsidR="009E71CC" w:rsidRPr="008F1712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>ا</w:t>
      </w:r>
      <w:r w:rsidR="009E71CC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>لنس</w:t>
      </w:r>
      <w:r w:rsidR="009E71CC" w:rsidRPr="008F1712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>خ</w:t>
      </w:r>
      <w:r w:rsidR="009E71CC" w:rsidRPr="008F1712">
        <w:rPr>
          <w:rStyle w:val="lev"/>
          <w:rFonts w:ascii="Simplified Arabic" w:hAnsi="Simplified Arabic" w:cs="Simplified Arabic" w:hint="eastAsia"/>
          <w:b w:val="0"/>
          <w:bCs w:val="0"/>
          <w:i/>
          <w:iCs/>
          <w:rtl/>
          <w:lang w:val="fr-FR"/>
        </w:rPr>
        <w:t>ة</w:t>
      </w:r>
      <w:r w:rsidR="002F585B" w:rsidRPr="008F1712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 من مسابقة المرأة الفرنكوفونية صاحبة الأعمال فكنّ جاهزات لعرض أفكارهنّ المبتكرة والإبداعية أمام أعضاء لجنة الحكم وذلك بفضل النصائح السديدة والتدريبات المكثّفة التي </w:t>
      </w:r>
      <w:r w:rsidR="004F1E23" w:rsidRPr="008F1712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استفدن منها منذ بداية </w:t>
      </w:r>
      <w:r w:rsidR="008F1712" w:rsidRPr="008F1712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فصل </w:t>
      </w:r>
      <w:r w:rsidR="004F1E23" w:rsidRPr="008F1712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الصيف. </w:t>
      </w:r>
      <w:r w:rsidR="008F1712" w:rsidRPr="008F1712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>فنحن ندعم هذه الشركات اللبنانية الناشئة الثمانية التي تقودها نساء طموحات واستثنائيات وموهوبات ونشجّعه</w:t>
      </w:r>
      <w:r w:rsidR="000006F2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>ا</w:t>
      </w:r>
      <w:r w:rsidR="008F1712" w:rsidRPr="008F1712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 لأنّنا فخورون به</w:t>
      </w:r>
      <w:r w:rsidR="000006F2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>ا</w:t>
      </w:r>
      <w:r w:rsidR="003818AA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 xml:space="preserve"> إلى أقصى حد</w:t>
      </w:r>
      <w:r w:rsidR="009E71CC">
        <w:rPr>
          <w:rStyle w:val="lev"/>
          <w:rFonts w:ascii="Simplified Arabic" w:hAnsi="Simplified Arabic" w:cs="Simplified Arabic" w:hint="cs"/>
          <w:b w:val="0"/>
          <w:bCs w:val="0"/>
          <w:i/>
          <w:iCs/>
          <w:rtl/>
          <w:lang w:val="fr-FR"/>
        </w:rPr>
        <w:t>".</w:t>
      </w:r>
    </w:p>
    <w:p w14:paraId="7FF91517" w14:textId="6E13D8A1" w:rsidR="00060F3D" w:rsidRPr="004957E0" w:rsidRDefault="004957E0" w:rsidP="00AF542C">
      <w:pPr>
        <w:bidi/>
        <w:jc w:val="both"/>
        <w:rPr>
          <w:rFonts w:ascii="Simplified Arabic" w:eastAsia="Times New Roman" w:hAnsi="Simplified Arabic" w:cs="Simplified Arabic"/>
          <w:color w:val="000000" w:themeColor="text1"/>
          <w:sz w:val="24"/>
          <w:szCs w:val="24"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lastRenderedPageBreak/>
        <w:t>وأ</w:t>
      </w:r>
      <w:r w:rsidR="009E71CC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شار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ميشال حلو، المدير التنفيذي لصحيفة </w:t>
      </w:r>
      <w:r w:rsidR="00F836A8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"</w:t>
      </w:r>
      <w:r w:rsidRPr="004957E0">
        <w:rPr>
          <w:rFonts w:ascii="Simplified Arabic" w:hAnsi="Simplified Arabic" w:cs="Simplified Arabic" w:hint="cs"/>
          <w:rtl/>
        </w:rPr>
        <w:t>لوريان-لو-جور"</w:t>
      </w:r>
      <w:r w:rsidR="009E71CC">
        <w:rPr>
          <w:rFonts w:ascii="Simplified Arabic" w:hAnsi="Simplified Arabic" w:cs="Simplified Arabic" w:hint="cs"/>
          <w:rtl/>
        </w:rPr>
        <w:t xml:space="preserve"> الى ان</w:t>
      </w:r>
      <w:r w:rsidR="002242BE">
        <w:rPr>
          <w:rFonts w:ascii="Simplified Arabic" w:hAnsi="Simplified Arabic" w:cs="Simplified Arabic" w:hint="cs"/>
          <w:rtl/>
        </w:rPr>
        <w:t>: " صاحبات الأعمال</w:t>
      </w:r>
      <w:r w:rsidR="009E71CC">
        <w:rPr>
          <w:rFonts w:ascii="Simplified Arabic" w:hAnsi="Simplified Arabic" w:cs="Simplified Arabic" w:hint="cs"/>
          <w:rtl/>
        </w:rPr>
        <w:t xml:space="preserve"> يستجبن</w:t>
      </w:r>
      <w:r w:rsidR="002242BE">
        <w:rPr>
          <w:rFonts w:ascii="Simplified Arabic" w:hAnsi="Simplified Arabic" w:cs="Simplified Arabic" w:hint="cs"/>
          <w:rtl/>
        </w:rPr>
        <w:t xml:space="preserve"> للصعوبات اليومية من خلال حلول مدروسة ومبتكرة. وهذا </w:t>
      </w:r>
      <w:r w:rsidR="003818AA">
        <w:rPr>
          <w:rFonts w:ascii="Simplified Arabic" w:hAnsi="Simplified Arabic" w:cs="Simplified Arabic" w:hint="cs"/>
          <w:rtl/>
        </w:rPr>
        <w:t xml:space="preserve">مفتاح نجاح </w:t>
      </w:r>
      <w:r w:rsidR="002242BE">
        <w:rPr>
          <w:rFonts w:ascii="Simplified Arabic" w:hAnsi="Simplified Arabic" w:cs="Simplified Arabic" w:hint="cs"/>
          <w:rtl/>
        </w:rPr>
        <w:t xml:space="preserve">صاحبة الأعمال </w:t>
      </w:r>
      <w:r w:rsidR="003818AA">
        <w:rPr>
          <w:rFonts w:ascii="Simplified Arabic" w:hAnsi="Simplified Arabic" w:cs="Simplified Arabic" w:hint="cs"/>
          <w:rtl/>
        </w:rPr>
        <w:t>المتألّقة</w:t>
      </w:r>
      <w:r w:rsidR="000006F2">
        <w:rPr>
          <w:rFonts w:ascii="Simplified Arabic" w:hAnsi="Simplified Arabic" w:cs="Simplified Arabic" w:hint="cs"/>
          <w:rtl/>
        </w:rPr>
        <w:t>، أي</w:t>
      </w:r>
      <w:r w:rsidR="002242BE">
        <w:rPr>
          <w:rFonts w:ascii="Simplified Arabic" w:hAnsi="Simplified Arabic" w:cs="Simplified Arabic" w:hint="cs"/>
          <w:rtl/>
        </w:rPr>
        <w:t xml:space="preserve"> القدرة على ال</w:t>
      </w:r>
      <w:r w:rsidR="00AF542C">
        <w:rPr>
          <w:rFonts w:ascii="Simplified Arabic" w:hAnsi="Simplified Arabic" w:cs="Simplified Arabic" w:hint="cs"/>
          <w:rtl/>
        </w:rPr>
        <w:t xml:space="preserve">استلهام من الحاجات اليومية لإنتاج </w:t>
      </w:r>
      <w:r w:rsidR="009E71CC">
        <w:rPr>
          <w:rFonts w:ascii="Simplified Arabic" w:hAnsi="Simplified Arabic" w:cs="Simplified Arabic" w:hint="cs"/>
          <w:rtl/>
        </w:rPr>
        <w:t>فكرة</w:t>
      </w:r>
      <w:r w:rsidR="00AF542C">
        <w:rPr>
          <w:rFonts w:ascii="Simplified Arabic" w:hAnsi="Simplified Arabic" w:cs="Simplified Arabic" w:hint="cs"/>
          <w:rtl/>
        </w:rPr>
        <w:t xml:space="preserve"> ونفح الحياة فيه</w:t>
      </w:r>
      <w:r w:rsidR="009E71CC">
        <w:rPr>
          <w:rFonts w:ascii="Simplified Arabic" w:hAnsi="Simplified Arabic" w:cs="Simplified Arabic" w:hint="cs"/>
          <w:rtl/>
        </w:rPr>
        <w:t>ا</w:t>
      </w:r>
      <w:r w:rsidR="00AF542C">
        <w:rPr>
          <w:rFonts w:ascii="Simplified Arabic" w:hAnsi="Simplified Arabic" w:cs="Simplified Arabic" w:hint="cs"/>
          <w:rtl/>
        </w:rPr>
        <w:t xml:space="preserve"> ومن ثمّ تسويقه</w:t>
      </w:r>
      <w:r w:rsidR="009E71CC">
        <w:rPr>
          <w:rFonts w:ascii="Simplified Arabic" w:hAnsi="Simplified Arabic" w:cs="Simplified Arabic" w:hint="cs"/>
          <w:rtl/>
        </w:rPr>
        <w:t>ا".</w:t>
      </w:r>
      <w:r w:rsidRPr="004957E0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  <w:t xml:space="preserve"> </w:t>
      </w:r>
    </w:p>
    <w:p w14:paraId="3460E788" w14:textId="77777777" w:rsidR="00AF542C" w:rsidRDefault="00AF542C" w:rsidP="009A06E2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p w14:paraId="4D2ADAC4" w14:textId="5D417CE3" w:rsidR="009A06E2" w:rsidRDefault="009A06E2" w:rsidP="00AF542C">
      <w:pPr>
        <w:bidi/>
        <w:jc w:val="both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للتنسيق مع الصحافة:</w:t>
      </w:r>
    </w:p>
    <w:p w14:paraId="5222F077" w14:textId="34BBA3B5" w:rsidR="0032514F" w:rsidRDefault="0032514F" w:rsidP="0032514F">
      <w:pPr>
        <w:bidi/>
        <w:jc w:val="both"/>
        <w:rPr>
          <w:rFonts w:cs="Simplified Arabic"/>
          <w:rtl/>
          <w:lang w:bidi="ar-LB"/>
        </w:rPr>
      </w:pPr>
      <w:r>
        <w:rPr>
          <w:rFonts w:cs="Simplified Arabic" w:hint="cs"/>
          <w:rtl/>
          <w:lang w:bidi="ar-LB"/>
        </w:rPr>
        <w:t>جو</w:t>
      </w:r>
      <w:r w:rsidR="009E71CC">
        <w:rPr>
          <w:rFonts w:cs="Simplified Arabic" w:hint="cs"/>
          <w:rtl/>
          <w:lang w:bidi="ar-LB"/>
        </w:rPr>
        <w:t>ي</w:t>
      </w:r>
      <w:r>
        <w:rPr>
          <w:rFonts w:cs="Simplified Arabic" w:hint="cs"/>
          <w:rtl/>
          <w:lang w:bidi="ar-LB"/>
        </w:rPr>
        <w:t>ل رياشي</w:t>
      </w:r>
    </w:p>
    <w:p w14:paraId="216FF95F" w14:textId="756408B6" w:rsidR="0032514F" w:rsidRDefault="009E71CC" w:rsidP="0032514F">
      <w:pPr>
        <w:bidi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ال</w:t>
      </w:r>
      <w:r w:rsidR="0032514F">
        <w:rPr>
          <w:rFonts w:ascii="Simplified Arabic" w:hAnsi="Simplified Arabic" w:cs="Simplified Arabic" w:hint="cs"/>
          <w:rtl/>
        </w:rPr>
        <w:t>مسؤول</w:t>
      </w:r>
      <w:r w:rsidR="0032514F">
        <w:rPr>
          <w:rFonts w:ascii="Simplified Arabic" w:hAnsi="Simplified Arabic" w:cs="Simplified Arabic" w:hint="cs"/>
          <w:rtl/>
          <w:lang w:bidi="ar-LB"/>
        </w:rPr>
        <w:t>ة</w:t>
      </w:r>
      <w:r w:rsidR="0032514F">
        <w:rPr>
          <w:rFonts w:ascii="Simplified Arabic" w:hAnsi="Simplified Arabic" w:cs="Simplified Arabic" w:hint="cs"/>
          <w:rtl/>
        </w:rPr>
        <w:t xml:space="preserve"> ال</w:t>
      </w:r>
      <w:r>
        <w:rPr>
          <w:rFonts w:ascii="Simplified Arabic" w:hAnsi="Simplified Arabic" w:cs="Simplified Arabic" w:hint="cs"/>
          <w:rtl/>
        </w:rPr>
        <w:t>اعلامية</w:t>
      </w:r>
    </w:p>
    <w:p w14:paraId="11F61C8D" w14:textId="6AA5D093" w:rsidR="0032514F" w:rsidRPr="000B5AB0" w:rsidRDefault="0032514F" w:rsidP="0032514F">
      <w:pPr>
        <w:bidi/>
        <w:jc w:val="both"/>
        <w:rPr>
          <w:rFonts w:ascii="Simplified Arabic" w:hAnsi="Simplified Arabic" w:cs="Simplified Arabic"/>
          <w:rtl/>
        </w:rPr>
      </w:pPr>
      <w:r w:rsidRPr="000B5AB0">
        <w:rPr>
          <w:rFonts w:ascii="Simplified Arabic" w:hAnsi="Simplified Arabic" w:cs="Simplified Arabic"/>
          <w:rtl/>
        </w:rPr>
        <w:t>الوكلة الجامعية للفرنكوفونية</w:t>
      </w:r>
      <w:r w:rsidR="000B5AB0">
        <w:rPr>
          <w:rFonts w:ascii="Simplified Arabic" w:hAnsi="Simplified Arabic" w:cs="Simplified Arabic" w:hint="cs"/>
          <w:rtl/>
        </w:rPr>
        <w:t xml:space="preserve"> في الشرق الأوسط</w:t>
      </w:r>
    </w:p>
    <w:p w14:paraId="30B80819" w14:textId="7EE1BB69" w:rsidR="00A60F87" w:rsidRDefault="009E71CC" w:rsidP="0032514F">
      <w:pPr>
        <w:bidi/>
      </w:pPr>
      <w:hyperlink r:id="rId6" w:history="1">
        <w:r w:rsidR="0032514F" w:rsidRPr="00CD03E4">
          <w:rPr>
            <w:rStyle w:val="Lienhypertexte"/>
          </w:rPr>
          <w:t>joelle.riachi@auf.org</w:t>
        </w:r>
      </w:hyperlink>
    </w:p>
    <w:p w14:paraId="0383C9AB" w14:textId="41EBBDED" w:rsidR="000B5AB0" w:rsidRDefault="009E71CC" w:rsidP="000B5AB0">
      <w:pPr>
        <w:bidi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9613</w:t>
      </w:r>
      <w:r w:rsidR="009A06E2">
        <w:rPr>
          <w:rFonts w:ascii="Simplified Arabic" w:hAnsi="Simplified Arabic" w:cs="Simplified Arabic" w:hint="cs"/>
          <w:rtl/>
        </w:rPr>
        <w:t>780928</w:t>
      </w:r>
    </w:p>
    <w:p w14:paraId="34DFA9D9" w14:textId="77777777" w:rsidR="000B5AB0" w:rsidRPr="000B5AB0" w:rsidRDefault="000B5AB0" w:rsidP="000B5AB0">
      <w:pPr>
        <w:bidi/>
        <w:rPr>
          <w:rFonts w:ascii="Open Sans" w:eastAsia="Times New Roman" w:hAnsi="Open Sans" w:cs="Open Sans"/>
          <w:color w:val="000000" w:themeColor="text1"/>
          <w:sz w:val="24"/>
          <w:szCs w:val="24"/>
        </w:rPr>
      </w:pPr>
    </w:p>
    <w:sectPr w:rsidR="000B5AB0" w:rsidRPr="000B5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41D86"/>
    <w:multiLevelType w:val="hybridMultilevel"/>
    <w:tmpl w:val="D3F276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033E5"/>
    <w:multiLevelType w:val="hybridMultilevel"/>
    <w:tmpl w:val="EAF8BE12"/>
    <w:lvl w:ilvl="0" w:tplc="511AE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87F4A"/>
    <w:multiLevelType w:val="hybridMultilevel"/>
    <w:tmpl w:val="29565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061B7"/>
    <w:multiLevelType w:val="hybridMultilevel"/>
    <w:tmpl w:val="F4EC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87"/>
    <w:rsid w:val="000006F2"/>
    <w:rsid w:val="0003710E"/>
    <w:rsid w:val="00042B86"/>
    <w:rsid w:val="00055F44"/>
    <w:rsid w:val="00060F3D"/>
    <w:rsid w:val="000B5AB0"/>
    <w:rsid w:val="000C7EB4"/>
    <w:rsid w:val="000D56F9"/>
    <w:rsid w:val="0014623E"/>
    <w:rsid w:val="001966A4"/>
    <w:rsid w:val="001B6E1E"/>
    <w:rsid w:val="002242BE"/>
    <w:rsid w:val="00230734"/>
    <w:rsid w:val="00253631"/>
    <w:rsid w:val="002547D0"/>
    <w:rsid w:val="00285F82"/>
    <w:rsid w:val="002876EF"/>
    <w:rsid w:val="002F585B"/>
    <w:rsid w:val="0032514F"/>
    <w:rsid w:val="0035612E"/>
    <w:rsid w:val="00357044"/>
    <w:rsid w:val="00360526"/>
    <w:rsid w:val="003818AA"/>
    <w:rsid w:val="003E35CE"/>
    <w:rsid w:val="003E36C0"/>
    <w:rsid w:val="0045276C"/>
    <w:rsid w:val="004957E0"/>
    <w:rsid w:val="004C1582"/>
    <w:rsid w:val="004F1E23"/>
    <w:rsid w:val="005434E4"/>
    <w:rsid w:val="00546AEE"/>
    <w:rsid w:val="00602D39"/>
    <w:rsid w:val="006212DF"/>
    <w:rsid w:val="006655A3"/>
    <w:rsid w:val="006A5BD6"/>
    <w:rsid w:val="006A61EE"/>
    <w:rsid w:val="006D4ED3"/>
    <w:rsid w:val="006E082C"/>
    <w:rsid w:val="00745164"/>
    <w:rsid w:val="007813E5"/>
    <w:rsid w:val="00797614"/>
    <w:rsid w:val="008805C1"/>
    <w:rsid w:val="00895312"/>
    <w:rsid w:val="008B3B04"/>
    <w:rsid w:val="008F1712"/>
    <w:rsid w:val="00903C1E"/>
    <w:rsid w:val="009139EE"/>
    <w:rsid w:val="009302DE"/>
    <w:rsid w:val="009647F3"/>
    <w:rsid w:val="009A06E2"/>
    <w:rsid w:val="009E71CC"/>
    <w:rsid w:val="00A111D8"/>
    <w:rsid w:val="00A60F87"/>
    <w:rsid w:val="00A93534"/>
    <w:rsid w:val="00AD1EDF"/>
    <w:rsid w:val="00AE3ACB"/>
    <w:rsid w:val="00AF542C"/>
    <w:rsid w:val="00BF190C"/>
    <w:rsid w:val="00C153E7"/>
    <w:rsid w:val="00C61B6F"/>
    <w:rsid w:val="00CC5AF7"/>
    <w:rsid w:val="00CC5C57"/>
    <w:rsid w:val="00D145AA"/>
    <w:rsid w:val="00D2739A"/>
    <w:rsid w:val="00D46E04"/>
    <w:rsid w:val="00D51645"/>
    <w:rsid w:val="00D6316D"/>
    <w:rsid w:val="00D92379"/>
    <w:rsid w:val="00DB14A2"/>
    <w:rsid w:val="00DB5485"/>
    <w:rsid w:val="00E31873"/>
    <w:rsid w:val="00E421FC"/>
    <w:rsid w:val="00E50B32"/>
    <w:rsid w:val="00E52DAA"/>
    <w:rsid w:val="00E80236"/>
    <w:rsid w:val="00E9751C"/>
    <w:rsid w:val="00F836A8"/>
    <w:rsid w:val="00F952BB"/>
    <w:rsid w:val="00FB06C7"/>
    <w:rsid w:val="00FD7643"/>
    <w:rsid w:val="00FE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C253"/>
  <w15:chartTrackingRefBased/>
  <w15:docId w15:val="{7682CD11-8CC6-4125-96F9-8F62F2B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12"/>
  </w:style>
  <w:style w:type="paragraph" w:styleId="Titre1">
    <w:name w:val="heading 1"/>
    <w:basedOn w:val="Normal"/>
    <w:next w:val="Normal"/>
    <w:link w:val="Titre1Car"/>
    <w:uiPriority w:val="9"/>
    <w:qFormat/>
    <w:rsid w:val="0089531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531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531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53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53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53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53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53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53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60F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sinterligne">
    <w:name w:val="No Spacing"/>
    <w:uiPriority w:val="1"/>
    <w:qFormat/>
    <w:rsid w:val="0089531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60F87"/>
    <w:pPr>
      <w:ind w:left="720"/>
      <w:contextualSpacing/>
    </w:pPr>
  </w:style>
  <w:style w:type="paragraph" w:customStyle="1" w:styleId="paragraph">
    <w:name w:val="paragraph"/>
    <w:basedOn w:val="Normal"/>
    <w:uiPriority w:val="99"/>
    <w:semiHidden/>
    <w:rsid w:val="00A60F87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normaltextrun">
    <w:name w:val="normaltextrun"/>
    <w:basedOn w:val="Policepardfaut"/>
    <w:rsid w:val="00A60F87"/>
  </w:style>
  <w:style w:type="character" w:customStyle="1" w:styleId="eop">
    <w:name w:val="eop"/>
    <w:basedOn w:val="Policepardfaut"/>
    <w:rsid w:val="00A60F87"/>
  </w:style>
  <w:style w:type="character" w:styleId="lev">
    <w:name w:val="Strong"/>
    <w:basedOn w:val="Policepardfaut"/>
    <w:qFormat/>
    <w:rsid w:val="00895312"/>
    <w:rPr>
      <w:b/>
      <w:bCs/>
    </w:rPr>
  </w:style>
  <w:style w:type="paragraph" w:styleId="Corpsdetexte">
    <w:name w:val="Body Text"/>
    <w:basedOn w:val="Normal"/>
    <w:link w:val="CorpsdetexteCar"/>
    <w:semiHidden/>
    <w:unhideWhenUsed/>
    <w:rsid w:val="009302DE"/>
    <w:pPr>
      <w:widowControl w:val="0"/>
      <w:suppressAutoHyphens/>
      <w:spacing w:after="120" w:line="240" w:lineRule="auto"/>
    </w:pPr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semiHidden/>
    <w:rsid w:val="009302DE"/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paragraph" w:styleId="PrformatHTML">
    <w:name w:val="HTML Preformatted"/>
    <w:basedOn w:val="Normal"/>
    <w:link w:val="PrformatHTMLCar"/>
    <w:uiPriority w:val="99"/>
    <w:unhideWhenUsed/>
    <w:rsid w:val="00D273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D2739A"/>
    <w:rPr>
      <w:rFonts w:ascii="Consolas" w:hAnsi="Consolas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895312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895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531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531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9531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531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89531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89531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89531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95312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89531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89531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531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531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">
    <w:name w:val="Emphasis"/>
    <w:basedOn w:val="Policepardfaut"/>
    <w:uiPriority w:val="20"/>
    <w:qFormat/>
    <w:rsid w:val="00895312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89531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95312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31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31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895312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895312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89531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895312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895312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953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677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43</cp:revision>
  <dcterms:created xsi:type="dcterms:W3CDTF">2020-09-29T14:43:00Z</dcterms:created>
  <dcterms:modified xsi:type="dcterms:W3CDTF">2020-09-30T07:14:00Z</dcterms:modified>
</cp:coreProperties>
</file>