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2BF4" w14:textId="0098539F" w:rsidR="00D41FA2" w:rsidRDefault="00D41FA2" w:rsidP="00D41FA2">
      <w:r w:rsidRPr="006A13BB">
        <w:rPr>
          <w:noProof/>
        </w:rPr>
        <w:drawing>
          <wp:inline distT="0" distB="0" distL="0" distR="0" wp14:anchorId="6ECCA458" wp14:editId="3BC9BCE8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9C1D" w14:textId="77777777" w:rsidR="00D41FA2" w:rsidRDefault="00D41FA2" w:rsidP="00D41FA2"/>
    <w:p w14:paraId="5271CF0D" w14:textId="43207345" w:rsidR="00D41FA2" w:rsidRPr="00D41FA2" w:rsidRDefault="0065066A" w:rsidP="0065066A">
      <w:pPr>
        <w:jc w:val="center"/>
        <w:rPr>
          <w:b/>
          <w:color w:val="980000"/>
          <w:sz w:val="28"/>
          <w:szCs w:val="28"/>
        </w:rPr>
      </w:pPr>
      <w:r>
        <w:rPr>
          <w:b/>
          <w:color w:val="980000"/>
          <w:sz w:val="28"/>
          <w:szCs w:val="28"/>
        </w:rPr>
        <w:t>Communiqué de presse</w:t>
      </w:r>
    </w:p>
    <w:p w14:paraId="576E6127" w14:textId="77777777" w:rsidR="00D41FA2" w:rsidRPr="00D41FA2" w:rsidRDefault="00D41FA2" w:rsidP="00D41FA2"/>
    <w:p w14:paraId="24E0AD1B" w14:textId="77777777" w:rsidR="00AA75F0" w:rsidRDefault="00D41FA2" w:rsidP="00825AC9">
      <w:pPr>
        <w:jc w:val="center"/>
        <w:rPr>
          <w:b/>
          <w:bCs/>
        </w:rPr>
      </w:pPr>
      <w:proofErr w:type="spellStart"/>
      <w:r w:rsidRPr="00D41FA2">
        <w:rPr>
          <w:b/>
          <w:bCs/>
        </w:rPr>
        <w:t>Bootcamp</w:t>
      </w:r>
      <w:proofErr w:type="spellEnd"/>
      <w:r w:rsidRPr="00D41FA2">
        <w:rPr>
          <w:b/>
          <w:bCs/>
        </w:rPr>
        <w:t xml:space="preserve"> régional à Beyrouth :</w:t>
      </w:r>
      <w:r w:rsidR="00825AC9">
        <w:rPr>
          <w:b/>
          <w:bCs/>
        </w:rPr>
        <w:t xml:space="preserve"> </w:t>
      </w:r>
    </w:p>
    <w:p w14:paraId="52B89A0C" w14:textId="6DAB4668" w:rsidR="00D41FA2" w:rsidRDefault="00D41FA2" w:rsidP="00AA75F0">
      <w:pPr>
        <w:jc w:val="center"/>
        <w:rPr>
          <w:b/>
          <w:bCs/>
        </w:rPr>
      </w:pPr>
      <w:r w:rsidRPr="00D41FA2">
        <w:rPr>
          <w:b/>
          <w:bCs/>
        </w:rPr>
        <w:t>Les étudiants du Moyen-Orient</w:t>
      </w:r>
      <w:r w:rsidR="00825AC9">
        <w:rPr>
          <w:b/>
          <w:bCs/>
        </w:rPr>
        <w:t xml:space="preserve"> </w:t>
      </w:r>
      <w:r w:rsidR="00420103" w:rsidRPr="00B30031">
        <w:rPr>
          <w:b/>
          <w:bCs/>
        </w:rPr>
        <w:t>initiés</w:t>
      </w:r>
      <w:r w:rsidRPr="00B30031">
        <w:rPr>
          <w:b/>
          <w:bCs/>
        </w:rPr>
        <w:t xml:space="preserve"> à la </w:t>
      </w:r>
      <w:r w:rsidR="00420103" w:rsidRPr="00B30031">
        <w:rPr>
          <w:b/>
          <w:bCs/>
        </w:rPr>
        <w:t xml:space="preserve">médiation et à la </w:t>
      </w:r>
      <w:r w:rsidRPr="00B30031">
        <w:rPr>
          <w:b/>
          <w:bCs/>
        </w:rPr>
        <w:t>communication positive</w:t>
      </w:r>
    </w:p>
    <w:p w14:paraId="665B3CF3" w14:textId="77777777" w:rsidR="00D41FA2" w:rsidRPr="00D41FA2" w:rsidRDefault="00D41FA2" w:rsidP="00D41FA2">
      <w:pPr>
        <w:rPr>
          <w:b/>
          <w:bCs/>
        </w:rPr>
      </w:pPr>
    </w:p>
    <w:p w14:paraId="0EFA9F18" w14:textId="416CCEA3" w:rsidR="00D41FA2" w:rsidRPr="00D41FA2" w:rsidRDefault="0065066A" w:rsidP="00794064">
      <w:pPr>
        <w:jc w:val="both"/>
      </w:pPr>
      <w:r w:rsidRPr="0065066A">
        <w:rPr>
          <w:b/>
          <w:bCs/>
        </w:rPr>
        <w:t>Beyrouth, le 22 mai 2025 -</w:t>
      </w:r>
      <w:r>
        <w:t xml:space="preserve"> </w:t>
      </w:r>
      <w:r w:rsidR="00D41FA2" w:rsidRPr="00D41FA2">
        <w:t xml:space="preserve">L’AUF Moyen-Orient, en partenariat avec le Centre professionnel de Médiation (CPM) de l’Université Saint-Joseph de Beyrouth (USJ), a organisé un </w:t>
      </w:r>
      <w:proofErr w:type="spellStart"/>
      <w:r w:rsidR="00D41FA2" w:rsidRPr="00D41FA2">
        <w:t>bootcamp</w:t>
      </w:r>
      <w:proofErr w:type="spellEnd"/>
      <w:r w:rsidR="00D41FA2" w:rsidRPr="00D41FA2">
        <w:t xml:space="preserve"> régional de médiation les 20 et 21 mai 2025, au Centre d’Employabilité Francophone (CEF) de l’AUF à Beyrouth.</w:t>
      </w:r>
    </w:p>
    <w:p w14:paraId="3FB6224D" w14:textId="36DE967F" w:rsidR="00D41FA2" w:rsidRPr="00D41FA2" w:rsidRDefault="00D41FA2" w:rsidP="00794064">
      <w:pPr>
        <w:jc w:val="both"/>
      </w:pPr>
      <w:r w:rsidRPr="00D41FA2">
        <w:t xml:space="preserve">Réunissant </w:t>
      </w:r>
      <w:r w:rsidR="00094B43">
        <w:t xml:space="preserve">une cinquantaine </w:t>
      </w:r>
      <w:r w:rsidRPr="00D41FA2">
        <w:t>d</w:t>
      </w:r>
      <w:r w:rsidR="00094B43">
        <w:t>’</w:t>
      </w:r>
      <w:r w:rsidRPr="00D41FA2">
        <w:t>étudiants issus de sept pays de la région (Égypte, Irak, Jordanie, Liban, Palestine, Soudan et Yémen), ce séminaire intensif visait à renforcer leurs compétences en matière de gestion amiable des conflits, de communication positive et d’utilisation des outils de médiation.</w:t>
      </w:r>
    </w:p>
    <w:p w14:paraId="494EC1DC" w14:textId="35649FD9" w:rsidR="00D41FA2" w:rsidRPr="00D41FA2" w:rsidRDefault="00D41FA2" w:rsidP="00794064">
      <w:pPr>
        <w:jc w:val="both"/>
      </w:pPr>
      <w:r w:rsidRPr="00D41FA2">
        <w:t xml:space="preserve">Encadrés par des experts du CPM de l’USJ, les participants ont pris part à des ateliers pratiques et à des simulations de médiation, favorisant une approche participative et ancrée dans la réalité de leurs contextes respectifs. </w:t>
      </w:r>
    </w:p>
    <w:p w14:paraId="6D6FDF40" w14:textId="0A7E1A8E" w:rsidR="00D41FA2" w:rsidRPr="00D41FA2" w:rsidRDefault="00D41FA2" w:rsidP="00794064">
      <w:pPr>
        <w:jc w:val="both"/>
      </w:pPr>
      <w:r w:rsidRPr="00D41FA2">
        <w:t xml:space="preserve">La cérémonie de clôture, tenue le 21 mai à la Bibliothèque nationale, a été marquée par la présence de M. Jean-Noël Baléo, Directeur régional de l’AUF Moyen-Orient, du Recteur de l’USJ, le </w:t>
      </w:r>
      <w:r w:rsidRPr="00B30031">
        <w:t>RP Salim Daccache</w:t>
      </w:r>
      <w:r w:rsidR="00E827FD" w:rsidRPr="00B30031">
        <w:t xml:space="preserve"> </w:t>
      </w:r>
      <w:proofErr w:type="spellStart"/>
      <w:r w:rsidR="00E827FD" w:rsidRPr="00B30031">
        <w:t>s.j</w:t>
      </w:r>
      <w:proofErr w:type="spellEnd"/>
      <w:r w:rsidR="00E827FD" w:rsidRPr="00B30031">
        <w:t>.</w:t>
      </w:r>
      <w:r w:rsidRPr="00B30031">
        <w:t>, et de Mme Johanna Hawari</w:t>
      </w:r>
      <w:r w:rsidR="00E827FD" w:rsidRPr="00B30031">
        <w:t>-</w:t>
      </w:r>
      <w:proofErr w:type="spellStart"/>
      <w:r w:rsidR="00E827FD" w:rsidRPr="00B30031">
        <w:t>Bourjeily</w:t>
      </w:r>
      <w:proofErr w:type="spellEnd"/>
      <w:r w:rsidRPr="00B30031">
        <w:t xml:space="preserve">, </w:t>
      </w:r>
      <w:r w:rsidR="00E827FD" w:rsidRPr="00B30031">
        <w:t xml:space="preserve">Fondatrice et </w:t>
      </w:r>
      <w:r w:rsidRPr="00B30031">
        <w:t>Directrice du CPM</w:t>
      </w:r>
      <w:r w:rsidRPr="00D41FA2">
        <w:t xml:space="preserve">. Les étudiants ont présenté des restitutions interactives illustrant les techniques acquises durant le </w:t>
      </w:r>
      <w:proofErr w:type="spellStart"/>
      <w:r w:rsidRPr="00D41FA2">
        <w:t>bootcamp</w:t>
      </w:r>
      <w:proofErr w:type="spellEnd"/>
      <w:r w:rsidRPr="00D41FA2">
        <w:t>.</w:t>
      </w:r>
    </w:p>
    <w:p w14:paraId="77D47B47" w14:textId="441B932F" w:rsidR="00D41FA2" w:rsidRPr="00D41FA2" w:rsidRDefault="00D41FA2" w:rsidP="00794064">
      <w:pPr>
        <w:jc w:val="both"/>
      </w:pPr>
      <w:r w:rsidRPr="00D41FA2">
        <w:t xml:space="preserve">Des attestations de participation ont été remises aux participants, témoignant de leur engagement à devenir des acteurs du changement dans leurs </w:t>
      </w:r>
      <w:r w:rsidR="00042597" w:rsidRPr="00B30031">
        <w:t>universités</w:t>
      </w:r>
      <w:r w:rsidRPr="00B30031">
        <w:t xml:space="preserve"> respecti</w:t>
      </w:r>
      <w:r w:rsidR="00042597" w:rsidRPr="00B30031">
        <w:t>ve</w:t>
      </w:r>
      <w:r w:rsidRPr="00B30031">
        <w:t>s</w:t>
      </w:r>
      <w:r w:rsidRPr="00D41FA2">
        <w:t>.</w:t>
      </w:r>
    </w:p>
    <w:p w14:paraId="2D8A5BB0" w14:textId="41DDB7AC" w:rsidR="00D41FA2" w:rsidRDefault="00D41FA2" w:rsidP="00794064">
      <w:pPr>
        <w:jc w:val="both"/>
      </w:pPr>
      <w:r w:rsidRPr="00D41FA2">
        <w:t xml:space="preserve">À cette occasion, </w:t>
      </w:r>
      <w:r w:rsidR="006231B7">
        <w:t xml:space="preserve">Jean-Noël </w:t>
      </w:r>
      <w:r w:rsidRPr="00D41FA2">
        <w:t xml:space="preserve">Baléo a </w:t>
      </w:r>
      <w:r w:rsidR="0065066A">
        <w:t>souligné l’importance</w:t>
      </w:r>
      <w:r w:rsidR="006231B7">
        <w:t>, dans un contexte généralisé de violences et de conflits au Moyen-Orient,</w:t>
      </w:r>
      <w:r w:rsidR="0065066A">
        <w:t xml:space="preserve"> </w:t>
      </w:r>
      <w:r w:rsidR="006231B7">
        <w:t xml:space="preserve">de la sensibilisation des étudiants à la médiation et au règlement pacifique des différends, et de </w:t>
      </w:r>
      <w:r w:rsidR="00E72138">
        <w:t xml:space="preserve">la </w:t>
      </w:r>
      <w:r w:rsidR="006231B7">
        <w:t xml:space="preserve">diffusion d’une culture de l’évitement des conflits </w:t>
      </w:r>
      <w:r w:rsidR="00E72138">
        <w:t xml:space="preserve">à l’échelle locale et décentralisée des campus, pour concourir à la concorde nationale et à la paix civile. </w:t>
      </w:r>
    </w:p>
    <w:p w14:paraId="296F1333" w14:textId="2781176A" w:rsidR="0065066A" w:rsidRPr="00B30031" w:rsidRDefault="0065066A" w:rsidP="00314D01">
      <w:pPr>
        <w:jc w:val="both"/>
      </w:pPr>
      <w:r w:rsidRPr="00B30031">
        <w:t xml:space="preserve">De son côté, </w:t>
      </w:r>
      <w:r w:rsidR="006231B7" w:rsidRPr="00B30031">
        <w:t xml:space="preserve">RP Salim </w:t>
      </w:r>
      <w:r w:rsidRPr="00B30031">
        <w:t xml:space="preserve">Daccache </w:t>
      </w:r>
      <w:proofErr w:type="spellStart"/>
      <w:r w:rsidR="006231B7" w:rsidRPr="00B30031">
        <w:t>s.j</w:t>
      </w:r>
      <w:proofErr w:type="spellEnd"/>
      <w:r w:rsidR="006231B7" w:rsidRPr="00B30031">
        <w:t xml:space="preserve">. </w:t>
      </w:r>
      <w:r w:rsidR="000178C6" w:rsidRPr="00B30031">
        <w:t>a</w:t>
      </w:r>
      <w:r w:rsidR="005F5498" w:rsidRPr="00B30031">
        <w:t xml:space="preserve"> </w:t>
      </w:r>
      <w:r w:rsidR="00314D01" w:rsidRPr="00B30031">
        <w:t xml:space="preserve">insisté sur </w:t>
      </w:r>
      <w:r w:rsidR="005F5498" w:rsidRPr="00B30031">
        <w:t xml:space="preserve">l’importance </w:t>
      </w:r>
      <w:r w:rsidR="00314D01" w:rsidRPr="00B30031">
        <w:t>du</w:t>
      </w:r>
      <w:r w:rsidR="005F5498" w:rsidRPr="00B30031">
        <w:t xml:space="preserve"> </w:t>
      </w:r>
      <w:r w:rsidR="00CF420F" w:rsidRPr="00B30031">
        <w:t>partenariat</w:t>
      </w:r>
      <w:r w:rsidR="005F5498" w:rsidRPr="00B30031">
        <w:t xml:space="preserve"> </w:t>
      </w:r>
      <w:r w:rsidR="00314D01" w:rsidRPr="00B30031">
        <w:t>entre le CPM de l’USJ et</w:t>
      </w:r>
      <w:r w:rsidR="005F5498" w:rsidRPr="00B30031">
        <w:t xml:space="preserve"> l’AUF </w:t>
      </w:r>
      <w:r w:rsidR="00821632" w:rsidRPr="00B30031">
        <w:t>afin de</w:t>
      </w:r>
      <w:r w:rsidR="005F5498" w:rsidRPr="00B30031">
        <w:t xml:space="preserve"> diffuser auprès des universités du Moyen-Orient et du Liban l</w:t>
      </w:r>
      <w:r w:rsidR="009368FA" w:rsidRPr="00B30031">
        <w:t xml:space="preserve">a médiation comme </w:t>
      </w:r>
      <w:r w:rsidR="00BD4305" w:rsidRPr="00B30031">
        <w:t>un processus d’éducation à la paix.</w:t>
      </w:r>
    </w:p>
    <w:p w14:paraId="17431B1D" w14:textId="5E5A583F" w:rsidR="0065066A" w:rsidRPr="00D41FA2" w:rsidRDefault="0065066A" w:rsidP="00D41FA2">
      <w:r w:rsidRPr="00B30031">
        <w:t xml:space="preserve">Quant à elle, </w:t>
      </w:r>
      <w:r w:rsidR="00605994" w:rsidRPr="00B30031">
        <w:t xml:space="preserve">Johanna </w:t>
      </w:r>
      <w:r w:rsidRPr="00B30031">
        <w:t>Hawari</w:t>
      </w:r>
      <w:r w:rsidR="00605994" w:rsidRPr="00B30031">
        <w:t>-</w:t>
      </w:r>
      <w:proofErr w:type="spellStart"/>
      <w:r w:rsidR="00605994" w:rsidRPr="00B30031">
        <w:t>Bourjeily</w:t>
      </w:r>
      <w:proofErr w:type="spellEnd"/>
      <w:r w:rsidRPr="00B30031">
        <w:t xml:space="preserve"> a</w:t>
      </w:r>
      <w:r w:rsidR="00605994" w:rsidRPr="00B30031">
        <w:t xml:space="preserve"> </w:t>
      </w:r>
      <w:r w:rsidR="000D33B9" w:rsidRPr="00B30031">
        <w:t>relev</w:t>
      </w:r>
      <w:r w:rsidR="00D472F6" w:rsidRPr="00B30031">
        <w:t>é l’importance</w:t>
      </w:r>
      <w:r w:rsidR="002E0A27" w:rsidRPr="00B30031">
        <w:t xml:space="preserve"> pour les étudiants d’apprendre</w:t>
      </w:r>
      <w:r w:rsidR="00D472F6" w:rsidRPr="00B30031">
        <w:t xml:space="preserve"> à construire ensemble </w:t>
      </w:r>
      <w:r w:rsidR="00D65E40" w:rsidRPr="00B30031">
        <w:t xml:space="preserve">des ponts humains et de transmettre </w:t>
      </w:r>
      <w:r w:rsidR="0057667F" w:rsidRPr="00B30031">
        <w:t xml:space="preserve">l’apprentissage de ces deux journées </w:t>
      </w:r>
      <w:r w:rsidR="00B32331" w:rsidRPr="00B30031">
        <w:t>auprès de leurs pairs.</w:t>
      </w:r>
    </w:p>
    <w:p w14:paraId="5E6796D0" w14:textId="77777777" w:rsidR="006231B7" w:rsidRPr="00D41FA2" w:rsidRDefault="006231B7" w:rsidP="006231B7">
      <w:r w:rsidRPr="00D41FA2">
        <w:lastRenderedPageBreak/>
        <w:t xml:space="preserve">Ce </w:t>
      </w:r>
      <w:proofErr w:type="spellStart"/>
      <w:r>
        <w:t>bootcamp</w:t>
      </w:r>
      <w:proofErr w:type="spellEnd"/>
      <w:r>
        <w:t xml:space="preserve"> s’inscrit dans un ensemble d’actions portées par l’AUF au Moyen-Orient pour développer la médiation en contexte universitaire avec pour </w:t>
      </w:r>
      <w:r w:rsidRPr="00D41FA2">
        <w:t>ambition de former une génération d’étudiants médiateurs, capables de promouvoir dans leurs universités et communautés les valeurs du dialogue, du respect et de la diversité culturelle.</w:t>
      </w:r>
    </w:p>
    <w:p w14:paraId="6B437531" w14:textId="77777777" w:rsidR="006231B7" w:rsidRDefault="006231B7" w:rsidP="00D41FA2"/>
    <w:p w14:paraId="79F24DE2" w14:textId="77777777" w:rsidR="0065066A" w:rsidRDefault="0065066A" w:rsidP="00D41FA2"/>
    <w:p w14:paraId="5284DA23" w14:textId="77777777" w:rsidR="0065066A" w:rsidRDefault="0065066A" w:rsidP="0065066A">
      <w:pPr>
        <w:rPr>
          <w:rFonts w:ascii="Arial" w:hAnsi="Arial" w:cs="Arial"/>
          <w:sz w:val="20"/>
          <w:szCs w:val="20"/>
          <w14:ligatures w14:val="non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85E65" wp14:editId="334A4406">
                <wp:simplePos x="0" y="0"/>
                <wp:positionH relativeFrom="column">
                  <wp:posOffset>1231265</wp:posOffset>
                </wp:positionH>
                <wp:positionV relativeFrom="paragraph">
                  <wp:posOffset>53340</wp:posOffset>
                </wp:positionV>
                <wp:extent cx="0" cy="167640"/>
                <wp:effectExtent l="0" t="0" r="38100" b="22860"/>
                <wp:wrapNone/>
                <wp:docPr id="1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F481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96.95pt,4.2pt" to="96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 w:cs="Open Sans"/>
          <w:b/>
          <w:bCs/>
          <w:sz w:val="20"/>
          <w:szCs w:val="20"/>
          <w:lang w:val="fr-MA"/>
        </w:rPr>
        <w:t>Contact presse</w:t>
      </w:r>
      <w:r>
        <w:rPr>
          <w:rFonts w:ascii="Open Sans" w:eastAsia="DejaVu Sans" w:hAnsi="Open Sans" w:cs="Open Sans"/>
          <w:b/>
          <w:bCs/>
          <w:lang w:val="fr-MA"/>
        </w:rPr>
        <w:t xml:space="preserve">           </w:t>
      </w:r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Joëlle Riachi –</w:t>
      </w:r>
      <w:r>
        <w:rPr>
          <w:rFonts w:ascii="Open Sans" w:hAnsi="Open Sans" w:cs="Open Sans"/>
          <w:sz w:val="18"/>
          <w:szCs w:val="18"/>
          <w:lang w:val="fr-MA"/>
        </w:rPr>
        <w:t xml:space="preserve"> </w:t>
      </w:r>
      <w:hyperlink r:id="rId5" w:history="1">
        <w:r>
          <w:rPr>
            <w:rStyle w:val="Lienhypertexte"/>
            <w:rFonts w:ascii="Open Sans" w:hAnsi="Open Sans" w:cs="Open Sans"/>
            <w:sz w:val="18"/>
            <w:szCs w:val="18"/>
          </w:rPr>
          <w:t>joelle.riachi@auf.org</w:t>
        </w:r>
      </w:hyperlink>
      <w:r>
        <w:rPr>
          <w:rFonts w:ascii="Open Sans" w:eastAsia="DejaVu Sans" w:hAnsi="Open Sans" w:cs="Open Sans"/>
          <w:sz w:val="18"/>
          <w:szCs w:val="18"/>
          <w:lang w:val="fr-MA"/>
        </w:rPr>
        <w:t xml:space="preserve">   +961 3 780 928 </w:t>
      </w:r>
    </w:p>
    <w:p w14:paraId="06B46B4B" w14:textId="77777777" w:rsidR="0065066A" w:rsidRPr="00D41FA2" w:rsidRDefault="0065066A" w:rsidP="00D41FA2"/>
    <w:p w14:paraId="3CE77211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A2"/>
    <w:rsid w:val="000178C6"/>
    <w:rsid w:val="00042597"/>
    <w:rsid w:val="00094B43"/>
    <w:rsid w:val="000D33B9"/>
    <w:rsid w:val="00154861"/>
    <w:rsid w:val="001A4B5E"/>
    <w:rsid w:val="001B15C9"/>
    <w:rsid w:val="001D1600"/>
    <w:rsid w:val="002666C7"/>
    <w:rsid w:val="00271CBC"/>
    <w:rsid w:val="002E0A27"/>
    <w:rsid w:val="00314D01"/>
    <w:rsid w:val="00400450"/>
    <w:rsid w:val="00411850"/>
    <w:rsid w:val="00420103"/>
    <w:rsid w:val="004404E1"/>
    <w:rsid w:val="0057667F"/>
    <w:rsid w:val="005B6193"/>
    <w:rsid w:val="005F5498"/>
    <w:rsid w:val="00605994"/>
    <w:rsid w:val="006231B7"/>
    <w:rsid w:val="0065066A"/>
    <w:rsid w:val="00712207"/>
    <w:rsid w:val="007517BC"/>
    <w:rsid w:val="00794064"/>
    <w:rsid w:val="00821632"/>
    <w:rsid w:val="00825AC9"/>
    <w:rsid w:val="009368FA"/>
    <w:rsid w:val="0093709F"/>
    <w:rsid w:val="00AA75F0"/>
    <w:rsid w:val="00AE1015"/>
    <w:rsid w:val="00B1788E"/>
    <w:rsid w:val="00B30031"/>
    <w:rsid w:val="00B32331"/>
    <w:rsid w:val="00BD4305"/>
    <w:rsid w:val="00C225B4"/>
    <w:rsid w:val="00C72462"/>
    <w:rsid w:val="00CF420F"/>
    <w:rsid w:val="00D41FA2"/>
    <w:rsid w:val="00D472F6"/>
    <w:rsid w:val="00D65E40"/>
    <w:rsid w:val="00E72138"/>
    <w:rsid w:val="00E827FD"/>
    <w:rsid w:val="00E9521D"/>
    <w:rsid w:val="00FB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0861"/>
  <w15:chartTrackingRefBased/>
  <w15:docId w15:val="{88DC45FD-9719-4837-8517-2B4E663F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F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F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F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F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F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F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F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F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F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F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FA2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65066A"/>
    <w:rPr>
      <w:color w:val="0563C1"/>
      <w:u w:val="single"/>
    </w:rPr>
  </w:style>
  <w:style w:type="paragraph" w:styleId="Rvision">
    <w:name w:val="Revision"/>
    <w:hidden/>
    <w:uiPriority w:val="99"/>
    <w:semiHidden/>
    <w:rsid w:val="00623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1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31</cp:revision>
  <dcterms:created xsi:type="dcterms:W3CDTF">2025-05-19T13:19:00Z</dcterms:created>
  <dcterms:modified xsi:type="dcterms:W3CDTF">2025-05-20T08:22:00Z</dcterms:modified>
</cp:coreProperties>
</file>